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Advances in the Economic Theory of Cultural Transmission</w:t>
      </w:r>
    </w:p>
    <w:p>
      <w:pPr>
        <w:jc w:val="center"/>
      </w:pPr>
      <w:r>
        <w:t>Author:Alberto Bisin, Thierry Verdier</w:t>
      </w:r>
    </w:p>
    <w:p>
      <w:pPr>
        <w:ind w:firstLine="200"/>
        <w:jc w:val="both"/>
      </w:pPr>
      <w:r>
        <w:t>In this paper we survey recent advances in the economic theory of cultural transmission. We highlight three main themes on which the literature has made great progress in the last ten years: the domain of traits subject to cultural transmission, the micro-foundations for the technology of transmission, and feedback effects between culture, institutions, and various socio-economic environments. We conclude suggesting interesting areas for future research.</w:t>
      </w:r>
    </w:p>
    <w:p/>
    <w:p/>
    <w:p/>
    <w:p>
      <w:pPr>
        <w:jc w:val="left"/>
      </w:pPr>
      <w:r>
        <w:rPr>
          <w:b/>
        </w:rPr>
        <w:t>Url:</w:t>
      </w:r>
      <w:hyperlink r:id="rId9">
        <w:r>
          <w:rPr>
            <w:color w:val="0000FF"/>
            <w:u w:val="single"/>
          </w:rPr>
          <w:t>https://www.nber.org/papers/w30466</w:t>
        </w:r>
      </w:hyperlink>
    </w:p>
    <w:p>
      <w:pPr>
        <w:jc w:val="left"/>
      </w:pPr>
      <w:r>
        <w:rPr>
          <w:b/>
        </w:rPr>
        <w:t>PDF:</w:t>
      </w:r>
      <w:hyperlink r:id="rId10">
        <w:r>
          <w:rPr>
            <w:color w:val="0000FF"/>
            <w:u w:val="single"/>
          </w:rPr>
          <w:t>https://www.nber.org/system/files/working_papers/w30466/w30466.pdf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66" TargetMode="External"/><Relationship Id="rId10" Type="http://schemas.openxmlformats.org/officeDocument/2006/relationships/hyperlink" Target="https://www.nber.org/system/files/working_papers/w30466/w3046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