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3481A">
      <w:pPr>
        <w:jc w:val="left"/>
        <w:rPr>
          <w:rFonts w:hint="eastAsia"/>
        </w:rPr>
      </w:pPr>
      <w:r>
        <w:rPr>
          <w:rStyle w:val="16"/>
          <w:rFonts w:hint="eastAsia"/>
          <w:sz w:val="24"/>
          <w:szCs w:val="24"/>
        </w:rPr>
        <w:t>1.体脂率回归预测（40</w:t>
      </w:r>
      <w:r>
        <w:rPr>
          <w:rStyle w:val="16"/>
          <w:sz w:val="24"/>
          <w:szCs w:val="24"/>
        </w:rPr>
        <w:t>分</w:t>
      </w:r>
      <w:r>
        <w:rPr>
          <w:rStyle w:val="16"/>
          <w:rFonts w:hint="eastAsia"/>
          <w:sz w:val="24"/>
          <w:szCs w:val="24"/>
        </w:rPr>
        <w:t>）</w:t>
      </w:r>
    </w:p>
    <w:p w14:paraId="32ABDB65">
      <w:pPr>
        <w:rPr>
          <w:rFonts w:hint="eastAsia"/>
        </w:rPr>
      </w:pPr>
      <w:r>
        <w:rPr>
          <w:rFonts w:hint="eastAsia"/>
        </w:rPr>
        <w:t>2025年，我国卫健委启动“体重管理年”三年行动，旨在通过科技手段解决超重肥胖问题。作为健康管理团队的数据科学家，你需</w:t>
      </w:r>
    </w:p>
    <w:p w14:paraId="5EF3D0EE">
      <w:pPr>
        <w:rPr>
          <w:rFonts w:hint="eastAsia"/>
        </w:rPr>
      </w:pPr>
      <w:r>
        <w:rPr>
          <w:rFonts w:hint="eastAsia"/>
        </w:rPr>
        <w:t>特征量：上百名成年个体的身体测量数据。包含特征列：Age（年龄）、Weight（体重，kg）、Height（身高，m）；</w:t>
      </w:r>
    </w:p>
    <w:p w14:paraId="67F63863">
      <w:pPr>
        <w:rPr>
          <w:rFonts w:hint="eastAsia"/>
        </w:rPr>
      </w:pPr>
      <w:r>
        <w:rPr>
          <w:rFonts w:hint="eastAsia"/>
        </w:rPr>
        <w:t>目标预测变量：BodyFat（体脂百分比）；</w:t>
      </w:r>
    </w:p>
    <w:p w14:paraId="5EBC2A78">
      <w:pPr>
        <w:rPr>
          <w:rFonts w:hint="eastAsia"/>
        </w:rPr>
      </w:pPr>
      <w:r>
        <w:rPr>
          <w:rFonts w:hint="eastAsia"/>
        </w:rPr>
        <w:t>请将数据集（auto-mpg.csv）按照一定比例分为训练集、验证集（随机），选择合适的机器学习算法训练一个</w:t>
      </w:r>
      <w:r>
        <w:rPr>
          <w:rFonts w:hint="eastAsia"/>
          <w:b/>
          <w:bCs/>
        </w:rPr>
        <w:t>校园</w:t>
      </w:r>
      <w:r>
        <w:rPr>
          <w:rFonts w:hint="eastAsia"/>
        </w:rPr>
        <w:t>体脂率预测模型，以支持个性化健康干预方案的制定。</w:t>
      </w:r>
    </w:p>
    <w:p w14:paraId="18EC65C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提交材料： </w:t>
      </w:r>
    </w:p>
    <w:p w14:paraId="4009A523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训练代码：.py或.ipynb文件形式，并命名为train.py或train.ipynb（如果使用无代码</w:t>
      </w:r>
    </w:p>
    <w:p w14:paraId="3C2B646A">
      <w:pPr>
        <w:rPr>
          <w:rFonts w:hint="eastAsia"/>
        </w:rPr>
      </w:pPr>
      <w:r>
        <w:rPr>
          <w:rFonts w:hint="eastAsia"/>
        </w:rPr>
        <w:t xml:space="preserve">方式训练模型，需要保存最后生成的训练代码文件）。 </w:t>
      </w:r>
    </w:p>
    <w:p w14:paraId="6AA84355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推理代码：.py 文件形式，并命名为inference.py。 </w:t>
      </w:r>
    </w:p>
    <w:p w14:paraId="1DC729E3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数据集：CSV格式，并划分为训练集、验证集等，命名不作要求。</w:t>
      </w:r>
    </w:p>
    <w:p w14:paraId="6C478419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程序配套文件：如模型文件等，命名不作要求，要求程序能够正常运行服务。 </w:t>
      </w:r>
    </w:p>
    <w:p w14:paraId="00485B79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整体提交：将所有文件放入一个.zip文件中，命名格式为“姓名-所在省市-综合题1”。</w:t>
      </w:r>
    </w:p>
    <w:p w14:paraId="1ECC3E7E">
      <w:pPr>
        <w:rPr>
          <w:rFonts w:hint="eastAsia"/>
          <w:b/>
          <w:bCs/>
        </w:rPr>
      </w:pPr>
      <w:r>
        <w:rPr>
          <w:rFonts w:hint="eastAsia"/>
          <w:b/>
          <w:bCs/>
        </w:rPr>
        <w:t>提交示例：</w:t>
      </w:r>
    </w:p>
    <w:p w14:paraId="42C7F7E9">
      <w:pPr>
        <w:rPr>
          <w:rFonts w:hint="eastAsia"/>
        </w:rPr>
      </w:pPr>
      <w:r>
        <w:drawing>
          <wp:inline distT="0" distB="0" distL="0" distR="0">
            <wp:extent cx="1409700" cy="1577975"/>
            <wp:effectExtent l="0" t="0" r="0" b="3175"/>
            <wp:docPr id="122261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189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37" cy="157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C85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评分说明： </w:t>
      </w:r>
    </w:p>
    <w:p w14:paraId="594263B9">
      <w:pPr>
        <w:pStyle w:val="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训练代码：搭建/选择模型（算法）、载入数据、模型训练、保存模型各得</w:t>
      </w:r>
      <w:r>
        <w:rPr>
          <w:rFonts w:hint="eastAsia"/>
          <w:i/>
          <w:iCs/>
        </w:rPr>
        <w:t>3分</w:t>
      </w:r>
      <w:r>
        <w:rPr>
          <w:rFonts w:hint="eastAsia"/>
        </w:rPr>
        <w:t xml:space="preserve">。 </w:t>
      </w:r>
    </w:p>
    <w:p w14:paraId="2DC08B61">
      <w:pPr>
        <w:pStyle w:val="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数据集：CSV格式训练集，得</w:t>
      </w:r>
      <w:r>
        <w:rPr>
          <w:rFonts w:hint="eastAsia"/>
          <w:i/>
          <w:iCs/>
        </w:rPr>
        <w:t>2分</w:t>
      </w:r>
      <w:r>
        <w:rPr>
          <w:rFonts w:hint="eastAsia"/>
        </w:rPr>
        <w:t>；CSV格式验证集，得</w:t>
      </w:r>
      <w:r>
        <w:rPr>
          <w:rFonts w:hint="eastAsia"/>
          <w:i/>
          <w:iCs/>
        </w:rPr>
        <w:t>2分</w:t>
      </w:r>
      <w:r>
        <w:rPr>
          <w:rFonts w:hint="eastAsia"/>
        </w:rPr>
        <w:t xml:space="preserve">。 </w:t>
      </w:r>
    </w:p>
    <w:p w14:paraId="03F29319">
      <w:pPr>
        <w:pStyle w:val="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程序配套文件：模型文件，得3</w:t>
      </w:r>
      <w:r>
        <w:rPr>
          <w:rFonts w:hint="eastAsia"/>
          <w:i/>
          <w:iCs/>
        </w:rPr>
        <w:t>分</w:t>
      </w:r>
      <w:r>
        <w:rPr>
          <w:rFonts w:hint="eastAsia"/>
        </w:rPr>
        <w:t xml:space="preserve">。 </w:t>
      </w:r>
    </w:p>
    <w:p w14:paraId="77C85040">
      <w:pPr>
        <w:pStyle w:val="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特征工程：归一化、构造新特征操作，各得</w:t>
      </w:r>
      <w:r>
        <w:rPr>
          <w:rFonts w:hint="eastAsia"/>
          <w:i/>
          <w:iCs/>
        </w:rPr>
        <w:t>2分</w:t>
      </w:r>
      <w:r>
        <w:rPr>
          <w:rFonts w:hint="eastAsia"/>
        </w:rPr>
        <w:t>。</w:t>
      </w:r>
    </w:p>
    <w:p w14:paraId="098BB32D">
      <w:pPr>
        <w:pStyle w:val="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算法优化得分：该项共</w:t>
      </w:r>
      <w:r>
        <w:rPr>
          <w:rFonts w:hint="eastAsia"/>
          <w:i/>
          <w:iCs/>
        </w:rPr>
        <w:t>15分</w:t>
      </w:r>
      <w:r>
        <w:rPr>
          <w:rFonts w:hint="eastAsia"/>
        </w:rPr>
        <w:t>，由选手在天梯榜单上的排名得到</w:t>
      </w:r>
    </w:p>
    <w:p w14:paraId="07BFFC08">
      <w:pPr>
        <w:rPr>
          <w:rFonts w:hint="eastAsia"/>
        </w:rPr>
      </w:pPr>
      <w:r>
        <w:rPr>
          <w:rFonts w:hint="eastAsia"/>
        </w:rPr>
        <w:t>算法优化打榜说明：教师登录天梯榜单（网址：_______________________________）提交模型与推理程序，一师一号，账号为姓名，密码为手机号。</w:t>
      </w:r>
    </w:p>
    <w:p w14:paraId="39868385">
      <w:pPr>
        <w:pStyle w:val="32"/>
        <w:numPr>
          <w:ilvl w:val="0"/>
          <w:numId w:val="3"/>
        </w:numPr>
        <w:ind w:left="860" w:leftChars="0" w:hanging="440" w:firstLineChars="0"/>
        <w:rPr>
          <w:rFonts w:hint="eastAsia"/>
        </w:rPr>
      </w:pPr>
      <w:r>
        <w:rPr>
          <w:rFonts w:hint="eastAsia"/>
        </w:rPr>
        <w:t>自行训练、验证，通过测试集A测试推理效果，并不断优化算法。</w:t>
      </w:r>
    </w:p>
    <w:p w14:paraId="78705CAE">
      <w:pPr>
        <w:pStyle w:val="32"/>
        <w:numPr>
          <w:ilvl w:val="0"/>
          <w:numId w:val="3"/>
        </w:numPr>
        <w:ind w:left="860" w:leftChars="0" w:hanging="440" w:firstLineChars="0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1696720</wp:posOffset>
            </wp:positionH>
            <wp:positionV relativeFrom="paragraph">
              <wp:posOffset>433070</wp:posOffset>
            </wp:positionV>
            <wp:extent cx="2856865" cy="652780"/>
            <wp:effectExtent l="0" t="0" r="8255" b="2540"/>
            <wp:wrapTopAndBottom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如训练完毕，可以打开“python推理文件上交模板”，检查引用的模型文件名是否正确。</w:t>
      </w:r>
    </w:p>
    <w:p w14:paraId="399CD90B">
      <w:pPr>
        <w:pStyle w:val="32"/>
        <w:numPr>
          <w:ilvl w:val="0"/>
          <w:numId w:val="3"/>
        </w:numPr>
        <w:ind w:left="860" w:leftChars="0" w:hanging="440" w:firstLineChars="0"/>
        <w:rPr>
          <w:rFonts w:hint="eastAsia"/>
        </w:rPr>
      </w:pPr>
      <w:r>
        <w:rPr>
          <w:rFonts w:hint="eastAsia"/>
        </w:rPr>
        <w:t>打开天梯</w:t>
      </w:r>
      <w:bookmarkStart w:id="0" w:name="_GoBack"/>
      <w:bookmarkEnd w:id="0"/>
      <w:r>
        <w:rPr>
          <w:rFonts w:hint="eastAsia"/>
        </w:rPr>
        <w:t>网站，上传模型和</w:t>
      </w:r>
      <w:r>
        <w:rPr>
          <w:rFonts w:hint="eastAsia"/>
          <w:lang w:val="en-US" w:eastAsia="zh-CN"/>
        </w:rPr>
        <w:t>推理模板</w:t>
      </w:r>
      <w:r>
        <w:rPr>
          <w:rFonts w:hint="eastAsia"/>
        </w:rPr>
        <w:t>，得到评分。</w:t>
      </w:r>
    </w:p>
    <w:p w14:paraId="25CAC582">
      <w:pPr>
        <w:pStyle w:val="32"/>
        <w:numPr>
          <w:ilvl w:val="0"/>
          <w:numId w:val="3"/>
        </w:numPr>
        <w:ind w:left="860" w:leftChars="0" w:hanging="440" w:firstLineChars="0"/>
        <w:rPr>
          <w:rFonts w:hint="eastAsia"/>
        </w:rPr>
      </w:pPr>
      <w:r>
        <w:rPr>
          <w:rFonts w:hint="eastAsia"/>
        </w:rPr>
        <w:t>给分细节：若开方均方误差（RMSE）为6，代表平均每次预测的体脂误差值为6（体脂率真实值范围为5%~40%）。因此设RMSE阈值=6，误差高于此值则不得分；误差低于阈值的教师进行排名赋分，排名前10%教师获100%得分，11%-20%获90%得分，以此类推，最低60%得分。</w:t>
      </w:r>
      <w:r>
        <w:rPr>
          <w:rFonts w:hint="eastAsia"/>
          <w:lang w:val="en-US" w:eastAsia="zh-CN"/>
        </w:rPr>
        <w:t>如</w:t>
      </w:r>
      <w:r>
        <w:rPr>
          <w:rFonts w:hint="eastAsia"/>
        </w:rPr>
        <w:t>因依赖库缺失、网络波动等原因导致代码无法上传，需及时上报评委录入误差值</w:t>
      </w:r>
    </w:p>
    <w:p w14:paraId="2E9CA381">
      <w:pPr>
        <w:rPr>
          <w:rFonts w:hint="eastAsia"/>
          <w:b/>
          <w:bCs/>
        </w:rPr>
      </w:pPr>
      <w:r>
        <w:rPr>
          <w:rFonts w:hint="eastAsia"/>
          <w:b/>
          <w:bCs/>
        </w:rPr>
        <w:t>注意事项：</w:t>
      </w:r>
    </w:p>
    <w:p w14:paraId="34528C9F">
      <w:pPr>
        <w:pStyle w:val="3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推荐使用BaseML、Scikit-learn 等传统机器学习工具训练模型，使用BaseDT或者手动划分数据集及数据集处理； </w:t>
      </w:r>
    </w:p>
    <w:p w14:paraId="0B13D511">
      <w:pPr>
        <w:pStyle w:val="3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不限制使用的模型训练工具，确保代码中指定的数据集路径与提交的文件保持一致，确保评委能复现训练代码。</w:t>
      </w:r>
    </w:p>
    <w:p w14:paraId="6A8DE8C1">
      <w:pPr>
        <w:pStyle w:val="3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更换算法与数据集的过程中请做好文件备份，避免效果较好的模型被覆盖。</w:t>
      </w:r>
    </w:p>
    <w:p w14:paraId="490EB394">
      <w:pPr>
        <w:rPr>
          <w:rFonts w:hint="eastAsia"/>
        </w:rPr>
      </w:pPr>
    </w:p>
    <w:p w14:paraId="318E74D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25311"/>
    <w:multiLevelType w:val="multilevel"/>
    <w:tmpl w:val="0322531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6FB2EDF"/>
    <w:multiLevelType w:val="multilevel"/>
    <w:tmpl w:val="26FB2ED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CB522B7"/>
    <w:multiLevelType w:val="multilevel"/>
    <w:tmpl w:val="6CB522B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EC72811"/>
    <w:multiLevelType w:val="singleLevel"/>
    <w:tmpl w:val="7EC72811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F7643F"/>
    <w:rsid w:val="00023189"/>
    <w:rsid w:val="00037F39"/>
    <w:rsid w:val="00042167"/>
    <w:rsid w:val="00047F8B"/>
    <w:rsid w:val="0005624C"/>
    <w:rsid w:val="00060FBD"/>
    <w:rsid w:val="0007334D"/>
    <w:rsid w:val="00080A1A"/>
    <w:rsid w:val="000A54DF"/>
    <w:rsid w:val="000A6F65"/>
    <w:rsid w:val="000D2BAB"/>
    <w:rsid w:val="000E31DC"/>
    <w:rsid w:val="000E3DAB"/>
    <w:rsid w:val="000F1BD3"/>
    <w:rsid w:val="00115AF3"/>
    <w:rsid w:val="001241B6"/>
    <w:rsid w:val="00124827"/>
    <w:rsid w:val="001410E2"/>
    <w:rsid w:val="001452FA"/>
    <w:rsid w:val="00177238"/>
    <w:rsid w:val="00186B8B"/>
    <w:rsid w:val="00196D8A"/>
    <w:rsid w:val="001C178F"/>
    <w:rsid w:val="001C6C3A"/>
    <w:rsid w:val="001D0426"/>
    <w:rsid w:val="001D10B0"/>
    <w:rsid w:val="001D163A"/>
    <w:rsid w:val="001E1354"/>
    <w:rsid w:val="001E4392"/>
    <w:rsid w:val="00201B5E"/>
    <w:rsid w:val="00202599"/>
    <w:rsid w:val="0020336C"/>
    <w:rsid w:val="00204AD0"/>
    <w:rsid w:val="00207944"/>
    <w:rsid w:val="002363E9"/>
    <w:rsid w:val="0025598A"/>
    <w:rsid w:val="002641FE"/>
    <w:rsid w:val="00285DC6"/>
    <w:rsid w:val="0028705E"/>
    <w:rsid w:val="00287CDC"/>
    <w:rsid w:val="00287D95"/>
    <w:rsid w:val="00295598"/>
    <w:rsid w:val="002B22E5"/>
    <w:rsid w:val="002B530D"/>
    <w:rsid w:val="002F4BCD"/>
    <w:rsid w:val="003145C8"/>
    <w:rsid w:val="00315996"/>
    <w:rsid w:val="00323719"/>
    <w:rsid w:val="003272CB"/>
    <w:rsid w:val="00333F1B"/>
    <w:rsid w:val="003563BA"/>
    <w:rsid w:val="00366D03"/>
    <w:rsid w:val="00371F71"/>
    <w:rsid w:val="0037256A"/>
    <w:rsid w:val="00381C36"/>
    <w:rsid w:val="00382655"/>
    <w:rsid w:val="00385657"/>
    <w:rsid w:val="003860D5"/>
    <w:rsid w:val="003A7FCF"/>
    <w:rsid w:val="003B40E5"/>
    <w:rsid w:val="003D0760"/>
    <w:rsid w:val="004149D6"/>
    <w:rsid w:val="004339BD"/>
    <w:rsid w:val="004504C7"/>
    <w:rsid w:val="00464857"/>
    <w:rsid w:val="004876BF"/>
    <w:rsid w:val="00490387"/>
    <w:rsid w:val="004B47DB"/>
    <w:rsid w:val="004B6AA7"/>
    <w:rsid w:val="004C092E"/>
    <w:rsid w:val="004C30EE"/>
    <w:rsid w:val="004C51F1"/>
    <w:rsid w:val="004C6199"/>
    <w:rsid w:val="004D2DED"/>
    <w:rsid w:val="00510414"/>
    <w:rsid w:val="005271C4"/>
    <w:rsid w:val="00537EDF"/>
    <w:rsid w:val="005574A3"/>
    <w:rsid w:val="00562443"/>
    <w:rsid w:val="00575FA8"/>
    <w:rsid w:val="00585D4B"/>
    <w:rsid w:val="005868D9"/>
    <w:rsid w:val="00590032"/>
    <w:rsid w:val="005B50EB"/>
    <w:rsid w:val="005D6164"/>
    <w:rsid w:val="005F2969"/>
    <w:rsid w:val="005F5689"/>
    <w:rsid w:val="005F6323"/>
    <w:rsid w:val="006037F9"/>
    <w:rsid w:val="00606A66"/>
    <w:rsid w:val="00617B01"/>
    <w:rsid w:val="00636D1A"/>
    <w:rsid w:val="006446DE"/>
    <w:rsid w:val="00666922"/>
    <w:rsid w:val="00666BD3"/>
    <w:rsid w:val="00675495"/>
    <w:rsid w:val="006C3F34"/>
    <w:rsid w:val="006D54B9"/>
    <w:rsid w:val="006F1DFD"/>
    <w:rsid w:val="007072E3"/>
    <w:rsid w:val="007240E7"/>
    <w:rsid w:val="0075037D"/>
    <w:rsid w:val="0075609B"/>
    <w:rsid w:val="0075789F"/>
    <w:rsid w:val="0076779F"/>
    <w:rsid w:val="00772F49"/>
    <w:rsid w:val="007760DB"/>
    <w:rsid w:val="00782915"/>
    <w:rsid w:val="007A69FC"/>
    <w:rsid w:val="007B42A1"/>
    <w:rsid w:val="007B5B3C"/>
    <w:rsid w:val="007D12EA"/>
    <w:rsid w:val="008027F4"/>
    <w:rsid w:val="00810353"/>
    <w:rsid w:val="0082595F"/>
    <w:rsid w:val="00842A73"/>
    <w:rsid w:val="00870494"/>
    <w:rsid w:val="00871E53"/>
    <w:rsid w:val="00896DEB"/>
    <w:rsid w:val="008A0CB1"/>
    <w:rsid w:val="008A41C8"/>
    <w:rsid w:val="008C7F91"/>
    <w:rsid w:val="008E4D0A"/>
    <w:rsid w:val="008F3FC3"/>
    <w:rsid w:val="00902F11"/>
    <w:rsid w:val="009109E3"/>
    <w:rsid w:val="00914ED6"/>
    <w:rsid w:val="0092045E"/>
    <w:rsid w:val="00930717"/>
    <w:rsid w:val="00942FCF"/>
    <w:rsid w:val="00960A8D"/>
    <w:rsid w:val="00960E4D"/>
    <w:rsid w:val="00973208"/>
    <w:rsid w:val="00973316"/>
    <w:rsid w:val="00976C07"/>
    <w:rsid w:val="009B4871"/>
    <w:rsid w:val="009C1579"/>
    <w:rsid w:val="00A04D7C"/>
    <w:rsid w:val="00A25BCD"/>
    <w:rsid w:val="00A55F9F"/>
    <w:rsid w:val="00A56313"/>
    <w:rsid w:val="00A71EA7"/>
    <w:rsid w:val="00A82C69"/>
    <w:rsid w:val="00A93579"/>
    <w:rsid w:val="00AB5DE9"/>
    <w:rsid w:val="00AD6C25"/>
    <w:rsid w:val="00AE22D0"/>
    <w:rsid w:val="00AF465C"/>
    <w:rsid w:val="00AF5FD3"/>
    <w:rsid w:val="00B17E9F"/>
    <w:rsid w:val="00B32AED"/>
    <w:rsid w:val="00B50DD8"/>
    <w:rsid w:val="00B53B15"/>
    <w:rsid w:val="00B66AE6"/>
    <w:rsid w:val="00B702AC"/>
    <w:rsid w:val="00B83069"/>
    <w:rsid w:val="00B85F77"/>
    <w:rsid w:val="00B90977"/>
    <w:rsid w:val="00B9501F"/>
    <w:rsid w:val="00BC641E"/>
    <w:rsid w:val="00BE5564"/>
    <w:rsid w:val="00BE712F"/>
    <w:rsid w:val="00C016F5"/>
    <w:rsid w:val="00C41793"/>
    <w:rsid w:val="00C65E62"/>
    <w:rsid w:val="00C810B1"/>
    <w:rsid w:val="00CA039F"/>
    <w:rsid w:val="00CB7F82"/>
    <w:rsid w:val="00CC1606"/>
    <w:rsid w:val="00CD0E27"/>
    <w:rsid w:val="00CD66E2"/>
    <w:rsid w:val="00CE08B4"/>
    <w:rsid w:val="00D0579F"/>
    <w:rsid w:val="00D17F09"/>
    <w:rsid w:val="00D2014E"/>
    <w:rsid w:val="00D32A5B"/>
    <w:rsid w:val="00D35F4E"/>
    <w:rsid w:val="00D540F2"/>
    <w:rsid w:val="00D556F9"/>
    <w:rsid w:val="00D659C4"/>
    <w:rsid w:val="00D66E7F"/>
    <w:rsid w:val="00D70A45"/>
    <w:rsid w:val="00D71591"/>
    <w:rsid w:val="00D767A3"/>
    <w:rsid w:val="00D81C8B"/>
    <w:rsid w:val="00D9666E"/>
    <w:rsid w:val="00DD1C22"/>
    <w:rsid w:val="00DD35D6"/>
    <w:rsid w:val="00DE3F36"/>
    <w:rsid w:val="00E06AD2"/>
    <w:rsid w:val="00E06CEE"/>
    <w:rsid w:val="00E100D1"/>
    <w:rsid w:val="00E12896"/>
    <w:rsid w:val="00E21F17"/>
    <w:rsid w:val="00E2705A"/>
    <w:rsid w:val="00E42F83"/>
    <w:rsid w:val="00E46479"/>
    <w:rsid w:val="00E60958"/>
    <w:rsid w:val="00E74735"/>
    <w:rsid w:val="00E81E84"/>
    <w:rsid w:val="00E91F4B"/>
    <w:rsid w:val="00EF6A14"/>
    <w:rsid w:val="00F04B4D"/>
    <w:rsid w:val="00F25BD5"/>
    <w:rsid w:val="00F41A0D"/>
    <w:rsid w:val="00F50E3F"/>
    <w:rsid w:val="00F7018E"/>
    <w:rsid w:val="00F7643F"/>
    <w:rsid w:val="00FA28B6"/>
    <w:rsid w:val="00FA62DF"/>
    <w:rsid w:val="00FB6ABE"/>
    <w:rsid w:val="00FD749E"/>
    <w:rsid w:val="00FF15D0"/>
    <w:rsid w:val="00FF6D5D"/>
    <w:rsid w:val="0B8205BE"/>
    <w:rsid w:val="39574BC0"/>
    <w:rsid w:val="3EDC0917"/>
    <w:rsid w:val="7F3D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2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paragraph" w:customStyle="1" w:styleId="17">
    <w:name w:val="林正文"/>
    <w:basedOn w:val="1"/>
    <w:link w:val="18"/>
    <w:autoRedefine/>
    <w:qFormat/>
    <w:uiPriority w:val="0"/>
    <w:rPr>
      <w:rFonts w:ascii="Consolas" w:hAnsi="Consolas" w:eastAsia="宋体"/>
      <w:sz w:val="24"/>
    </w:rPr>
  </w:style>
  <w:style w:type="character" w:customStyle="1" w:styleId="18">
    <w:name w:val="林正文 字符"/>
    <w:basedOn w:val="15"/>
    <w:link w:val="17"/>
    <w:uiPriority w:val="0"/>
    <w:rPr>
      <w:rFonts w:ascii="Consolas" w:hAnsi="Consolas" w:eastAsia="宋体"/>
      <w:sz w:val="24"/>
    </w:rPr>
  </w:style>
  <w:style w:type="character" w:customStyle="1" w:styleId="19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semiHidden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4">
    <w:name w:val="标题 6 字符"/>
    <w:basedOn w:val="15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25">
    <w:name w:val="标题 7 字符"/>
    <w:basedOn w:val="15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26">
    <w:name w:val="标题 8 字符"/>
    <w:basedOn w:val="15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27">
    <w:name w:val="标题 9 字符"/>
    <w:basedOn w:val="15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8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引用 字符"/>
    <w:basedOn w:val="15"/>
    <w:link w:val="30"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0F476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5">
    <w:name w:val="明显引用 字符"/>
    <w:basedOn w:val="15"/>
    <w:link w:val="34"/>
    <w:uiPriority w:val="30"/>
    <w:rPr>
      <w:i/>
      <w:iCs/>
      <w:color w:val="0F4761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0F476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944</Words>
  <Characters>1109</Characters>
  <Lines>8</Lines>
  <Paragraphs>2</Paragraphs>
  <TotalTime>2</TotalTime>
  <ScaleCrop>false</ScaleCrop>
  <LinksUpToDate>false</LinksUpToDate>
  <CharactersWithSpaces>1120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2025-05-14T05:07:00Z</dcterms:created>
  <dc:creator>淼焱 林</dc:creator>
  <cp:lastModifiedBy>林</cp:lastModifiedBy>
  <dcterms:modified xsi:type="dcterms:W3CDTF">2025-05-15T14:54:10Z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eyJoZGlkIjoiYmRmNWU4YmY2ZDgxOWYyNGY5ZTBiN2I2M2JhMWVjMjQiLCJ1c2VySWQiOiI0Mjg3MjA1MTIifQ==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9C3EA6C8A1F449858130FBE65D1F8EA8_12</vt:lpwstr>
  </property>
</Properties>
</file>