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DeepSpeed：BF16 overflow opt-out 的修复与返修</w:t>
      </w:r>
    </w:p>
    <w:p>
      <w:r>
        <w:rPr>
          <w:b w:val="0"/>
        </w:rPr>
        <w:t>开发记录：2026-10-14，审阅状态快照截至 10 月 15 日。</w:t>
      </w:r>
      <w:hyperlink r:id="rId11">
        <w:r>
          <w:rPr>
            <w:color w:val="12628A"/>
          </w:rPr>
          <w:t>issue #8805</w:t>
        </w:r>
      </w:hyperlink>
      <w:r>
        <w:rPr>
          <w:b w:val="0"/>
        </w:rPr>
        <w:t xml:space="preserve"> · </w:t>
      </w:r>
      <w:hyperlink r:id="rId12">
        <w:r>
          <w:rPr>
            <w:color w:val="12628A"/>
          </w:rPr>
          <w:t>PR #8818</w:t>
        </w:r>
      </w:hyperlink>
      <w:r>
        <w:rPr>
          <w:b w:val="0"/>
        </w:rPr>
        <w:t>。</w:t>
      </w:r>
    </w:p>
    <w:p>
      <w:pPr>
        <w:pStyle w:val="Heading2"/>
      </w:pPr>
      <w:r>
        <w:t>1. 原问题与期望行为</w:t>
      </w:r>
    </w:p>
    <w:p>
      <w:r>
        <w:rPr>
          <w:b w:val="0"/>
        </w:rPr>
        <w:t>BF16 配置显式关闭 overflow 检查后，ZeRO-1/2 的无效全局范数分支仍可能跳过更新。修复需要尊重已有 opt-out 契约，同时保持默认保护与其他精度的行为。</w:t>
      </w:r>
    </w:p>
    <w:p>
      <w:r>
        <w:rPr>
          <w:b w:val="0"/>
        </w:rPr>
        <w:t>“允许 opt-out”并不是建议在训练中关闭保护；只是在用户明确选择该模式时，更新逻辑应与配置语义一致。</w:t>
      </w:r>
    </w:p>
    <w:p>
      <w:pPr>
        <w:pStyle w:val="Heading2"/>
      </w:pPr>
      <w:r>
        <w:t>2. 初版为什么没有发现问题</w:t>
      </w:r>
    </w:p>
    <w:p>
      <w:r>
        <w:rPr>
          <w:b w:val="0"/>
        </w:rPr>
        <w:t>初版修改范数检查 gate，并通过 BF16 正负对照、既有 FP16 测试和 H200 的 BF16 验证。但初版 gate 的条件范围过宽，未覆盖 FP32 的保护行为。</w:t>
      </w:r>
    </w:p>
    <w:p>
      <w:r>
        <w:rPr>
          <w:b w:val="0"/>
        </w:rPr>
        <w:t>后续 review 发现两个 P1：FP32 在 Inf/NaN 时错误继续更新、参数被污染；ZenFlow overlap override 还保留另一个不一致的无效范数分支。前一轮绿色测试不能覆盖这两个新发现。</w:t>
      </w:r>
    </w:p>
    <w:p>
      <w:pPr>
        <w:pStyle w:val="Heading2"/>
      </w:pPr>
      <w:r>
        <w:t>3. 把失败样本变成返修矩阵</w:t>
      </w:r>
    </w:p>
    <w:p>
      <w:r>
        <w:rPr>
          <w:b w:val="0"/>
        </w:rPr>
        <w:t>FP32 使用原生 CPU/gloo 两 rank 复现，分别覆盖 ZeRO 阶段、clipping 开关、有限梯度、Inf 和 NaN。初版公开补丁每 rank 为 4 pass / 8 fail；失败表现是本应 skip 的异常更新污染参数。</w:t>
      </w:r>
    </w:p>
    <w:p>
      <w:r>
        <w:rPr>
          <w:b w:val="0"/>
        </w:rPr>
        <w:t>返修把 opt-out 收窄到“BF16 且显式关闭检查”，并在普通路径与 override 中同步实现。契约如下，示意不等同于完整生产代码：</w:t>
      </w:r>
    </w:p>
    <w:p>
      <w:r>
        <w:rPr>
          <w:sz w:val="18"/>
        </w:rPr>
        <w:t>发现无效全局范数</w:t>
        <w:br/>
        <w:t xml:space="preserve">  ├─ BF16 且显式 opt-out：遵循 opt-out 更新语义</w:t>
        <w:br/>
        <w:t xml:space="preserve">  └─ 其他情况：保留原保护/跳步行为</w:t>
      </w:r>
    </w:p>
    <w:p>
      <w:r>
        <w:rPr>
          <w:b w:val="0"/>
        </w:rPr>
        <w:t>没有改默认值、范数算法或梯度裁剪公式，也没有用放宽误差容限隐藏问题。</w:t>
      </w:r>
    </w:p>
    <w:p>
      <w:pPr>
        <w:pStyle w:val="Heading2"/>
      </w:pPr>
      <w:r>
        <w:t>4. 为什么要测 override</w:t>
      </w:r>
    </w:p>
    <w:p>
      <w:r>
        <w:rPr>
          <w:b w:val="0"/>
        </w:rPr>
        <w:t xml:space="preserve">父类路径正确并不能保证覆写 </w:t>
      </w:r>
      <w:r>
        <w:rPr>
          <w:b w:val="0"/>
        </w:rPr>
        <w:t>step()</w:t>
      </w:r>
      <w:r>
        <w:rPr>
          <w:b w:val="0"/>
        </w:rPr>
        <w:t xml:space="preserve"> 的 optimizer 路径正确。除了分支级测试，还运行真实 CPU optimizer-process，以检查实际 worker 流程中的行为。mock dispatch/cleanup 的单测与原生进程集成分别记录。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cantSplit/>
          <w:tblHeader/>
        </w:trPr>
        <w:tc>
          <w:tcPr>
            <w:tcW w:type="dxa" w:w="3326"/>
          </w:tcPr>
          <w:p>
            <w:r>
              <w:rPr>
                <w:b/>
              </w:rPr>
              <w:t>验证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负对照</w:t>
            </w:r>
          </w:p>
        </w:tc>
        <w:tc>
          <w:tcPr>
            <w:tcW w:type="dxa" w:w="3326"/>
          </w:tcPr>
          <w:p>
            <w:r>
              <w:rPr>
                <w:b/>
              </w:rPr>
              <w:t>返修后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新回归文件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原基线 3 fail / 17 pass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20 pass：4 个原生分布式 FP32 case，16 个分支单测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FP32 CPU/gloo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初版公开补丁每 rank 4 pass / 8 fail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每 rank 12/12，异常输入 skip、参数 finite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CPU optimizer-process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原 override 每 rank 16 pass / 8 fail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每 rank 24/24，8 个配置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H200/NCCL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原始未修复源码每 rank 28/36 步检查通过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每 rank 36/36，12 个配置</w:t>
            </w:r>
          </w:p>
        </w:tc>
      </w:tr>
      <w:tr>
        <w:trPr>
          <w:cantSplit/>
        </w:trPr>
        <w:tc>
          <w:tcPr>
            <w:tcW w:type="dxa" w:w="3326"/>
          </w:tcPr>
          <w:p>
            <w:r>
              <w:rPr>
                <w:b w:val="0"/>
              </w:rPr>
              <w:t>既有 overflow suite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不以旧结果替代返修回归</w:t>
            </w:r>
          </w:p>
        </w:tc>
        <w:tc>
          <w:tcPr>
            <w:tcW w:type="dxa" w:w="3326"/>
          </w:tcPr>
          <w:p>
            <w:r>
              <w:rPr>
                <w:b w:val="0"/>
              </w:rPr>
              <w:t>36 pass</w:t>
            </w:r>
          </w:p>
        </w:tc>
      </w:tr>
    </w:tbl>
    <w:p>
      <w:r>
        <w:rPr>
          <w:b w:val="0"/>
        </w:rPr>
        <w:t>不同负对照有意使用原基线或初版公开补丁：前者复现原 bug，后者复现修复引入的回归。它们不能混成一个“修复前”数字。</w:t>
      </w:r>
    </w:p>
    <w:p>
      <w:r>
        <w:rPr>
          <w:b w:val="0"/>
        </w:rPr>
        <w:t>有限梯度更新还与独立 FP32 Torch SGD 参考在转换到目标 dtype 后逐位比较。这样可以同时确认异常 gate 与正常更新没有相互干扰。</w:t>
      </w:r>
    </w:p>
    <w:p>
      <w:pPr>
        <w:pStyle w:val="Heading2"/>
      </w:pPr>
      <w:r>
        <w:t>5. 发布和范围</w:t>
      </w:r>
    </w:p>
    <w:p>
      <w:r>
        <w:rPr>
          <w:b w:val="0"/>
        </w:rPr>
        <w:t>返修以普通新提交更新原 PR，并回复两条 P1、更新测试说明。10 月 15 日快照为已批准但未合入；跳过的 CI 不作为已执行测试，本次不重新查询状态。</w:t>
      </w:r>
    </w:p>
    <w:p>
      <w:r>
        <w:rPr>
          <w:b w:val="0"/>
        </w:rPr>
        <w:t>原生 CPU worker 仅覆盖 full-update warmup，不含 selective/top-k；GPU 测试不含 optimizer offload、GPU ZenFlow 或 ZeRO3。没有完整模型收敛、吞吐或跨厂商验证。</w:t>
      </w:r>
    </w:p>
    <w:p>
      <w:r>
        <w:rPr>
          <w:b w:val="0"/>
        </w:rPr>
        <w:t>这次返修说明，条件开关需要按 dtype、默认值和 override 路径建立测试矩阵。一个局部条件只有一行，也可能扩大实际生效范围。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GitHub 修复开发记录 · 脱密版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WenQuanYi Zen Hei" w:hAnsi="WenQuanYi Zen Hei" w:eastAsia="WenQuanYi Zen 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WenQuanYi Zen Hei" w:hAnsi="WenQuanYi Zen Hei" w:eastAsia="WenQuanYi Zen Hei"/>
      <w:b/>
      <w:bCs/>
      <w:color w:val="123B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WenQuanYi Zen Hei" w:hAnsi="WenQuanYi Zen Hei" w:eastAsia="WenQuanYi Zen Hei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WenQuanYi Zen Hei" w:hAnsi="WenQuanYi Zen Hei" w:eastAsia="WenQuanYi Zen 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WenQuanYi Zen Hei" w:hAnsi="WenQuanYi Zen Hei" w:eastAsia="WenQuanYi Zen 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deepspeedai/DeepSpeed/issues/8805" TargetMode="External"/><Relationship Id="rId12" Type="http://schemas.openxmlformats.org/officeDocument/2006/relationships/hyperlink" Target="https://github.com/deepspeedai/DeepSpeed/pull/88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 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