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jc w:val="center"/>
      </w:pPr>
      <w:r/>
      <w:r>
        <w:rPr>
          <w:rFonts w:ascii="SimSun" w:hAnsi="SimSun" w:eastAsia="SimSun"/>
          <w:b/>
          <w:sz w:val="36"/>
        </w:rPr>
        <w:t>培训实施记录表</w:t>
      </w:r>
    </w:p>
    <w:p>
      <w:pPr>
        <w:spacing w:after="120" w:line="276" w:lineRule="auto"/>
        <w:jc w:val="right"/>
      </w:pPr>
      <w:r/>
      <w:r>
        <w:rPr>
          <w:rFonts w:ascii="SimSun" w:hAnsi="SimSun" w:eastAsia="SimSun"/>
          <w:b w:val="0"/>
          <w:sz w:val="21"/>
        </w:rPr>
        <w:t>表格编号：JCKJ-FM-HR-010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0368"/>
      </w:tblGrid>
      <w:tr>
        <w:trPr>
          <w:trHeight w:val="936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培训时间、地点：</w:t>
              <w:br/>
              <w:t>地点：公司培训室                               时间：2026年7月10日 14:00-16:00</w:t>
            </w:r>
          </w:p>
        </w:tc>
      </w:tr>
      <w:tr>
        <w:trPr>
          <w:trHeight w:val="1008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主讲人：易畅                  培训时长：2H               记录人：________</w:t>
              <w:br/>
              <w:t>应到人数：________                实到人数：________</w:t>
            </w:r>
          </w:p>
        </w:tc>
      </w:tr>
      <w:tr>
        <w:trPr>
          <w:trHeight w:val="691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培训主题：例行检验与确认检验规范详解</w:t>
            </w:r>
          </w:p>
        </w:tc>
      </w:tr>
      <w:tr>
        <w:trPr>
          <w:trHeight w:val="1440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参加培训人员：</w:t>
              <w:br/>
              <w:t>培训对象：质检部全员</w:t>
              <w:br/>
              <w:t>签到：______________________________________________________________________________</w:t>
              <w:br/>
              <w:t>____________________________________________________________________________________</w:t>
            </w:r>
          </w:p>
        </w:tc>
      </w:tr>
      <w:tr>
        <w:trPr>
          <w:trHeight w:val="2232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培训内容摘要：</w:t>
              <w:br/>
              <w:t>1. 讲解外观铭牌、功能、数据传输和记录完整性检查要求。</w:t>
              <w:br/>
              <w:t>2. 讲解传感器性能、报警/远程校准、数据存储和通讯功能确认。</w:t>
              <w:br/>
              <w:t>3. 说明检验设备、标准物质、记录填写和复核要求。</w:t>
              <w:br/>
              <w:t>4. 讲解检验不合格的隔离、评审、返工和复检流程。</w:t>
            </w:r>
          </w:p>
        </w:tc>
      </w:tr>
      <w:tr>
        <w:trPr>
          <w:trHeight w:val="1037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培训材料：</w:t>
              <w:br/>
              <w:t>RJGF 008-2021；检验规范；例行检验记录；确认检验记录。</w:t>
            </w:r>
          </w:p>
        </w:tc>
      </w:tr>
      <w:tr>
        <w:trPr>
          <w:trHeight w:val="1555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培训效果评估：</w:t>
              <w:br/>
              <w:t>采用试卷答题和记录填写评价。参训人员能够按规范完成例行检验、确认检验记录填写；试卷成绩和记录样表一并归档。</w:t>
              <w:br/>
              <w:t>考核结果：□合格  □需补训  □需补考    备注：____________________________</w:t>
            </w:r>
          </w:p>
        </w:tc>
      </w:tr>
      <w:tr>
        <w:trPr>
          <w:trHeight w:val="648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评价人：________________（质量/部门负责人）        日期：________年____月____日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