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B7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附件6</w:t>
      </w:r>
      <w:bookmarkStart w:id="0" w:name="_GoBack"/>
      <w:bookmarkEnd w:id="0"/>
    </w:p>
    <w:p w14:paraId="65478FC3">
      <w:pPr>
        <w:jc w:val="center"/>
        <w:rPr>
          <w:rFonts w:hint="eastAsia" w:ascii="方正小标宋_GBK" w:hAnsi="方正小标宋_GBK" w:eastAsia="方正小标宋_GBK" w:cs="方正小标宋_GBK"/>
          <w:sz w:val="44"/>
          <w:szCs w:val="44"/>
          <w:lang w:eastAsia="zh-CN"/>
        </w:rPr>
      </w:pPr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灭火与疏散演练流程（食堂通用模板）</w:t>
      </w:r>
    </w:p>
    <w:p w14:paraId="68E64524">
      <w:pPr>
        <w:spacing w:line="560" w:lineRule="exact"/>
        <w:rPr>
          <w:rFonts w:hint="eastAsia" w:ascii="仿宋" w:hAnsi="仿宋" w:eastAsia="仿宋"/>
          <w:b/>
          <w:bCs/>
          <w:sz w:val="32"/>
          <w:szCs w:val="32"/>
        </w:rPr>
      </w:pPr>
    </w:p>
    <w:p w14:paraId="7634E7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 xml:space="preserve">一、演练准备 </w:t>
      </w:r>
    </w:p>
    <w:p w14:paraId="1F4674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成立组织架构：组建演练领导小组、引导组、后厨处置组、后勤保障组，明确各组职责。</w:t>
      </w:r>
    </w:p>
    <w:p w14:paraId="0920AA1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 制定方案与宣传：发布演练通知（明确时间、范围、注意事项），尽量避开用餐高峰；选定起火点及设定就餐区、后厨疏散路线；提示疏散注意事项（如“弯腰前进、湿毛巾捂鼻、不推挤、沿指定路线走”）及后厨人员“先关火断气、再撤离”要求。</w:t>
      </w:r>
    </w:p>
    <w:p w14:paraId="414CF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 物资与场地准备：准备扩音器、湿毛巾、灭火器、灭火毯、模拟烟雾（可选），检查就餐区各安全出口、疏散通道是否畅通，清除桌椅、餐车等障碍物，确认大门、安全门可正常开启。</w:t>
      </w:r>
    </w:p>
    <w:p w14:paraId="575936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培训关键人员：对引导组、后厨处置组进行培训，明确引导站位（出入口、大厅、后厨通道）、燃气阀门和电源开关位置、应急处理流程（如油锅起火先盖锅盖、燃气泄漏先关阀）。</w:t>
      </w:r>
    </w:p>
    <w:p w14:paraId="59262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default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二、演练实施</w:t>
      </w:r>
    </w:p>
    <w:p w14:paraId="2A142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1. 发出预警信号：通过广播、警报器或统一指令（如“食堂发生火情，现在启动疏散演练，请全体就餐人员立即疏散”），触发演练。</w:t>
      </w:r>
    </w:p>
    <w:p w14:paraId="6C9713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2. 现场组织疏散：</w:t>
      </w:r>
    </w:p>
    <w:p w14:paraId="420A64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后厨人员：在确保安全的前提下，立即关闭燃气阀门、切断电源、扑灭明火（如油锅起火用锅盖、灭火毯），随后沿后厨专用疏散通道撤离。</w:t>
      </w:r>
    </w:p>
    <w:p w14:paraId="6FA35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就餐人员：在引导员带领下，立即停止用餐，弯腰捂鼻，沿指定路线有序撤离，不推挤、不喧哗。</w:t>
      </w:r>
    </w:p>
    <w:p w14:paraId="26BAF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引导员：在出入口、大厅、楼梯口引导方向，协助行动不便者，防止人员滞留。</w:t>
      </w:r>
    </w:p>
    <w:p w14:paraId="4700CE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3. 集合清点人数：</w:t>
      </w:r>
    </w:p>
    <w:p w14:paraId="11156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就餐人员与后厨人员分别撤离至指定安全区域，由食堂管理人员、引导员分别清点人数，上报演练领导小组。</w:t>
      </w:r>
    </w:p>
    <w:p w14:paraId="6567B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4. 现场点评：演练领导小组总结演练情况，指出优点（如疏散速度快、后厨处置规范）与问题（如某出口拥挤、清点延迟），明确改进方向。</w:t>
      </w:r>
    </w:p>
    <w:p w14:paraId="3156F9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5. 组织人员有序返回，后厨人员恢复燃气、供电前进行安全检查。</w:t>
      </w:r>
    </w:p>
    <w:p w14:paraId="51450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b/>
          <w:bCs/>
          <w:sz w:val="32"/>
          <w:szCs w:val="32"/>
          <w:lang w:val="en-US" w:eastAsia="zh-CN"/>
        </w:rPr>
        <w:t>三、演练总结</w:t>
      </w:r>
    </w:p>
    <w:p w14:paraId="4DCDB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  <w:lang w:val="en-US" w:eastAsia="zh-CN"/>
        </w:rPr>
        <w:t>根据点评整改（如优化疏散路线、增设引导员、调整桌椅摆放），形成书面总结存档，并将演练预案、总结报保卫处。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76C7A"/>
    <w:rsid w:val="0BB53255"/>
    <w:rsid w:val="0C176642"/>
    <w:rsid w:val="0D026C5D"/>
    <w:rsid w:val="10B40841"/>
    <w:rsid w:val="11277419"/>
    <w:rsid w:val="160F13BD"/>
    <w:rsid w:val="2FFE2A4F"/>
    <w:rsid w:val="37246CD3"/>
    <w:rsid w:val="434E6321"/>
    <w:rsid w:val="45B5204A"/>
    <w:rsid w:val="48B73ECD"/>
    <w:rsid w:val="57CF6272"/>
    <w:rsid w:val="64F47DAF"/>
    <w:rsid w:val="688A0F20"/>
    <w:rsid w:val="6EF914F5"/>
    <w:rsid w:val="71B03D20"/>
    <w:rsid w:val="769A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ab77272c-50e0-448c-91fd-8eb0ee9fe16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758</Words>
  <Characters>767</Characters>
  <Lines>0</Lines>
  <Paragraphs>0</Paragraphs>
  <TotalTime>4</TotalTime>
  <ScaleCrop>false</ScaleCrop>
  <LinksUpToDate>false</LinksUpToDate>
  <CharactersWithSpaces>777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2025-09-17T08:43:00Z</dcterms:created>
  <dc:creator>HP</dc:creator>
  <cp:lastModifiedBy>黄岩</cp:lastModifiedBy>
  <dcterms:modified xsi:type="dcterms:W3CDTF">2026-09-28T04:38:41Z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eyJoZGlkIjoiNTBjNGRhZmU4ZGJkMWQ5OTQ1MzE5YjMzYTY4YzNmODkiLCJ1c2VySWQiOiIxNTY5MDUwOTkyIn0=</vt:lpwstr>
  </property>
  <property fmtid="{D5CDD505-2E9C-101B-9397-08002B2CF9AE}" pid="4" name="ICV">
    <vt:lpwstr>7A4F1F37ECB849F2899213BD29521AF2_13</vt:lpwstr>
  </property>
</Properties>
</file>