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tabs>
          <w:tab w:val="center" w:pos="4391"/>
          <w:tab w:val="right" w:pos="8782"/>
        </w:tabs>
        <w:spacing w:before="156" w:beforeLines="50" w:after="156" w:afterLines="50" w:line="560" w:lineRule="exact"/>
        <w:ind w:right="629"/>
        <w:jc w:val="center"/>
        <w:rPr>
          <w:rFonts w:ascii="方正小标宋简体" w:hAnsi="仿宋" w:eastAsia="方正小标宋简体" w:cs="Times New Roman"/>
          <w:spacing w:val="-20"/>
          <w:kern w:val="0"/>
          <w:sz w:val="44"/>
          <w:szCs w:val="44"/>
        </w:rPr>
      </w:pPr>
      <w:r>
        <w:rPr>
          <w:rFonts w:hint="eastAsia" w:ascii="方正小标宋简体" w:hAnsi="仿宋" w:eastAsia="方正小标宋简体" w:cs="Times New Roman"/>
          <w:spacing w:val="-20"/>
          <w:kern w:val="0"/>
          <w:sz w:val="44"/>
          <w:szCs w:val="44"/>
        </w:rPr>
        <w:t>广东海洋大学阳江校区2022年实验室安全</w:t>
      </w:r>
    </w:p>
    <w:p>
      <w:pPr>
        <w:widowControl/>
        <w:tabs>
          <w:tab w:val="center" w:pos="4391"/>
          <w:tab w:val="right" w:pos="8782"/>
        </w:tabs>
        <w:spacing w:before="156" w:beforeLines="50" w:after="156" w:afterLines="50" w:line="560" w:lineRule="exact"/>
        <w:ind w:right="629"/>
        <w:jc w:val="center"/>
        <w:rPr>
          <w:rFonts w:ascii="方正小标宋简体" w:hAnsi="仿宋" w:eastAsia="方正小标宋简体" w:cs="Times New Roman"/>
          <w:spacing w:val="-20"/>
          <w:kern w:val="0"/>
          <w:sz w:val="44"/>
          <w:szCs w:val="44"/>
        </w:rPr>
      </w:pPr>
      <w:r>
        <w:rPr>
          <w:rFonts w:hint="eastAsia" w:ascii="方正小标宋简体" w:hAnsi="仿宋" w:eastAsia="方正小标宋简体" w:cs="Times New Roman"/>
          <w:spacing w:val="-20"/>
          <w:kern w:val="0"/>
          <w:sz w:val="44"/>
          <w:szCs w:val="44"/>
        </w:rPr>
        <w:t>培训与应急演练实施方案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</w:rPr>
      </w:pP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Times New Roman"/>
          <w:sz w:val="32"/>
          <w:szCs w:val="32"/>
        </w:rPr>
        <w:t>为了提高</w:t>
      </w:r>
      <w:r>
        <w:rPr>
          <w:rFonts w:ascii="仿宋_GB2312" w:hAnsi="仿宋" w:eastAsia="仿宋_GB2312" w:cs="Times New Roman"/>
          <w:sz w:val="32"/>
          <w:szCs w:val="32"/>
        </w:rPr>
        <w:t>实验室危化品</w:t>
      </w:r>
      <w:r>
        <w:rPr>
          <w:rFonts w:hint="eastAsia" w:ascii="仿宋_GB2312" w:hAnsi="仿宋" w:eastAsia="仿宋_GB2312" w:cs="Times New Roman"/>
          <w:sz w:val="32"/>
          <w:szCs w:val="32"/>
        </w:rPr>
        <w:t>泄漏</w:t>
      </w:r>
      <w:r>
        <w:rPr>
          <w:rFonts w:ascii="仿宋_GB2312" w:hAnsi="仿宋" w:eastAsia="仿宋_GB2312" w:cs="Times New Roman"/>
          <w:sz w:val="32"/>
          <w:szCs w:val="32"/>
        </w:rPr>
        <w:t>事故应急处置能力</w:t>
      </w:r>
      <w:r>
        <w:rPr>
          <w:rFonts w:hint="eastAsia" w:ascii="仿宋_GB2312" w:hAnsi="仿宋" w:eastAsia="仿宋_GB2312" w:cs="Times New Roman"/>
          <w:sz w:val="32"/>
          <w:szCs w:val="32"/>
        </w:rPr>
        <w:t>，加强实验室安全应急能力建设，保障师生的生命安全，特制定此方案。</w:t>
      </w:r>
    </w:p>
    <w:p>
      <w:pPr>
        <w:widowControl/>
        <w:spacing w:line="560" w:lineRule="exact"/>
        <w:ind w:right="84" w:firstLine="640" w:firstLineChars="200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一、活动组织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  <w:lang w:eastAsia="zh-Hans"/>
        </w:rPr>
      </w:pPr>
      <w:r>
        <w:rPr>
          <w:rFonts w:ascii="仿宋_GB2312" w:hAnsi="仿宋" w:eastAsia="仿宋_GB2312" w:cs="Times New Roman"/>
          <w:sz w:val="32"/>
          <w:szCs w:val="32"/>
        </w:rPr>
        <w:t>主办单位：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资产与实验室管理处</w:t>
      </w:r>
    </w:p>
    <w:p>
      <w:pPr>
        <w:widowControl/>
        <w:spacing w:line="560" w:lineRule="exact"/>
        <w:ind w:right="84" w:firstLine="640" w:firstLineChars="200"/>
        <w:rPr>
          <w:rFonts w:hint="eastAsia" w:ascii="仿宋_GB2312" w:hAnsi="仿宋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承办单位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：</w:t>
      </w:r>
      <w:r>
        <w:rPr>
          <w:rFonts w:hint="eastAsia" w:ascii="仿宋_GB2312" w:hAnsi="仿宋" w:eastAsia="仿宋_GB2312" w:cs="Times New Roman"/>
          <w:sz w:val="32"/>
          <w:szCs w:val="32"/>
        </w:rPr>
        <w:t>资产财务部、</w:t>
      </w:r>
      <w:r>
        <w:rPr>
          <w:rFonts w:hint="eastAsia" w:ascii="仿宋_GB2312" w:hAnsi="仿宋" w:eastAsia="仿宋_GB2312" w:cs="Times New Roman"/>
          <w:sz w:val="32"/>
          <w:szCs w:val="32"/>
          <w:lang w:eastAsia="zh-CN"/>
        </w:rPr>
        <w:t>江苏君源环保科技有限公司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Times New Roman"/>
          <w:sz w:val="32"/>
          <w:szCs w:val="32"/>
        </w:rPr>
        <w:t>协</w:t>
      </w:r>
      <w:r>
        <w:rPr>
          <w:rFonts w:ascii="仿宋_GB2312" w:hAnsi="仿宋" w:eastAsia="仿宋_GB2312" w:cs="Times New Roman"/>
          <w:sz w:val="32"/>
          <w:szCs w:val="32"/>
        </w:rPr>
        <w:t>办单位：</w:t>
      </w:r>
      <w:r>
        <w:rPr>
          <w:rFonts w:hint="eastAsia" w:ascii="仿宋_GB2312" w:hAnsi="仿宋" w:eastAsia="仿宋_GB2312" w:cs="Times New Roman"/>
          <w:sz w:val="32"/>
          <w:szCs w:val="32"/>
        </w:rPr>
        <w:t>后勤保障部、食品科学与工程学院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Times New Roman"/>
          <w:sz w:val="32"/>
          <w:szCs w:val="32"/>
        </w:rPr>
        <w:t>活动时间：11月2日14:</w:t>
      </w:r>
      <w:r>
        <w:rPr>
          <w:rFonts w:ascii="仿宋_GB2312" w:hAnsi="仿宋" w:eastAsia="仿宋_GB2312" w:cs="Times New Roman"/>
          <w:sz w:val="32"/>
          <w:szCs w:val="32"/>
        </w:rPr>
        <w:t>3</w:t>
      </w:r>
      <w:r>
        <w:rPr>
          <w:rFonts w:hint="eastAsia" w:ascii="仿宋_GB2312" w:hAnsi="仿宋" w:eastAsia="仿宋_GB2312" w:cs="Times New Roman"/>
          <w:sz w:val="32"/>
          <w:szCs w:val="32"/>
        </w:rPr>
        <w:t>0～18:00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  <w:lang w:eastAsia="zh-Hans"/>
        </w:rPr>
      </w:pPr>
      <w:r>
        <w:rPr>
          <w:rFonts w:hint="eastAsia" w:ascii="仿宋_GB2312" w:hAnsi="仿宋" w:eastAsia="仿宋_GB2312" w:cs="Times New Roman"/>
          <w:sz w:val="32"/>
          <w:szCs w:val="32"/>
        </w:rPr>
        <w:t>培训</w:t>
      </w:r>
      <w:r>
        <w:rPr>
          <w:rFonts w:ascii="仿宋_GB2312" w:hAnsi="仿宋" w:eastAsia="仿宋_GB2312" w:cs="Times New Roman"/>
          <w:sz w:val="32"/>
          <w:szCs w:val="32"/>
        </w:rPr>
        <w:t>地点：</w:t>
      </w:r>
      <w:r>
        <w:rPr>
          <w:rFonts w:hint="eastAsia" w:ascii="仿宋_GB2312" w:hAnsi="仿宋" w:eastAsia="仿宋_GB2312" w:cs="Times New Roman"/>
          <w:sz w:val="32"/>
          <w:szCs w:val="32"/>
        </w:rPr>
        <w:t>海润楼103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教室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  <w:lang w:eastAsia="zh-Hans"/>
        </w:rPr>
      </w:pPr>
      <w:r>
        <w:rPr>
          <w:rFonts w:hint="eastAsia" w:ascii="仿宋_GB2312" w:hAnsi="仿宋" w:eastAsia="仿宋_GB2312" w:cs="Times New Roman"/>
          <w:sz w:val="32"/>
          <w:szCs w:val="32"/>
        </w:rPr>
        <w:t>应急</w:t>
      </w:r>
      <w:r>
        <w:rPr>
          <w:rFonts w:ascii="仿宋_GB2312" w:hAnsi="仿宋" w:eastAsia="仿宋_GB2312" w:cs="Times New Roman"/>
          <w:sz w:val="32"/>
          <w:szCs w:val="32"/>
        </w:rPr>
        <w:t>演练：</w:t>
      </w:r>
      <w:r>
        <w:rPr>
          <w:rFonts w:hint="eastAsia" w:ascii="仿宋_GB2312" w:hAnsi="仿宋" w:eastAsia="仿宋_GB2312" w:cs="Times New Roman"/>
          <w:sz w:val="32"/>
          <w:szCs w:val="32"/>
        </w:rPr>
        <w:t>海科楼一楼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中庭</w:t>
      </w:r>
    </w:p>
    <w:p>
      <w:pPr>
        <w:widowControl/>
        <w:spacing w:line="560" w:lineRule="exact"/>
        <w:ind w:right="84" w:firstLine="640" w:firstLineChars="200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二、培训内容及参加培训人员</w:t>
      </w:r>
    </w:p>
    <w:p>
      <w:pPr>
        <w:widowControl/>
        <w:spacing w:line="560" w:lineRule="exact"/>
        <w:ind w:right="84" w:firstLine="640" w:firstLineChars="200"/>
        <w:rPr>
          <w:rFonts w:hint="eastAsia"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（一）培训内容：实验室消防应急培训</w:t>
      </w:r>
    </w:p>
    <w:p>
      <w:pPr>
        <w:widowControl/>
        <w:spacing w:line="560" w:lineRule="exact"/>
        <w:ind w:right="84" w:firstLine="640" w:firstLineChars="200"/>
        <w:rPr>
          <w:rFonts w:hint="eastAsia"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（二）参加人员：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Times New Roman"/>
          <w:sz w:val="32"/>
          <w:szCs w:val="32"/>
        </w:rPr>
        <w:t>1.校区管委会分管领导，资产财务部、后勤保障部等部门主要负责人及相关人员；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Times New Roman"/>
          <w:sz w:val="32"/>
          <w:szCs w:val="32"/>
        </w:rPr>
        <w:t>2.校区教学机构实验室分管领导，以及全体实验室安全责任人；</w:t>
      </w:r>
    </w:p>
    <w:p>
      <w:pPr>
        <w:widowControl/>
        <w:spacing w:line="560" w:lineRule="exact"/>
        <w:ind w:right="84" w:firstLine="640" w:firstLineChars="200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三、应急演练内容及参加人员：</w:t>
      </w:r>
    </w:p>
    <w:p>
      <w:pPr>
        <w:widowControl/>
        <w:spacing w:line="560" w:lineRule="exact"/>
        <w:ind w:right="84" w:firstLine="640" w:firstLineChars="200"/>
        <w:rPr>
          <w:rFonts w:hint="eastAsia"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（一）演练内容：实验室化学品意外泄漏应急演练</w:t>
      </w:r>
    </w:p>
    <w:p>
      <w:pPr>
        <w:widowControl/>
        <w:spacing w:line="560" w:lineRule="exact"/>
        <w:ind w:right="84" w:firstLine="640" w:firstLineChars="200"/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1.领导小组</w:t>
      </w:r>
    </w:p>
    <w:p>
      <w:pPr>
        <w:widowControl/>
        <w:spacing w:line="560" w:lineRule="exact"/>
        <w:ind w:right="84" w:firstLine="640" w:firstLineChars="200"/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组  长：周昌仕</w:t>
      </w:r>
    </w:p>
    <w:p>
      <w:pPr>
        <w:widowControl/>
        <w:spacing w:line="560" w:lineRule="exact"/>
        <w:ind w:right="84" w:firstLine="640" w:firstLineChars="200"/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副组长：陈清毫、袁仁广</w:t>
      </w:r>
    </w:p>
    <w:p>
      <w:pPr>
        <w:widowControl/>
        <w:spacing w:line="560" w:lineRule="exact"/>
        <w:ind w:right="84" w:firstLine="640" w:firstLineChars="200"/>
        <w:rPr>
          <w:rFonts w:hint="eastAsia" w:ascii="仿宋_GB2312" w:hAnsi="仿宋" w:eastAsia="仿宋_GB2312" w:cs="Times New Roman"/>
          <w:sz w:val="32"/>
          <w:szCs w:val="32"/>
          <w:lang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组  员：</w:t>
      </w:r>
      <w:r>
        <w:rPr>
          <w:rFonts w:hint="eastAsia" w:ascii="仿宋_GB2312" w:hAnsi="仿宋" w:eastAsia="仿宋_GB2312" w:cs="Times New Roman"/>
          <w:sz w:val="32"/>
          <w:szCs w:val="32"/>
        </w:rPr>
        <w:t>校区教学机构实验室分管领导</w:t>
      </w:r>
      <w:r>
        <w:rPr>
          <w:rFonts w:hint="eastAsia" w:ascii="仿宋_GB2312" w:hAnsi="仿宋" w:eastAsia="仿宋_GB2312" w:cs="Times New Roman"/>
          <w:sz w:val="32"/>
          <w:szCs w:val="32"/>
          <w:lang w:eastAsia="zh-CN"/>
        </w:rPr>
        <w:t>、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王春强、周斌</w:t>
      </w:r>
    </w:p>
    <w:p>
      <w:pPr>
        <w:widowControl/>
        <w:spacing w:line="560" w:lineRule="exact"/>
        <w:ind w:right="84" w:firstLine="640" w:firstLineChars="200"/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2.工作协调组</w:t>
      </w:r>
    </w:p>
    <w:p>
      <w:pPr>
        <w:widowControl/>
        <w:spacing w:line="560" w:lineRule="exact"/>
        <w:ind w:right="84" w:firstLine="640" w:firstLineChars="200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负责人：王春强</w:t>
      </w:r>
    </w:p>
    <w:p>
      <w:pPr>
        <w:widowControl/>
        <w:spacing w:line="560" w:lineRule="exact"/>
        <w:ind w:right="84" w:firstLine="640" w:firstLineChars="200"/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成  员：冯浩轩、李茵、林万兴、吕帮玉</w:t>
      </w:r>
    </w:p>
    <w:p>
      <w:pPr>
        <w:widowControl/>
        <w:spacing w:line="560" w:lineRule="exact"/>
        <w:ind w:right="84" w:firstLine="640" w:firstLineChars="200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  <w:t>任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 xml:space="preserve">  </w:t>
      </w:r>
      <w:r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  <w:t>务：协调各工作组的工作衔接，检查各小组准备工作是否到位，对存在问题即时解决。</w:t>
      </w:r>
    </w:p>
    <w:p>
      <w:pPr>
        <w:widowControl/>
        <w:spacing w:line="560" w:lineRule="exact"/>
        <w:ind w:right="84" w:firstLine="640" w:firstLineChars="200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3.疏散指挥组</w:t>
      </w:r>
    </w:p>
    <w:p>
      <w:pPr>
        <w:widowControl/>
        <w:spacing w:line="560" w:lineRule="exact"/>
        <w:ind w:right="84" w:firstLine="640" w:firstLineChars="200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负责人：</w:t>
      </w:r>
      <w:r>
        <w:rPr>
          <w:rFonts w:hint="eastAsia" w:ascii="仿宋_GB2312" w:hAnsi="仿宋" w:eastAsia="仿宋_GB2312" w:cs="Times New Roman"/>
          <w:sz w:val="32"/>
          <w:szCs w:val="32"/>
        </w:rPr>
        <w:t>食品科学与工程学院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指定1名</w:t>
      </w:r>
      <w:r>
        <w:rPr>
          <w:rFonts w:hint="eastAsia" w:ascii="仿宋_GB2312" w:hAnsi="仿宋" w:eastAsia="仿宋_GB2312" w:cs="Times New Roman"/>
          <w:sz w:val="32"/>
          <w:szCs w:val="32"/>
        </w:rPr>
        <w:t>实验室安全责任人</w:t>
      </w:r>
    </w:p>
    <w:p>
      <w:pPr>
        <w:widowControl/>
        <w:spacing w:line="560" w:lineRule="exact"/>
        <w:ind w:right="84" w:firstLine="640" w:firstLineChars="200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成  员：</w:t>
      </w:r>
      <w:r>
        <w:rPr>
          <w:rFonts w:hint="eastAsia" w:ascii="仿宋_GB2312" w:hAnsi="仿宋" w:eastAsia="仿宋_GB2312" w:cs="Times New Roman"/>
          <w:sz w:val="32"/>
          <w:szCs w:val="32"/>
        </w:rPr>
        <w:t>食品科学与工程学院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4名教职工及10名学生</w:t>
      </w:r>
    </w:p>
    <w:p>
      <w:pPr>
        <w:widowControl/>
        <w:spacing w:line="560" w:lineRule="exact"/>
        <w:ind w:right="84" w:firstLine="640" w:firstLineChars="200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  <w:t>任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 xml:space="preserve">  </w:t>
      </w:r>
      <w:r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  <w:t>务：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参演实验室化浓硫酸发生泄露的应急处置演练，熟悉演练脚本。</w:t>
      </w:r>
    </w:p>
    <w:p>
      <w:pPr>
        <w:widowControl/>
        <w:spacing w:line="560" w:lineRule="exact"/>
        <w:ind w:right="84" w:firstLine="640" w:firstLineChars="200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4.应急救援组</w:t>
      </w:r>
    </w:p>
    <w:p>
      <w:pPr>
        <w:widowControl/>
        <w:spacing w:line="560" w:lineRule="exact"/>
        <w:ind w:right="84" w:firstLine="640" w:firstLineChars="200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负责人：周斌</w:t>
      </w:r>
    </w:p>
    <w:p>
      <w:pPr>
        <w:widowControl/>
        <w:spacing w:line="560" w:lineRule="exact"/>
        <w:ind w:right="84" w:firstLine="640" w:firstLineChars="200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成  员：苏东吴物业抽调4名楼宇及安保主管；医务室抽调2名医生、护士</w:t>
      </w:r>
    </w:p>
    <w:p>
      <w:pPr>
        <w:widowControl/>
        <w:numPr>
          <w:ilvl w:val="0"/>
          <w:numId w:val="0"/>
        </w:numPr>
        <w:spacing w:line="560" w:lineRule="exact"/>
        <w:ind w:right="84" w:rightChars="0" w:firstLine="640" w:firstLineChars="200"/>
        <w:jc w:val="both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  <w:t>任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 xml:space="preserve">  </w:t>
      </w:r>
      <w:r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  <w:t>务：接到火警报警后做出快速反应，按照事先制定的路线图，立即组织有关人员以最快速度赶到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事发</w:t>
      </w:r>
      <w:r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  <w:t>现场，迅速指挥学生疏散撤离至安全区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，开展救援工作</w:t>
      </w:r>
      <w:r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  <w:t>。</w:t>
      </w:r>
    </w:p>
    <w:p>
      <w:pPr>
        <w:widowControl/>
        <w:numPr>
          <w:ilvl w:val="0"/>
          <w:numId w:val="0"/>
        </w:numPr>
        <w:spacing w:line="560" w:lineRule="exact"/>
        <w:ind w:right="84" w:rightChars="0" w:firstLine="640" w:firstLineChars="200"/>
        <w:jc w:val="both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5.宣传报道组</w:t>
      </w:r>
    </w:p>
    <w:p>
      <w:pPr>
        <w:widowControl/>
        <w:spacing w:line="560" w:lineRule="exact"/>
        <w:ind w:right="84" w:firstLine="640" w:firstLineChars="200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负责人：冯浩轩</w:t>
      </w:r>
    </w:p>
    <w:p>
      <w:pPr>
        <w:widowControl/>
        <w:numPr>
          <w:ilvl w:val="0"/>
          <w:numId w:val="0"/>
        </w:numPr>
        <w:spacing w:line="560" w:lineRule="exact"/>
        <w:ind w:right="84" w:rightChars="0" w:firstLine="640" w:firstLineChars="200"/>
        <w:jc w:val="both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  <w:t>任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 xml:space="preserve">  </w:t>
      </w:r>
      <w:r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  <w:t>务：</w:t>
      </w:r>
      <w:r>
        <w:rPr>
          <w:rFonts w:hint="eastAsia" w:ascii="仿宋_GB2312" w:hAnsi="仿宋" w:eastAsia="仿宋_GB2312" w:cs="Times New Roman"/>
          <w:sz w:val="32"/>
          <w:szCs w:val="32"/>
          <w:lang w:val="en-US" w:eastAsia="zh-CN"/>
        </w:rPr>
        <w:t>对演练全程进行存底拍摄记录，并完成后期宣传工作。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（二）参加人员：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Times New Roman"/>
          <w:sz w:val="32"/>
          <w:szCs w:val="32"/>
        </w:rPr>
        <w:t>1.参与演练人员</w:t>
      </w:r>
      <w:r>
        <w:rPr>
          <w:rFonts w:ascii="仿宋_GB2312" w:hAnsi="仿宋" w:eastAsia="仿宋_GB2312" w:cs="Times New Roman"/>
          <w:sz w:val="32"/>
          <w:szCs w:val="32"/>
        </w:rPr>
        <w:t>：</w:t>
      </w:r>
    </w:p>
    <w:p>
      <w:pPr>
        <w:widowControl/>
        <w:spacing w:line="560" w:lineRule="exact"/>
        <w:ind w:right="84" w:firstLine="640" w:firstLineChars="200"/>
        <w:rPr>
          <w:rFonts w:hint="eastAsia" w:ascii="仿宋_GB2312" w:hAnsi="仿宋" w:eastAsia="仿宋_GB2312" w:cs="Times New Roman"/>
          <w:sz w:val="32"/>
          <w:szCs w:val="32"/>
          <w:lang w:eastAsia="zh-Hans"/>
        </w:rPr>
      </w:pP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资产财务部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2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人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、</w:t>
      </w:r>
      <w:r>
        <w:rPr>
          <w:rFonts w:hint="eastAsia" w:ascii="仿宋_GB2312" w:hAnsi="仿宋" w:eastAsia="仿宋_GB2312" w:cs="Times New Roman"/>
          <w:sz w:val="32"/>
          <w:szCs w:val="32"/>
        </w:rPr>
        <w:t>后勤保障部</w:t>
      </w:r>
      <w:r>
        <w:rPr>
          <w:rFonts w:ascii="仿宋_GB2312" w:hAnsi="仿宋" w:eastAsia="仿宋_GB2312" w:cs="Times New Roman"/>
          <w:sz w:val="32"/>
          <w:szCs w:val="32"/>
        </w:rPr>
        <w:t>1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人</w:t>
      </w:r>
      <w:r>
        <w:rPr>
          <w:rFonts w:hint="eastAsia" w:ascii="仿宋_GB2312" w:hAnsi="仿宋" w:eastAsia="仿宋_GB2312" w:cs="Times New Roman"/>
          <w:sz w:val="32"/>
          <w:szCs w:val="32"/>
        </w:rPr>
        <w:t>、食品科学与工程学院</w:t>
      </w:r>
      <w:r>
        <w:rPr>
          <w:rFonts w:ascii="仿宋_GB2312" w:hAnsi="仿宋" w:eastAsia="仿宋_GB2312" w:cs="Times New Roman"/>
          <w:sz w:val="32"/>
          <w:szCs w:val="32"/>
        </w:rPr>
        <w:t>4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人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、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苏东吴物业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4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人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、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医务人员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2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人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、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学生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10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人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。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Times New Roman"/>
          <w:sz w:val="32"/>
          <w:szCs w:val="32"/>
        </w:rPr>
        <w:t>2.观摩人员：</w:t>
      </w:r>
    </w:p>
    <w:p>
      <w:pPr>
        <w:widowControl/>
        <w:spacing w:line="560" w:lineRule="exact"/>
        <w:ind w:right="84" w:firstLine="640" w:firstLineChars="200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Times New Roman"/>
          <w:sz w:val="32"/>
          <w:szCs w:val="32"/>
        </w:rPr>
        <w:t>校区教学机构全体实验室安全责任人</w:t>
      </w:r>
      <w:r>
        <w:rPr>
          <w:rFonts w:hint="eastAsia" w:ascii="仿宋_GB2312" w:hAnsi="仿宋" w:eastAsia="仿宋_GB2312" w:cs="Times New Roman"/>
          <w:sz w:val="32"/>
          <w:szCs w:val="32"/>
          <w:lang w:eastAsia="zh-CN"/>
        </w:rPr>
        <w:t>，</w:t>
      </w:r>
      <w:r>
        <w:rPr>
          <w:rFonts w:hint="eastAsia" w:ascii="仿宋_GB2312" w:hAnsi="仿宋" w:eastAsia="仿宋_GB2312" w:cs="Times New Roman"/>
          <w:sz w:val="32"/>
          <w:szCs w:val="32"/>
        </w:rPr>
        <w:t>食品科学与工程学院、机械与能源工程学院、材料科学与工程学院、计算机科学与工程学院、商学院等学院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各安排</w:t>
      </w:r>
      <w:r>
        <w:rPr>
          <w:rFonts w:ascii="仿宋_GB2312" w:hAnsi="仿宋" w:eastAsia="仿宋_GB2312" w:cs="Times New Roman"/>
          <w:sz w:val="32"/>
          <w:szCs w:val="32"/>
          <w:lang w:eastAsia="zh-Hans"/>
        </w:rPr>
        <w:t>10</w:t>
      </w: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名学生</w:t>
      </w:r>
      <w:bookmarkStart w:id="1" w:name="_GoBack"/>
      <w:bookmarkEnd w:id="1"/>
      <w:r>
        <w:rPr>
          <w:rFonts w:hint="eastAsia" w:ascii="仿宋_GB2312" w:hAnsi="仿宋" w:eastAsia="仿宋_GB2312" w:cs="Times New Roman"/>
          <w:sz w:val="32"/>
          <w:szCs w:val="32"/>
        </w:rPr>
        <w:t>。</w:t>
      </w:r>
    </w:p>
    <w:p>
      <w:pPr>
        <w:widowControl/>
        <w:spacing w:line="560" w:lineRule="exact"/>
        <w:ind w:right="84" w:firstLine="640" w:firstLineChars="200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四、活动流程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221"/>
        <w:gridCol w:w="2120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widowControl/>
              <w:spacing w:line="560" w:lineRule="exact"/>
              <w:ind w:right="84"/>
              <w:jc w:val="center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序号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line="560" w:lineRule="exact"/>
              <w:ind w:right="84"/>
              <w:jc w:val="center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内容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line="560" w:lineRule="exact"/>
              <w:ind w:right="84"/>
              <w:jc w:val="center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时间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line="560" w:lineRule="exact"/>
              <w:ind w:right="84"/>
              <w:jc w:val="center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widowControl/>
              <w:ind w:right="84"/>
              <w:jc w:val="center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line="440" w:lineRule="exact"/>
              <w:ind w:right="85"/>
              <w:jc w:val="center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陈坚</w:t>
            </w: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：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实验室消防应急培训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ind w:right="84"/>
              <w:jc w:val="center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14</w:t>
            </w:r>
            <w:r>
              <w:rPr>
                <w:rFonts w:ascii="仿宋_GB2312" w:hAnsi="仿宋" w:eastAsia="仿宋_GB2312" w:cs="Times New Roman"/>
                <w:sz w:val="28"/>
                <w:szCs w:val="28"/>
              </w:rPr>
              <w:t>:</w:t>
            </w: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30</w:t>
            </w:r>
            <w:r>
              <w:rPr>
                <w:rFonts w:ascii="仿宋_GB2312" w:hAnsi="仿宋" w:eastAsia="仿宋_GB2312" w:cs="Times New Roman"/>
                <w:sz w:val="28"/>
                <w:szCs w:val="28"/>
              </w:rPr>
              <w:t>-</w:t>
            </w: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16</w:t>
            </w:r>
            <w:r>
              <w:rPr>
                <w:rFonts w:ascii="仿宋_GB2312" w:hAnsi="仿宋" w:eastAsia="仿宋_GB2312" w:cs="Times New Roman"/>
                <w:sz w:val="28"/>
                <w:szCs w:val="28"/>
              </w:rPr>
              <w:t>:</w:t>
            </w: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00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line="440" w:lineRule="exact"/>
              <w:ind w:right="85"/>
              <w:jc w:val="center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海润楼103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widowControl/>
              <w:ind w:right="84"/>
              <w:jc w:val="center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line="440" w:lineRule="exact"/>
              <w:ind w:right="85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bookmarkStart w:id="0" w:name="_Hlk118097348"/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实验室化学品意外泄漏应急演练</w:t>
            </w:r>
            <w:bookmarkEnd w:id="0"/>
          </w:p>
        </w:tc>
        <w:tc>
          <w:tcPr>
            <w:tcW w:w="0" w:type="auto"/>
            <w:vAlign w:val="center"/>
          </w:tcPr>
          <w:p>
            <w:pPr>
              <w:widowControl/>
              <w:ind w:right="84"/>
              <w:jc w:val="center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16：15</w:t>
            </w:r>
            <w:r>
              <w:rPr>
                <w:rFonts w:ascii="仿宋_GB2312" w:hAnsi="仿宋" w:eastAsia="仿宋_GB2312" w:cs="Times New Roman"/>
                <w:sz w:val="28"/>
                <w:szCs w:val="28"/>
              </w:rPr>
              <w:t>-</w:t>
            </w: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17:15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line="440" w:lineRule="exact"/>
              <w:ind w:right="85"/>
              <w:jc w:val="center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海科楼一楼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widowControl/>
              <w:ind w:right="84"/>
              <w:jc w:val="center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line="440" w:lineRule="exact"/>
              <w:ind w:right="85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复盘答疑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ind w:right="84"/>
              <w:jc w:val="center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17：15-17：30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line="440" w:lineRule="exact"/>
              <w:ind w:right="85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海科楼一楼</w:t>
            </w:r>
          </w:p>
        </w:tc>
      </w:tr>
    </w:tbl>
    <w:p>
      <w:pPr>
        <w:widowControl/>
        <w:spacing w:line="560" w:lineRule="exact"/>
        <w:ind w:right="84" w:firstLine="5760" w:firstLineChars="1800"/>
        <w:rPr>
          <w:rFonts w:ascii="仿宋_GB2312" w:hAnsi="仿宋" w:eastAsia="仿宋_GB2312" w:cs="Times New Roman"/>
          <w:sz w:val="32"/>
          <w:szCs w:val="32"/>
        </w:rPr>
      </w:pPr>
    </w:p>
    <w:p>
      <w:pPr>
        <w:widowControl/>
        <w:spacing w:line="560" w:lineRule="exact"/>
        <w:ind w:right="84" w:firstLine="6080" w:firstLineChars="1900"/>
        <w:rPr>
          <w:rFonts w:ascii="仿宋_GB2312" w:hAnsi="仿宋" w:eastAsia="仿宋_GB2312" w:cs="Times New Roman"/>
          <w:sz w:val="32"/>
          <w:szCs w:val="32"/>
          <w:lang w:eastAsia="zh-Hans"/>
        </w:rPr>
      </w:pPr>
      <w:r>
        <w:rPr>
          <w:rFonts w:hint="eastAsia" w:ascii="仿宋_GB2312" w:hAnsi="仿宋" w:eastAsia="仿宋_GB2312" w:cs="Times New Roman"/>
          <w:sz w:val="32"/>
          <w:szCs w:val="32"/>
          <w:lang w:eastAsia="zh-Hans"/>
        </w:rPr>
        <w:t>资产财务部</w:t>
      </w:r>
    </w:p>
    <w:p>
      <w:pPr>
        <w:widowControl/>
        <w:spacing w:line="560" w:lineRule="exact"/>
        <w:ind w:right="84" w:firstLine="5760" w:firstLineChars="1800"/>
        <w:rPr>
          <w:rFonts w:ascii="仿宋_GB2312" w:hAnsi="仿宋" w:eastAsia="仿宋_GB2312" w:cs="Times New Roman"/>
          <w:sz w:val="32"/>
          <w:szCs w:val="32"/>
        </w:rPr>
      </w:pPr>
      <w:r>
        <w:rPr>
          <w:rFonts w:ascii="仿宋_GB2312" w:hAnsi="仿宋" w:eastAsia="仿宋_GB2312" w:cs="Times New Roman"/>
          <w:sz w:val="32"/>
          <w:szCs w:val="32"/>
        </w:rPr>
        <w:t>20</w:t>
      </w:r>
      <w:r>
        <w:rPr>
          <w:rFonts w:hint="eastAsia" w:ascii="仿宋_GB2312" w:hAnsi="仿宋" w:eastAsia="仿宋_GB2312" w:cs="Times New Roman"/>
          <w:sz w:val="32"/>
          <w:szCs w:val="32"/>
        </w:rPr>
        <w:t>22</w:t>
      </w:r>
      <w:r>
        <w:rPr>
          <w:rFonts w:ascii="仿宋_GB2312" w:hAnsi="仿宋" w:eastAsia="仿宋_GB2312" w:cs="Times New Roman"/>
          <w:sz w:val="32"/>
          <w:szCs w:val="32"/>
        </w:rPr>
        <w:t>年</w:t>
      </w:r>
      <w:r>
        <w:rPr>
          <w:rFonts w:hint="eastAsia" w:ascii="仿宋_GB2312" w:hAnsi="仿宋" w:eastAsia="仿宋_GB2312" w:cs="Times New Roman"/>
          <w:sz w:val="32"/>
          <w:szCs w:val="32"/>
        </w:rPr>
        <w:t>10</w:t>
      </w:r>
      <w:r>
        <w:rPr>
          <w:rFonts w:ascii="仿宋_GB2312" w:hAnsi="仿宋" w:eastAsia="仿宋_GB2312" w:cs="Times New Roman"/>
          <w:sz w:val="32"/>
          <w:szCs w:val="32"/>
        </w:rPr>
        <w:t>月31日</w:t>
      </w:r>
    </w:p>
    <w:sectPr>
      <w:footerReference r:id="rId3" w:type="default"/>
      <w:footerReference r:id="rId4" w:type="even"/>
      <w:pgSz w:w="11906" w:h="16838"/>
      <w:pgMar w:top="1418" w:right="1077" w:bottom="1418" w:left="1361" w:header="851" w:footer="992" w:gutter="0"/>
      <w:pgNumType w:fmt="numberInDash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DACFD36-480B-435D-A7A4-1370E4A1848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4DAFC0E3-392D-4D87-95F8-48759F0468E7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1D697A7A-A2E8-45D7-B33A-9E0F80A26FD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23879205-943E-4756-A49B-1853B0DE3E6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42318087"/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48108917"/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2 -</w:t>
        </w:r>
        <w:r>
          <w:fldChar w:fldCharType="end"/>
        </w:r>
      </w:p>
    </w:sdtContent>
  </w:sdt>
  <w:p>
    <w:pPr>
      <w:pStyle w:val="3"/>
      <w:jc w:val="right"/>
      <w:rPr>
        <w:sz w:val="28"/>
        <w:szCs w:val="2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iZDIzMjBhYjY3YjcwYmIxYWI1NjM4YzVmYjEyMDMifQ=="/>
  </w:docVars>
  <w:rsids>
    <w:rsidRoot w:val="00280FF5"/>
    <w:rsid w:val="000A53AD"/>
    <w:rsid w:val="001A35A0"/>
    <w:rsid w:val="001D55C7"/>
    <w:rsid w:val="0020708C"/>
    <w:rsid w:val="00213E37"/>
    <w:rsid w:val="00250ACA"/>
    <w:rsid w:val="00253C53"/>
    <w:rsid w:val="00280FF5"/>
    <w:rsid w:val="00316135"/>
    <w:rsid w:val="00361B48"/>
    <w:rsid w:val="003D796B"/>
    <w:rsid w:val="00404E34"/>
    <w:rsid w:val="00425F26"/>
    <w:rsid w:val="004C6656"/>
    <w:rsid w:val="00541B68"/>
    <w:rsid w:val="00543DE7"/>
    <w:rsid w:val="005A1067"/>
    <w:rsid w:val="005C08BB"/>
    <w:rsid w:val="005C31D1"/>
    <w:rsid w:val="00626CF0"/>
    <w:rsid w:val="00647F36"/>
    <w:rsid w:val="00657D7F"/>
    <w:rsid w:val="006B0614"/>
    <w:rsid w:val="006B79F8"/>
    <w:rsid w:val="006C02D4"/>
    <w:rsid w:val="00740461"/>
    <w:rsid w:val="0078745F"/>
    <w:rsid w:val="0079720E"/>
    <w:rsid w:val="00807AED"/>
    <w:rsid w:val="00880569"/>
    <w:rsid w:val="00915157"/>
    <w:rsid w:val="00926B89"/>
    <w:rsid w:val="00976B0A"/>
    <w:rsid w:val="00997EA6"/>
    <w:rsid w:val="00A15226"/>
    <w:rsid w:val="00A44104"/>
    <w:rsid w:val="00A54E62"/>
    <w:rsid w:val="00AD1FC7"/>
    <w:rsid w:val="00AE7D0A"/>
    <w:rsid w:val="00BC72D8"/>
    <w:rsid w:val="00C05ACB"/>
    <w:rsid w:val="00C46E6B"/>
    <w:rsid w:val="00C47264"/>
    <w:rsid w:val="00C53EBE"/>
    <w:rsid w:val="00CE6744"/>
    <w:rsid w:val="00D47440"/>
    <w:rsid w:val="00EC2754"/>
    <w:rsid w:val="00F31735"/>
    <w:rsid w:val="00F9006A"/>
    <w:rsid w:val="00FC1B9F"/>
    <w:rsid w:val="00FF5251"/>
    <w:rsid w:val="17601D76"/>
    <w:rsid w:val="1FF96F42"/>
    <w:rsid w:val="2404763A"/>
    <w:rsid w:val="34540A9A"/>
    <w:rsid w:val="41C57093"/>
    <w:rsid w:val="6C4B4758"/>
    <w:rsid w:val="6EFFF8DF"/>
    <w:rsid w:val="6FFF5D4C"/>
    <w:rsid w:val="75186C1F"/>
    <w:rsid w:val="77BF9F73"/>
    <w:rsid w:val="7A7070DF"/>
    <w:rsid w:val="7F773EB9"/>
    <w:rsid w:val="DA7D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脚 字符"/>
    <w:basedOn w:val="7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批注框文本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2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2</Pages>
  <Words>108</Words>
  <Characters>617</Characters>
  <Lines>5</Lines>
  <Paragraphs>1</Paragraphs>
  <TotalTime>1</TotalTime>
  <ScaleCrop>false</ScaleCrop>
  <LinksUpToDate>false</LinksUpToDate>
  <CharactersWithSpaces>724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2022-10-31T00:36:00Z</dcterms:created>
  <dc:creator>黄家康</dc:creator>
  <cp:lastModifiedBy>冯浩轩</cp:lastModifiedBy>
  <cp:lastPrinted>2021-11-09T16:37:00Z</cp:lastPrinted>
  <dcterms:modified xsi:type="dcterms:W3CDTF">2022-10-31T03:07:24Z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6EB60028F3E5416B8F758351008EDAB9</vt:lpwstr>
  </property>
</Properties>
</file>