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BCAF7" w14:textId="287A8C58" w:rsidR="00DA3687" w:rsidRDefault="00DA3687" w:rsidP="00DA3687">
      <w:r>
        <w:rPr>
          <w:rFonts w:hint="eastAsia"/>
        </w:rPr>
        <w:t>P</w:t>
      </w:r>
      <w:r>
        <w:t>3</w:t>
      </w:r>
    </w:p>
    <w:p w14:paraId="38758DC8" w14:textId="3E754604" w:rsidR="00DA3687" w:rsidRPr="00DA3687" w:rsidRDefault="00DA3687" w:rsidP="00DA3687">
      <w:r w:rsidRPr="00DA3687">
        <w:t xml:space="preserve">Let’s start with a data format which is most </w:t>
      </w:r>
      <w:proofErr w:type="gramStart"/>
      <w:r w:rsidRPr="00DA3687">
        <w:t>similar to</w:t>
      </w:r>
      <w:proofErr w:type="gramEnd"/>
      <w:r w:rsidRPr="00DA3687">
        <w:t xml:space="preserve"> us, image. </w:t>
      </w:r>
    </w:p>
    <w:p w14:paraId="10CCF3F9" w14:textId="77777777" w:rsidR="00DA3687" w:rsidRPr="00DA3687" w:rsidRDefault="00DA3687" w:rsidP="00DA3687">
      <w:r w:rsidRPr="00DA3687">
        <w:t xml:space="preserve">As we know, Image data is composed in the form of discrete grids. </w:t>
      </w:r>
    </w:p>
    <w:p w14:paraId="21B8416B" w14:textId="77777777" w:rsidR="00DA3687" w:rsidRPr="00DA3687" w:rsidRDefault="00DA3687" w:rsidP="00DA3687">
      <w:r w:rsidRPr="00DA3687">
        <w:t>However, this idea is indeed contradictory to the insight that we gain from our real world.</w:t>
      </w:r>
    </w:p>
    <w:p w14:paraId="17E8A3A8" w14:textId="0066DDA5" w:rsidR="00F11E34" w:rsidRDefault="00F11E34"/>
    <w:p w14:paraId="36E36720" w14:textId="342A7262" w:rsidR="00D75BAB" w:rsidRDefault="00D75BAB">
      <w:r>
        <w:rPr>
          <w:rFonts w:hint="eastAsia"/>
        </w:rPr>
        <w:t>P</w:t>
      </w:r>
      <w:r>
        <w:t>4</w:t>
      </w:r>
    </w:p>
    <w:p w14:paraId="028C3EB5" w14:textId="77777777" w:rsidR="00D75BAB" w:rsidRPr="00D75BAB" w:rsidRDefault="00D75BAB" w:rsidP="00D75BAB">
      <w:r w:rsidRPr="00D75BAB">
        <w:t>That is, in our real world, the signals like Images we feel are continuous, which means that they can be infinitely divisible.</w:t>
      </w:r>
    </w:p>
    <w:p w14:paraId="594E5482" w14:textId="77777777" w:rsidR="00D75BAB" w:rsidRPr="00D75BAB" w:rsidRDefault="00D75BAB" w:rsidP="00D75BAB">
      <w:r w:rsidRPr="00D75BAB">
        <w:t>So, in this regard, there is a representation gap between them.</w:t>
      </w:r>
    </w:p>
    <w:p w14:paraId="2D0CE642" w14:textId="77777777" w:rsidR="00D75BAB" w:rsidRPr="00D75BAB" w:rsidRDefault="00D75BAB" w:rsidP="00D75BAB">
      <w:r w:rsidRPr="00D75BAB">
        <w:t>So, a very natural idea is that how can we represent the data we observe in a continuous fashion?</w:t>
      </w:r>
    </w:p>
    <w:p w14:paraId="5B72F59D" w14:textId="58DF9BC5" w:rsidR="00D75BAB" w:rsidRDefault="00D75BAB"/>
    <w:p w14:paraId="1567ABB6" w14:textId="6A719C54" w:rsidR="00D75BAB" w:rsidRDefault="00D75BAB">
      <w:r>
        <w:rPr>
          <w:rFonts w:hint="eastAsia"/>
        </w:rPr>
        <w:t>P</w:t>
      </w:r>
      <w:r>
        <w:t>5</w:t>
      </w:r>
    </w:p>
    <w:p w14:paraId="3B359962" w14:textId="77777777" w:rsidR="00D75BAB" w:rsidRPr="00D75BAB" w:rsidRDefault="00D75BAB" w:rsidP="00D75BAB">
      <w:r w:rsidRPr="00D75BAB">
        <w:t xml:space="preserve">So, INR is motivated by this insight. </w:t>
      </w:r>
    </w:p>
    <w:p w14:paraId="124A0FFC" w14:textId="77777777" w:rsidR="00D75BAB" w:rsidRPr="00D75BAB" w:rsidRDefault="00D75BAB" w:rsidP="00D75BAB">
      <w:r w:rsidRPr="00D75BAB">
        <w:t>The input Is the coordinate of pixels, and the output is the corresponding RGB value.</w:t>
      </w:r>
    </w:p>
    <w:p w14:paraId="3E53DFAF" w14:textId="77777777" w:rsidR="00D75BAB" w:rsidRPr="00D75BAB" w:rsidRDefault="00D75BAB" w:rsidP="00D75BAB">
      <w:r w:rsidRPr="00D75BAB">
        <w:t xml:space="preserve">Then, we can use a simple MLP model to represent an image. </w:t>
      </w:r>
    </w:p>
    <w:p w14:paraId="32B90BB3" w14:textId="77777777" w:rsidR="00D75BAB" w:rsidRPr="00D75BAB" w:rsidRDefault="00D75BAB" w:rsidP="00D75BAB">
      <w:r w:rsidRPr="00D75BAB">
        <w:t>Since we can arbitrarily query not only the integral coordinate but also the fractional one so that INR have the protentional to infer the value in any resolution.</w:t>
      </w:r>
    </w:p>
    <w:p w14:paraId="23874053" w14:textId="762AED23" w:rsidR="00D75BAB" w:rsidRDefault="00D75BAB">
      <w:pPr>
        <w:pBdr>
          <w:bottom w:val="single" w:sz="6" w:space="1" w:color="auto"/>
        </w:pBdr>
      </w:pPr>
    </w:p>
    <w:p w14:paraId="4010FD04" w14:textId="5D7EC239" w:rsidR="00D75BAB" w:rsidRDefault="00D75BAB"/>
    <w:p w14:paraId="62EDDCF9" w14:textId="68D77381" w:rsidR="00D75BAB" w:rsidRDefault="00D75BAB">
      <w:r>
        <w:rPr>
          <w:rFonts w:hint="eastAsia"/>
        </w:rPr>
        <w:t>P</w:t>
      </w:r>
      <w:r>
        <w:t>7</w:t>
      </w:r>
    </w:p>
    <w:p w14:paraId="7987FDAA" w14:textId="77777777" w:rsidR="00D75BAB" w:rsidRPr="00D75BAB" w:rsidRDefault="00D75BAB" w:rsidP="00D75BAB">
      <w:r w:rsidRPr="00D75BAB">
        <w:t xml:space="preserve">So, why go implicit? What can implicit representation bring us? </w:t>
      </w:r>
    </w:p>
    <w:p w14:paraId="711B6727" w14:textId="77777777" w:rsidR="00D75BAB" w:rsidRPr="00D75BAB" w:rsidRDefault="00D75BAB" w:rsidP="00D75BAB">
      <w:r w:rsidRPr="00D75BAB">
        <w:t>A very intuitive example is that we can exploit INR for super-resolution in arbitrary resolution. Right?</w:t>
      </w:r>
    </w:p>
    <w:p w14:paraId="2C7717B9" w14:textId="774FE101" w:rsidR="00D75BAB" w:rsidRDefault="00D75BAB"/>
    <w:p w14:paraId="5E29A8CD" w14:textId="639EA537" w:rsidR="00197819" w:rsidRDefault="00197819">
      <w:pPr>
        <w:rPr>
          <w:rFonts w:hint="eastAsia"/>
        </w:rPr>
      </w:pPr>
      <w:r>
        <w:t>P8</w:t>
      </w:r>
    </w:p>
    <w:p w14:paraId="30D105C4" w14:textId="77777777" w:rsidR="00197819" w:rsidRPr="00197819" w:rsidRDefault="00197819" w:rsidP="00197819">
      <w:r w:rsidRPr="00197819">
        <w:t xml:space="preserve">And the benefits of using implicit rather than the explicit representation to describe a scene is beyond only high-quality super-resolution. </w:t>
      </w:r>
    </w:p>
    <w:p w14:paraId="5DD7070B" w14:textId="77777777" w:rsidR="00197819" w:rsidRPr="00197819" w:rsidRDefault="00197819" w:rsidP="00197819">
      <w:r w:rsidRPr="00197819">
        <w:t>For example, for a scene of SDF, which contains a very huge data amount if we use an explicit representation, will be well described with only some MLP layers.</w:t>
      </w:r>
    </w:p>
    <w:p w14:paraId="1D361ED8" w14:textId="77777777" w:rsidR="00197819" w:rsidRPr="00197819" w:rsidRDefault="00197819" w:rsidP="00197819">
      <w:r w:rsidRPr="00197819">
        <w:t xml:space="preserve">So, to this end, the benefits can further </w:t>
      </w:r>
      <w:proofErr w:type="gramStart"/>
      <w:r w:rsidRPr="00197819">
        <w:t>summarized</w:t>
      </w:r>
      <w:proofErr w:type="gramEnd"/>
      <w:r w:rsidRPr="00197819">
        <w:t xml:space="preserve"> as: </w:t>
      </w:r>
    </w:p>
    <w:p w14:paraId="4B02EA4A" w14:textId="0EFFD2C0" w:rsidR="00D75BAB" w:rsidRDefault="00D75BAB">
      <w:pPr>
        <w:pBdr>
          <w:bottom w:val="single" w:sz="6" w:space="1" w:color="auto"/>
        </w:pBdr>
      </w:pPr>
    </w:p>
    <w:p w14:paraId="7E9CD30D" w14:textId="77777777" w:rsidR="00094DC4" w:rsidRDefault="00094DC4">
      <w:pPr>
        <w:rPr>
          <w:rFonts w:hint="eastAsia"/>
        </w:rPr>
      </w:pPr>
    </w:p>
    <w:p w14:paraId="36A8307A" w14:textId="2B0FE280" w:rsidR="00197819" w:rsidRDefault="00197819">
      <w:r>
        <w:t>P10</w:t>
      </w:r>
    </w:p>
    <w:p w14:paraId="72C4E9E4" w14:textId="77777777" w:rsidR="00197819" w:rsidRPr="00197819" w:rsidRDefault="00197819" w:rsidP="00197819">
      <w:r w:rsidRPr="00197819">
        <w:t>Four categories</w:t>
      </w:r>
    </w:p>
    <w:p w14:paraId="074DC04D" w14:textId="77777777" w:rsidR="00197819" w:rsidRPr="00197819" w:rsidRDefault="00197819" w:rsidP="00197819">
      <w:r w:rsidRPr="00197819">
        <w:t>In fact, the insight can be far beyond these topics.</w:t>
      </w:r>
    </w:p>
    <w:p w14:paraId="4CD6EFD0" w14:textId="77777777" w:rsidR="00197819" w:rsidRPr="00197819" w:rsidRDefault="00197819" w:rsidP="00197819">
      <w:proofErr w:type="gramStart"/>
      <w:r w:rsidRPr="00197819">
        <w:t>As long as</w:t>
      </w:r>
      <w:proofErr w:type="gramEnd"/>
      <w:r w:rsidRPr="00197819">
        <w:t xml:space="preserve"> we can construct a novel pair of input and output, we can define the fancy work which shares the intrinsic core of INR in our own work.</w:t>
      </w:r>
    </w:p>
    <w:p w14:paraId="1B710186" w14:textId="77777777" w:rsidR="00197819" w:rsidRPr="00197819" w:rsidRDefault="00197819">
      <w:pPr>
        <w:rPr>
          <w:rFonts w:hint="eastAsia"/>
        </w:rPr>
      </w:pPr>
    </w:p>
    <w:p w14:paraId="08C50DC1" w14:textId="1BA8D9F0" w:rsidR="00197819" w:rsidRDefault="00094DC4">
      <w:r>
        <w:rPr>
          <w:rFonts w:hint="eastAsia"/>
        </w:rPr>
        <w:t>P</w:t>
      </w:r>
      <w:r>
        <w:t>11</w:t>
      </w:r>
    </w:p>
    <w:p w14:paraId="7FF9332E" w14:textId="77777777" w:rsidR="00094DC4" w:rsidRPr="00094DC4" w:rsidRDefault="00094DC4" w:rsidP="00094DC4">
      <w:r w:rsidRPr="00094DC4">
        <w:t>For image fitting,</w:t>
      </w:r>
    </w:p>
    <w:p w14:paraId="162D6EB0" w14:textId="77777777" w:rsidR="00094DC4" w:rsidRPr="00094DC4" w:rsidRDefault="00094DC4" w:rsidP="00094DC4">
      <w:r w:rsidRPr="00094DC4">
        <w:t>Activation functions.</w:t>
      </w:r>
    </w:p>
    <w:p w14:paraId="37BD8FEC" w14:textId="2544BEAD" w:rsidR="00094DC4" w:rsidRDefault="00094DC4"/>
    <w:p w14:paraId="5953AF63" w14:textId="2B4C3D49" w:rsidR="00094DC4" w:rsidRDefault="00094DC4">
      <w:r>
        <w:rPr>
          <w:rFonts w:hint="eastAsia"/>
        </w:rPr>
        <w:t>P</w:t>
      </w:r>
      <w:r>
        <w:t>12</w:t>
      </w:r>
    </w:p>
    <w:p w14:paraId="263290A2" w14:textId="77777777" w:rsidR="00094DC4" w:rsidRPr="00094DC4" w:rsidRDefault="00094DC4" w:rsidP="00094DC4">
      <w:r w:rsidRPr="00094DC4">
        <w:lastRenderedPageBreak/>
        <w:t>For SDF,</w:t>
      </w:r>
    </w:p>
    <w:p w14:paraId="7CE36021" w14:textId="77777777" w:rsidR="00094DC4" w:rsidRPr="00094DC4" w:rsidRDefault="00094DC4" w:rsidP="00094DC4">
      <w:r w:rsidRPr="00094DC4">
        <w:t xml:space="preserve">Disentangle the geometry and appearance to gain a more controllable representation of </w:t>
      </w:r>
      <w:proofErr w:type="gramStart"/>
      <w:r w:rsidRPr="00094DC4">
        <w:t>a</w:t>
      </w:r>
      <w:proofErr w:type="gramEnd"/>
      <w:r w:rsidRPr="00094DC4">
        <w:t xml:space="preserve"> SDF </w:t>
      </w:r>
    </w:p>
    <w:p w14:paraId="26D7D1A5" w14:textId="4BAD5A1E" w:rsidR="00094DC4" w:rsidRDefault="00094DC4"/>
    <w:p w14:paraId="4AD55F2B" w14:textId="10877B50" w:rsidR="00EA7C5E" w:rsidRDefault="00EA7C5E">
      <w:r>
        <w:rPr>
          <w:rFonts w:hint="eastAsia"/>
        </w:rPr>
        <w:t>P</w:t>
      </w:r>
      <w:r>
        <w:t>13</w:t>
      </w:r>
    </w:p>
    <w:p w14:paraId="4B5484A4" w14:textId="77777777" w:rsidR="00EA7C5E" w:rsidRPr="00EA7C5E" w:rsidRDefault="00EA7C5E" w:rsidP="00EA7C5E">
      <w:r w:rsidRPr="00EA7C5E">
        <w:t xml:space="preserve">A very well-known name, </w:t>
      </w:r>
      <w:proofErr w:type="spellStart"/>
      <w:r w:rsidRPr="00EA7C5E">
        <w:t>NeRF</w:t>
      </w:r>
      <w:proofErr w:type="spellEnd"/>
      <w:r w:rsidRPr="00EA7C5E">
        <w:t xml:space="preserve">. </w:t>
      </w:r>
    </w:p>
    <w:p w14:paraId="0471555C" w14:textId="77777777" w:rsidR="00EA7C5E" w:rsidRPr="00EA7C5E" w:rsidRDefault="00EA7C5E" w:rsidP="00EA7C5E">
      <w:r w:rsidRPr="00EA7C5E">
        <w:t xml:space="preserve">The whole name is </w:t>
      </w:r>
    </w:p>
    <w:p w14:paraId="0AE44C5E" w14:textId="77777777" w:rsidR="00EA7C5E" w:rsidRPr="00EA7C5E" w:rsidRDefault="00EA7C5E" w:rsidP="00EA7C5E">
      <w:r w:rsidRPr="00EA7C5E">
        <w:t>When we train the NERF model with some input views, we want the model to output the novel views that are never seen.</w:t>
      </w:r>
    </w:p>
    <w:p w14:paraId="38925EA4" w14:textId="174A8500" w:rsidR="00EA7C5E" w:rsidRDefault="00EA7C5E"/>
    <w:p w14:paraId="20DD0CB8" w14:textId="3468BE8A" w:rsidR="00EA7C5E" w:rsidRDefault="00EA7C5E">
      <w:r>
        <w:rPr>
          <w:rFonts w:hint="eastAsia"/>
        </w:rPr>
        <w:t>P</w:t>
      </w:r>
      <w:r>
        <w:t>14</w:t>
      </w:r>
    </w:p>
    <w:p w14:paraId="57B9CB5F" w14:textId="77777777" w:rsidR="00EA7C5E" w:rsidRPr="00EA7C5E" w:rsidRDefault="00EA7C5E" w:rsidP="00EA7C5E">
      <w:r w:rsidRPr="00EA7C5E">
        <w:t>Here, specially, I WANT to talk a bit more about Neural Radiance Fields (</w:t>
      </w:r>
      <w:proofErr w:type="spellStart"/>
      <w:r w:rsidRPr="00EA7C5E">
        <w:t>NeRF</w:t>
      </w:r>
      <w:proofErr w:type="spellEnd"/>
      <w:r w:rsidRPr="00EA7C5E">
        <w:t xml:space="preserve">), </w:t>
      </w:r>
      <w:proofErr w:type="spellStart"/>
      <w:r w:rsidRPr="00EA7C5E">
        <w:t>caz</w:t>
      </w:r>
      <w:proofErr w:type="spellEnd"/>
      <w:r w:rsidRPr="00EA7C5E">
        <w:t xml:space="preserve"> it is really an emerging topic in community now. </w:t>
      </w:r>
    </w:p>
    <w:p w14:paraId="0DBBDE58" w14:textId="77777777" w:rsidR="00EA7C5E" w:rsidRPr="00EA7C5E" w:rsidRDefault="00EA7C5E" w:rsidP="00EA7C5E">
      <w:r w:rsidRPr="00EA7C5E">
        <w:t>Sharing the same spirit, we care the input and output of this pipeline, that is…</w:t>
      </w:r>
    </w:p>
    <w:p w14:paraId="7B4D9FD8" w14:textId="77777777" w:rsidR="00EA7C5E" w:rsidRPr="00EA7C5E" w:rsidRDefault="00EA7C5E" w:rsidP="00EA7C5E">
      <w:r w:rsidRPr="00EA7C5E">
        <w:t xml:space="preserve">So, from this viewpoint, it is </w:t>
      </w:r>
      <w:proofErr w:type="gramStart"/>
      <w:r w:rsidRPr="00EA7C5E">
        <w:t>really simple</w:t>
      </w:r>
      <w:proofErr w:type="gramEnd"/>
      <w:r w:rsidRPr="00EA7C5E">
        <w:t xml:space="preserve"> yet effective</w:t>
      </w:r>
    </w:p>
    <w:p w14:paraId="31628FB2" w14:textId="3B04A51A" w:rsidR="00EA7C5E" w:rsidRDefault="00EA7C5E"/>
    <w:p w14:paraId="3C3EA379" w14:textId="46AC2606" w:rsidR="00BB5D58" w:rsidRDefault="00BB5D58">
      <w:r>
        <w:rPr>
          <w:rFonts w:hint="eastAsia"/>
        </w:rPr>
        <w:t>P</w:t>
      </w:r>
      <w:r>
        <w:t>15</w:t>
      </w:r>
    </w:p>
    <w:p w14:paraId="01CAD741" w14:textId="77777777" w:rsidR="00BB5D58" w:rsidRPr="00BB5D58" w:rsidRDefault="00BB5D58" w:rsidP="00BB5D58">
      <w:r w:rsidRPr="00BB5D58">
        <w:t xml:space="preserve">However, </w:t>
      </w:r>
      <w:proofErr w:type="spellStart"/>
      <w:proofErr w:type="gramStart"/>
      <w:r w:rsidRPr="00BB5D58">
        <w:t>NeRF</w:t>
      </w:r>
      <w:proofErr w:type="spellEnd"/>
      <w:proofErr w:type="gramEnd"/>
      <w:r w:rsidRPr="00BB5D58">
        <w:t xml:space="preserve"> also involves some preliminary knowledge about volume rendering, which is an essential concept in Graphics and computational computing.</w:t>
      </w:r>
    </w:p>
    <w:p w14:paraId="5DB08ABD" w14:textId="77777777" w:rsidR="00BB5D58" w:rsidRPr="00BB5D58" w:rsidRDefault="00BB5D58" w:rsidP="00BB5D58">
      <w:r w:rsidRPr="00BB5D58">
        <w:t>Here, I don't want to go into too much detail here due to the ten-minute limitation.</w:t>
      </w:r>
    </w:p>
    <w:p w14:paraId="58C7625B" w14:textId="77777777" w:rsidR="00BB5D58" w:rsidRPr="00BB5D58" w:rsidRDefault="00BB5D58" w:rsidP="00BB5D58">
      <w:r w:rsidRPr="00BB5D58">
        <w:t>We just need to understand that for every pixel we see in an image view, the RGB value we observe is in fact factored and accumulated by the many sampling points in that ray.</w:t>
      </w:r>
    </w:p>
    <w:p w14:paraId="553B9FED" w14:textId="27EF82A8" w:rsidR="00BB5D58" w:rsidRDefault="00BB5D58"/>
    <w:p w14:paraId="2A743A5A" w14:textId="26710A98" w:rsidR="00BB5D58" w:rsidRDefault="00BB5D58">
      <w:pPr>
        <w:rPr>
          <w:rFonts w:hint="eastAsia"/>
        </w:rPr>
      </w:pPr>
      <w:r>
        <w:t>P16</w:t>
      </w:r>
    </w:p>
    <w:p w14:paraId="03FFB7F0" w14:textId="77777777" w:rsidR="00BB5D58" w:rsidRPr="00BB5D58" w:rsidRDefault="00BB5D58" w:rsidP="00BB5D58">
      <w:r w:rsidRPr="00BB5D58">
        <w:t>The training pipeline is shown here.</w:t>
      </w:r>
    </w:p>
    <w:p w14:paraId="044027EA" w14:textId="77777777" w:rsidR="00BB5D58" w:rsidRPr="00BB5D58" w:rsidRDefault="00BB5D58" w:rsidP="00BB5D58">
      <w:r w:rsidRPr="00BB5D58">
        <w:t>MLP + volume rendering</w:t>
      </w:r>
    </w:p>
    <w:p w14:paraId="2C47F88D" w14:textId="77777777" w:rsidR="00BB5D58" w:rsidRPr="00BB5D58" w:rsidRDefault="00BB5D58" w:rsidP="00BB5D58">
      <w:r w:rsidRPr="00BB5D58">
        <w:t>This volume rendering is differential, which ensures an efficient end2end training pipeline.</w:t>
      </w:r>
    </w:p>
    <w:p w14:paraId="198C73C2" w14:textId="3C22940C" w:rsidR="00BB5D58" w:rsidRDefault="00BB5D58">
      <w:pPr>
        <w:pBdr>
          <w:bottom w:val="single" w:sz="6" w:space="1" w:color="auto"/>
        </w:pBdr>
      </w:pPr>
    </w:p>
    <w:p w14:paraId="45FE39DF" w14:textId="77777777" w:rsidR="00BB5D58" w:rsidRDefault="00BB5D58">
      <w:pPr>
        <w:rPr>
          <w:rFonts w:hint="eastAsia"/>
        </w:rPr>
      </w:pPr>
    </w:p>
    <w:p w14:paraId="59AA8C63" w14:textId="5EDE5460" w:rsidR="00BB5D58" w:rsidRDefault="00BB5D58">
      <w:r>
        <w:t>P19</w:t>
      </w:r>
    </w:p>
    <w:p w14:paraId="0F918B5A" w14:textId="77777777" w:rsidR="00BB5D58" w:rsidRPr="00BB5D58" w:rsidRDefault="00BB5D58" w:rsidP="00BB5D58">
      <w:r w:rsidRPr="00BB5D58">
        <w:t xml:space="preserve">The basic assumption of </w:t>
      </w:r>
      <w:proofErr w:type="spellStart"/>
      <w:r w:rsidRPr="00BB5D58">
        <w:t>NeRF</w:t>
      </w:r>
      <w:proofErr w:type="spellEnd"/>
      <w:r w:rsidRPr="00BB5D58">
        <w:t xml:space="preserve"> is that the geometry density is consistent across different views, however, …1 &amp; 2</w:t>
      </w:r>
    </w:p>
    <w:p w14:paraId="1257D0E7" w14:textId="77777777" w:rsidR="00BB5D58" w:rsidRPr="00BB5D58" w:rsidRDefault="00BB5D58">
      <w:pPr>
        <w:rPr>
          <w:rFonts w:hint="eastAsia"/>
        </w:rPr>
      </w:pPr>
    </w:p>
    <w:sectPr w:rsidR="00BB5D58" w:rsidRPr="00BB5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B8B"/>
    <w:rsid w:val="00094DC4"/>
    <w:rsid w:val="00197819"/>
    <w:rsid w:val="006C60E3"/>
    <w:rsid w:val="007D541A"/>
    <w:rsid w:val="00BB5D58"/>
    <w:rsid w:val="00D75BAB"/>
    <w:rsid w:val="00DA3687"/>
    <w:rsid w:val="00DA3B8B"/>
    <w:rsid w:val="00EA7C5E"/>
    <w:rsid w:val="00F11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CE7A"/>
  <w15:chartTrackingRefBased/>
  <w15:docId w15:val="{EBBCD5E3-FC12-4FB1-B507-6BCBCF77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880862">
      <w:bodyDiv w:val="1"/>
      <w:marLeft w:val="0"/>
      <w:marRight w:val="0"/>
      <w:marTop w:val="0"/>
      <w:marBottom w:val="0"/>
      <w:divBdr>
        <w:top w:val="none" w:sz="0" w:space="0" w:color="auto"/>
        <w:left w:val="none" w:sz="0" w:space="0" w:color="auto"/>
        <w:bottom w:val="none" w:sz="0" w:space="0" w:color="auto"/>
        <w:right w:val="none" w:sz="0" w:space="0" w:color="auto"/>
      </w:divBdr>
    </w:div>
    <w:div w:id="634530643">
      <w:bodyDiv w:val="1"/>
      <w:marLeft w:val="0"/>
      <w:marRight w:val="0"/>
      <w:marTop w:val="0"/>
      <w:marBottom w:val="0"/>
      <w:divBdr>
        <w:top w:val="none" w:sz="0" w:space="0" w:color="auto"/>
        <w:left w:val="none" w:sz="0" w:space="0" w:color="auto"/>
        <w:bottom w:val="none" w:sz="0" w:space="0" w:color="auto"/>
        <w:right w:val="none" w:sz="0" w:space="0" w:color="auto"/>
      </w:divBdr>
    </w:div>
    <w:div w:id="999383308">
      <w:bodyDiv w:val="1"/>
      <w:marLeft w:val="0"/>
      <w:marRight w:val="0"/>
      <w:marTop w:val="0"/>
      <w:marBottom w:val="0"/>
      <w:divBdr>
        <w:top w:val="none" w:sz="0" w:space="0" w:color="auto"/>
        <w:left w:val="none" w:sz="0" w:space="0" w:color="auto"/>
        <w:bottom w:val="none" w:sz="0" w:space="0" w:color="auto"/>
        <w:right w:val="none" w:sz="0" w:space="0" w:color="auto"/>
      </w:divBdr>
    </w:div>
    <w:div w:id="1063454712">
      <w:bodyDiv w:val="1"/>
      <w:marLeft w:val="0"/>
      <w:marRight w:val="0"/>
      <w:marTop w:val="0"/>
      <w:marBottom w:val="0"/>
      <w:divBdr>
        <w:top w:val="none" w:sz="0" w:space="0" w:color="auto"/>
        <w:left w:val="none" w:sz="0" w:space="0" w:color="auto"/>
        <w:bottom w:val="none" w:sz="0" w:space="0" w:color="auto"/>
        <w:right w:val="none" w:sz="0" w:space="0" w:color="auto"/>
      </w:divBdr>
    </w:div>
    <w:div w:id="1125857013">
      <w:bodyDiv w:val="1"/>
      <w:marLeft w:val="0"/>
      <w:marRight w:val="0"/>
      <w:marTop w:val="0"/>
      <w:marBottom w:val="0"/>
      <w:divBdr>
        <w:top w:val="none" w:sz="0" w:space="0" w:color="auto"/>
        <w:left w:val="none" w:sz="0" w:space="0" w:color="auto"/>
        <w:bottom w:val="none" w:sz="0" w:space="0" w:color="auto"/>
        <w:right w:val="none" w:sz="0" w:space="0" w:color="auto"/>
      </w:divBdr>
    </w:div>
    <w:div w:id="1209681149">
      <w:bodyDiv w:val="1"/>
      <w:marLeft w:val="0"/>
      <w:marRight w:val="0"/>
      <w:marTop w:val="0"/>
      <w:marBottom w:val="0"/>
      <w:divBdr>
        <w:top w:val="none" w:sz="0" w:space="0" w:color="auto"/>
        <w:left w:val="none" w:sz="0" w:space="0" w:color="auto"/>
        <w:bottom w:val="none" w:sz="0" w:space="0" w:color="auto"/>
        <w:right w:val="none" w:sz="0" w:space="0" w:color="auto"/>
      </w:divBdr>
    </w:div>
    <w:div w:id="1523976955">
      <w:bodyDiv w:val="1"/>
      <w:marLeft w:val="0"/>
      <w:marRight w:val="0"/>
      <w:marTop w:val="0"/>
      <w:marBottom w:val="0"/>
      <w:divBdr>
        <w:top w:val="none" w:sz="0" w:space="0" w:color="auto"/>
        <w:left w:val="none" w:sz="0" w:space="0" w:color="auto"/>
        <w:bottom w:val="none" w:sz="0" w:space="0" w:color="auto"/>
        <w:right w:val="none" w:sz="0" w:space="0" w:color="auto"/>
      </w:divBdr>
    </w:div>
    <w:div w:id="1705449313">
      <w:bodyDiv w:val="1"/>
      <w:marLeft w:val="0"/>
      <w:marRight w:val="0"/>
      <w:marTop w:val="0"/>
      <w:marBottom w:val="0"/>
      <w:divBdr>
        <w:top w:val="none" w:sz="0" w:space="0" w:color="auto"/>
        <w:left w:val="none" w:sz="0" w:space="0" w:color="auto"/>
        <w:bottom w:val="none" w:sz="0" w:space="0" w:color="auto"/>
        <w:right w:val="none" w:sz="0" w:space="0" w:color="auto"/>
      </w:divBdr>
    </w:div>
    <w:div w:id="1731415121">
      <w:bodyDiv w:val="1"/>
      <w:marLeft w:val="0"/>
      <w:marRight w:val="0"/>
      <w:marTop w:val="0"/>
      <w:marBottom w:val="0"/>
      <w:divBdr>
        <w:top w:val="none" w:sz="0" w:space="0" w:color="auto"/>
        <w:left w:val="none" w:sz="0" w:space="0" w:color="auto"/>
        <w:bottom w:val="none" w:sz="0" w:space="0" w:color="auto"/>
        <w:right w:val="none" w:sz="0" w:space="0" w:color="auto"/>
      </w:divBdr>
    </w:div>
    <w:div w:id="1745759359">
      <w:bodyDiv w:val="1"/>
      <w:marLeft w:val="0"/>
      <w:marRight w:val="0"/>
      <w:marTop w:val="0"/>
      <w:marBottom w:val="0"/>
      <w:divBdr>
        <w:top w:val="none" w:sz="0" w:space="0" w:color="auto"/>
        <w:left w:val="none" w:sz="0" w:space="0" w:color="auto"/>
        <w:bottom w:val="none" w:sz="0" w:space="0" w:color="auto"/>
        <w:right w:val="none" w:sz="0" w:space="0" w:color="auto"/>
      </w:divBdr>
    </w:div>
    <w:div w:id="1898347535">
      <w:bodyDiv w:val="1"/>
      <w:marLeft w:val="0"/>
      <w:marRight w:val="0"/>
      <w:marTop w:val="0"/>
      <w:marBottom w:val="0"/>
      <w:divBdr>
        <w:top w:val="none" w:sz="0" w:space="0" w:color="auto"/>
        <w:left w:val="none" w:sz="0" w:space="0" w:color="auto"/>
        <w:bottom w:val="none" w:sz="0" w:space="0" w:color="auto"/>
        <w:right w:val="none" w:sz="0" w:space="0" w:color="auto"/>
      </w:divBdr>
    </w:div>
    <w:div w:id="1940527768">
      <w:bodyDiv w:val="1"/>
      <w:marLeft w:val="0"/>
      <w:marRight w:val="0"/>
      <w:marTop w:val="0"/>
      <w:marBottom w:val="0"/>
      <w:divBdr>
        <w:top w:val="none" w:sz="0" w:space="0" w:color="auto"/>
        <w:left w:val="none" w:sz="0" w:space="0" w:color="auto"/>
        <w:bottom w:val="none" w:sz="0" w:space="0" w:color="auto"/>
        <w:right w:val="none" w:sz="0" w:space="0" w:color="auto"/>
      </w:divBdr>
    </w:div>
    <w:div w:id="1969895683">
      <w:bodyDiv w:val="1"/>
      <w:marLeft w:val="0"/>
      <w:marRight w:val="0"/>
      <w:marTop w:val="0"/>
      <w:marBottom w:val="0"/>
      <w:divBdr>
        <w:top w:val="none" w:sz="0" w:space="0" w:color="auto"/>
        <w:left w:val="none" w:sz="0" w:space="0" w:color="auto"/>
        <w:bottom w:val="none" w:sz="0" w:space="0" w:color="auto"/>
        <w:right w:val="none" w:sz="0" w:space="0" w:color="auto"/>
      </w:divBdr>
    </w:div>
    <w:div w:id="21365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437</Words>
  <Characters>2496</Characters>
  <Application>Microsoft Office Word</Application>
  <DocSecurity>0</DocSecurity>
  <Lines>20</Lines>
  <Paragraphs>5</Paragraphs>
  <ScaleCrop>false</ScaleCrop>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SuperMan</dc:creator>
  <cp:keywords/>
  <dc:description/>
  <cp:lastModifiedBy>SuperMan</cp:lastModifiedBy>
  <cp:revision>7</cp:revision>
  <dcterms:created xsi:type="dcterms:W3CDTF">2022-10-11T10:00:00Z</dcterms:created>
  <dcterms:modified xsi:type="dcterms:W3CDTF">2022-10-11T10:05:00Z</dcterms:modified>
</cp:coreProperties>
</file>