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FB" w:rsidRPr="00B654FB" w:rsidRDefault="00B654FB" w:rsidP="00B654FB"/>
    <w:p w:rsidR="008638B3" w:rsidRPr="00B62616" w:rsidRDefault="008638B3" w:rsidP="00E30370">
      <w:pPr>
        <w:rPr>
          <w:sz w:val="24"/>
        </w:rPr>
      </w:pPr>
    </w:p>
    <w:p w:rsidR="003401C3" w:rsidRPr="001A5A07" w:rsidRDefault="005301BD" w:rsidP="001A5A07">
      <w:pPr>
        <w:pStyle w:val="1"/>
        <w:rPr>
          <w:sz w:val="28"/>
        </w:rPr>
      </w:pPr>
      <w:bookmarkStart w:id="0" w:name="_Toc388778627"/>
      <w:bookmarkStart w:id="1" w:name="_Toc420593505"/>
      <w:r>
        <w:rPr>
          <w:rFonts w:hint="eastAsia"/>
        </w:rPr>
        <w:t>第</w:t>
      </w:r>
      <w:r w:rsidR="00180B25">
        <w:rPr>
          <w:rFonts w:hint="eastAsia"/>
        </w:rPr>
        <w:t>三</w:t>
      </w:r>
      <w:r>
        <w:rPr>
          <w:rFonts w:hint="eastAsia"/>
        </w:rPr>
        <w:t>章</w:t>
      </w:r>
      <w:r>
        <w:t xml:space="preserve"> </w:t>
      </w:r>
      <w:r w:rsidR="009C5648">
        <w:rPr>
          <w:rFonts w:hint="eastAsia"/>
        </w:rPr>
        <w:t>详细</w:t>
      </w:r>
      <w:r w:rsidR="009C5648">
        <w:t>设计</w:t>
      </w:r>
      <w:bookmarkStart w:id="2" w:name="_GoBack"/>
      <w:bookmarkEnd w:id="0"/>
      <w:bookmarkEnd w:id="1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8205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01C3" w:rsidRDefault="003401C3">
          <w:pPr>
            <w:pStyle w:val="TOC"/>
          </w:pPr>
          <w:r>
            <w:rPr>
              <w:lang w:val="zh-CN"/>
            </w:rPr>
            <w:t>目录</w:t>
          </w:r>
        </w:p>
        <w:p w:rsidR="005301BD" w:rsidRDefault="00A935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9356C">
            <w:fldChar w:fldCharType="begin"/>
          </w:r>
          <w:r w:rsidR="003401C3">
            <w:instrText xml:space="preserve"> TOC \o "1-3" \h \z \u </w:instrText>
          </w:r>
          <w:r w:rsidRPr="00A9356C">
            <w:fldChar w:fldCharType="separate"/>
          </w:r>
          <w:hyperlink w:anchor="_Toc420593505" w:history="1">
            <w:r w:rsidR="005301BD" w:rsidRPr="008A3EED">
              <w:rPr>
                <w:rStyle w:val="aa"/>
                <w:rFonts w:hint="eastAsia"/>
                <w:noProof/>
              </w:rPr>
              <w:t>第三章</w:t>
            </w:r>
            <w:r w:rsidR="005301BD" w:rsidRPr="008A3EED">
              <w:rPr>
                <w:rStyle w:val="aa"/>
                <w:noProof/>
              </w:rPr>
              <w:t xml:space="preserve"> </w:t>
            </w:r>
            <w:r w:rsidR="005301BD" w:rsidRPr="008A3EED">
              <w:rPr>
                <w:rStyle w:val="aa"/>
                <w:rFonts w:hint="eastAsia"/>
                <w:noProof/>
              </w:rPr>
              <w:t>详细设计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06" w:history="1">
            <w:r w:rsidR="005301BD" w:rsidRPr="008A3EED">
              <w:rPr>
                <w:rStyle w:val="aa"/>
                <w:noProof/>
              </w:rPr>
              <w:t>3.1</w:t>
            </w:r>
            <w:r w:rsidR="005301BD" w:rsidRPr="008A3EED">
              <w:rPr>
                <w:rStyle w:val="aa"/>
                <w:rFonts w:hint="eastAsia"/>
                <w:noProof/>
              </w:rPr>
              <w:t>系统模块划分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07" w:history="1">
            <w:r w:rsidR="005301BD" w:rsidRPr="008A3EED">
              <w:rPr>
                <w:rStyle w:val="aa"/>
                <w:noProof/>
              </w:rPr>
              <w:t>3.2</w:t>
            </w:r>
            <w:r w:rsidR="005301BD" w:rsidRPr="008A3EED">
              <w:rPr>
                <w:rStyle w:val="aa"/>
                <w:rFonts w:hint="eastAsia"/>
                <w:noProof/>
              </w:rPr>
              <w:t>模块详细设计说明：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08" w:history="1">
            <w:r w:rsidR="005301BD" w:rsidRPr="008A3EED">
              <w:rPr>
                <w:rStyle w:val="aa"/>
                <w:noProof/>
              </w:rPr>
              <w:t>3.2.1</w:t>
            </w:r>
            <w:r w:rsidR="005301BD" w:rsidRPr="008A3EED">
              <w:rPr>
                <w:rStyle w:val="aa"/>
                <w:rFonts w:hint="eastAsia"/>
                <w:noProof/>
              </w:rPr>
              <w:t>登录模块：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09" w:history="1">
            <w:r w:rsidR="005301BD" w:rsidRPr="008A3EED">
              <w:rPr>
                <w:rStyle w:val="aa"/>
                <w:noProof/>
              </w:rPr>
              <w:t>3.2.2</w:t>
            </w:r>
            <w:r w:rsidR="005301BD" w:rsidRPr="008A3EED">
              <w:rPr>
                <w:rStyle w:val="aa"/>
                <w:rFonts w:hint="eastAsia"/>
                <w:noProof/>
              </w:rPr>
              <w:t>删除模块：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0" w:history="1">
            <w:r w:rsidR="005301BD" w:rsidRPr="008A3EED">
              <w:rPr>
                <w:rStyle w:val="aa"/>
                <w:noProof/>
              </w:rPr>
              <w:t>3.2.3</w:t>
            </w:r>
            <w:r w:rsidR="005301BD" w:rsidRPr="008A3EED">
              <w:rPr>
                <w:rStyle w:val="aa"/>
                <w:rFonts w:hint="eastAsia"/>
                <w:noProof/>
              </w:rPr>
              <w:t>录入模块：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1" w:history="1">
            <w:r w:rsidR="005301BD" w:rsidRPr="008A3EED">
              <w:rPr>
                <w:rStyle w:val="aa"/>
                <w:noProof/>
              </w:rPr>
              <w:t xml:space="preserve">3.2.4 </w:t>
            </w:r>
            <w:r w:rsidR="005301BD" w:rsidRPr="008A3EED">
              <w:rPr>
                <w:rStyle w:val="aa"/>
                <w:rFonts w:hint="eastAsia"/>
                <w:noProof/>
              </w:rPr>
              <w:t>修改模块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2" w:history="1">
            <w:r w:rsidR="005301BD" w:rsidRPr="008A3EED">
              <w:rPr>
                <w:rStyle w:val="aa"/>
                <w:noProof/>
              </w:rPr>
              <w:t>3.3</w:t>
            </w:r>
            <w:r w:rsidR="005301BD" w:rsidRPr="008A3EED">
              <w:rPr>
                <w:rStyle w:val="aa"/>
                <w:rFonts w:hint="eastAsia"/>
                <w:noProof/>
              </w:rPr>
              <w:t>数据库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3" w:history="1">
            <w:r w:rsidR="005301BD" w:rsidRPr="008A3EED">
              <w:rPr>
                <w:rStyle w:val="aa"/>
                <w:noProof/>
              </w:rPr>
              <w:t>3.3.1</w:t>
            </w:r>
            <w:r w:rsidR="005301BD" w:rsidRPr="008A3EED">
              <w:rPr>
                <w:rStyle w:val="aa"/>
                <w:rFonts w:hint="eastAsia"/>
                <w:noProof/>
              </w:rPr>
              <w:t>用户表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4" w:history="1">
            <w:r w:rsidR="005301BD" w:rsidRPr="008A3EED">
              <w:rPr>
                <w:rStyle w:val="aa"/>
                <w:noProof/>
              </w:rPr>
              <w:t>3.3.2</w:t>
            </w:r>
            <w:r w:rsidR="005301BD" w:rsidRPr="008A3EED">
              <w:rPr>
                <w:rStyle w:val="aa"/>
                <w:rFonts w:hint="eastAsia"/>
                <w:noProof/>
              </w:rPr>
              <w:t>书表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5" w:history="1">
            <w:r w:rsidR="005301BD" w:rsidRPr="008A3EED">
              <w:rPr>
                <w:rStyle w:val="aa"/>
                <w:noProof/>
              </w:rPr>
              <w:t>3.4</w:t>
            </w:r>
            <w:r w:rsidR="005301BD" w:rsidRPr="008A3EED">
              <w:rPr>
                <w:rStyle w:val="aa"/>
                <w:rFonts w:hint="eastAsia"/>
                <w:noProof/>
              </w:rPr>
              <w:t>类图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6" w:history="1">
            <w:r w:rsidR="005301BD" w:rsidRPr="008A3EED">
              <w:rPr>
                <w:rStyle w:val="aa"/>
                <w:noProof/>
              </w:rPr>
              <w:t>3.4.1</w:t>
            </w:r>
            <w:r w:rsidR="005301BD" w:rsidRPr="008A3EED">
              <w:rPr>
                <w:rStyle w:val="aa"/>
                <w:rFonts w:hint="eastAsia"/>
                <w:noProof/>
              </w:rPr>
              <w:t>概念类图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7" w:history="1">
            <w:r w:rsidR="005301BD" w:rsidRPr="008A3EED">
              <w:rPr>
                <w:rStyle w:val="aa"/>
                <w:noProof/>
              </w:rPr>
              <w:t>3.4.2</w:t>
            </w:r>
            <w:r w:rsidR="005301BD" w:rsidRPr="008A3EED">
              <w:rPr>
                <w:rStyle w:val="aa"/>
                <w:rFonts w:hint="eastAsia"/>
                <w:noProof/>
              </w:rPr>
              <w:t>系统类图说明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8" w:history="1">
            <w:r w:rsidR="005301BD" w:rsidRPr="008A3EED">
              <w:rPr>
                <w:rStyle w:val="aa"/>
                <w:noProof/>
              </w:rPr>
              <w:t>3.5</w:t>
            </w:r>
            <w:r w:rsidR="005301BD" w:rsidRPr="008A3EED">
              <w:rPr>
                <w:rStyle w:val="aa"/>
                <w:rFonts w:hint="eastAsia"/>
                <w:noProof/>
              </w:rPr>
              <w:t>时序图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19" w:history="1">
            <w:r w:rsidR="005301BD" w:rsidRPr="008A3EED">
              <w:rPr>
                <w:rStyle w:val="aa"/>
                <w:noProof/>
              </w:rPr>
              <w:t>3.5.1</w:t>
            </w:r>
            <w:r w:rsidR="00D34DF6">
              <w:rPr>
                <w:rStyle w:val="aa"/>
                <w:rFonts w:hint="eastAsia"/>
                <w:noProof/>
              </w:rPr>
              <w:t>删除会员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20" w:history="1">
            <w:r w:rsidR="005301BD" w:rsidRPr="008A3EED">
              <w:rPr>
                <w:rStyle w:val="aa"/>
                <w:noProof/>
              </w:rPr>
              <w:t>3.5.2</w:t>
            </w:r>
            <w:r w:rsidR="00D34DF6">
              <w:rPr>
                <w:rStyle w:val="aa"/>
                <w:rFonts w:hint="eastAsia"/>
                <w:noProof/>
              </w:rPr>
              <w:t>录入会员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21" w:history="1">
            <w:r w:rsidR="005301BD" w:rsidRPr="008A3EED">
              <w:rPr>
                <w:rStyle w:val="aa"/>
                <w:noProof/>
              </w:rPr>
              <w:t xml:space="preserve">3.5.3 </w:t>
            </w:r>
            <w:r w:rsidR="00D34DF6">
              <w:rPr>
                <w:rStyle w:val="aa"/>
                <w:rFonts w:hint="eastAsia"/>
                <w:noProof/>
              </w:rPr>
              <w:t>修改会员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BD" w:rsidRDefault="00A935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593522" w:history="1">
            <w:r w:rsidR="005301BD" w:rsidRPr="008A3EED">
              <w:rPr>
                <w:rStyle w:val="aa"/>
                <w:rFonts w:hint="eastAsia"/>
                <w:noProof/>
              </w:rPr>
              <w:t>小结：</w:t>
            </w:r>
            <w:r w:rsidR="00530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01BD">
              <w:rPr>
                <w:noProof/>
                <w:webHidden/>
              </w:rPr>
              <w:instrText xml:space="preserve"> PAGEREF _Toc420593522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1C3" w:rsidRDefault="00A9356C">
          <w:r>
            <w:rPr>
              <w:b/>
              <w:bCs/>
              <w:lang w:val="zh-CN"/>
            </w:rPr>
            <w:fldChar w:fldCharType="end"/>
          </w:r>
        </w:p>
      </w:sdtContent>
    </w:sdt>
    <w:p w:rsidR="009C5648" w:rsidRPr="001A5A07" w:rsidRDefault="009C5648" w:rsidP="001A5A07">
      <w:pPr>
        <w:pStyle w:val="1"/>
        <w:rPr>
          <w:sz w:val="28"/>
        </w:rPr>
      </w:pPr>
    </w:p>
    <w:p w:rsidR="009C5648" w:rsidRDefault="00180B25" w:rsidP="004F651D">
      <w:pPr>
        <w:pStyle w:val="2"/>
      </w:pPr>
      <w:bookmarkStart w:id="3" w:name="_Toc388778628"/>
      <w:bookmarkStart w:id="4" w:name="_Toc420593506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</w:t>
      </w:r>
      <w:bookmarkEnd w:id="3"/>
      <w:bookmarkEnd w:id="4"/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E6DB9" w:rsidRPr="006A35EA" w:rsidRDefault="00A9356C" w:rsidP="00CE6DB9">
      <w:pPr>
        <w:ind w:leftChars="-257" w:left="-540" w:rightChars="-244" w:right="-5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pict>
          <v:rect id="_x0000_s1026" style="position:absolute;left:0;text-align:left;margin-left:-27.75pt;margin-top:.75pt;width:27pt;height:160.5pt;z-index:251659264">
            <v:textbox>
              <w:txbxContent>
                <w:p w:rsidR="00CE6DB9" w:rsidRDefault="00CE6DB9" w:rsidP="00CE6DB9">
                  <w:pPr>
                    <w:rPr>
                      <w:rFonts w:ascii="楷体_GB2312" w:eastAsia="楷体_GB2312"/>
                      <w:bCs/>
                    </w:rPr>
                  </w:pPr>
                </w:p>
                <w:p w:rsidR="00CE6DB9" w:rsidRDefault="00CE6DB9" w:rsidP="00CE6DB9">
                  <w:pPr>
                    <w:rPr>
                      <w:rFonts w:ascii="楷体_GB2312" w:eastAsia="楷体_GB2312"/>
                      <w:bCs/>
                    </w:rPr>
                  </w:pPr>
                </w:p>
                <w:p w:rsidR="00CE6DB9" w:rsidRDefault="00CE6DB9" w:rsidP="00CE6DB9">
                  <w:pPr>
                    <w:rPr>
                      <w:rFonts w:ascii="楷体_GB2312" w:eastAsia="楷体_GB2312"/>
                      <w:bCs/>
                    </w:rPr>
                  </w:pPr>
                  <w:r>
                    <w:rPr>
                      <w:rFonts w:ascii="楷体_GB2312" w:eastAsia="楷体_GB2312" w:hint="eastAsia"/>
                      <w:bCs/>
                    </w:rPr>
                    <w:t>系统管理</w:t>
                  </w:r>
                </w:p>
                <w:p w:rsidR="00CE6DB9" w:rsidRDefault="00CE6DB9" w:rsidP="00CE6DB9"/>
              </w:txbxContent>
            </v:textbox>
          </v:rect>
        </w:pict>
      </w:r>
    </w:p>
    <w:p w:rsidR="00CE6DB9" w:rsidRPr="006A35EA" w:rsidRDefault="00A9356C" w:rsidP="00CE6DB9">
      <w:pPr>
        <w:ind w:leftChars="-257" w:left="-540" w:rightChars="-244" w:right="-5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line id="_x0000_s1037" style="position:absolute;left:0;text-align:left;z-index:251670528" from="306pt,7.8pt" to="5in,39pt">
            <v:stroke endarrow="block"/>
          </v:line>
        </w:pict>
      </w:r>
      <w:r>
        <w:rPr>
          <w:rFonts w:ascii="宋体" w:hAnsi="宋体"/>
          <w:szCs w:val="21"/>
        </w:rPr>
        <w:pict>
          <v:line id="_x0000_s1032" style="position:absolute;left:0;text-align:left;flip:y;z-index:251665408" from="162pt,7.8pt" to="3in,39pt">
            <v:stroke endarrow="block"/>
          </v:line>
        </w:pict>
      </w:r>
      <w:r>
        <w:rPr>
          <w:rFonts w:ascii="宋体" w:hAnsi="宋体"/>
          <w:szCs w:val="21"/>
        </w:rPr>
        <w:pict>
          <v:rect id="_x0000_s1028" style="position:absolute;left:0;text-align:left;margin-left:3in;margin-top:0;width:90pt;height:23.4pt;z-index:251661312">
            <v:textbox>
              <w:txbxContent>
                <w:p w:rsidR="00CE6DB9" w:rsidRDefault="00CE6DB9" w:rsidP="00CE6DB9">
                  <w:pPr>
                    <w:ind w:firstLineChars="100" w:firstLine="210"/>
                  </w:pPr>
                  <w:r>
                    <w:rPr>
                      <w:rFonts w:eastAsia="楷体_GB2312" w:hint="eastAsia"/>
                    </w:rPr>
                    <w:t>录入模块</w:t>
                  </w:r>
                </w:p>
              </w:txbxContent>
            </v:textbox>
          </v:rect>
        </w:pict>
      </w:r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E6DB9" w:rsidRPr="006A35EA" w:rsidRDefault="00A9356C" w:rsidP="00CE6DB9">
      <w:pPr>
        <w:ind w:leftChars="-257" w:left="-540" w:rightChars="-244" w:right="-5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line id="_x0000_s1040" style="position:absolute;left:0;text-align:left;flip:y;z-index:251673600" from="7.5pt,13.5pt" to="66.75pt,13.5pt">
            <v:stroke endarrow="block"/>
          </v:line>
        </w:pict>
      </w:r>
      <w:r>
        <w:rPr>
          <w:rFonts w:ascii="宋体" w:hAnsi="宋体"/>
          <w:szCs w:val="21"/>
        </w:rPr>
        <w:pict>
          <v:rect id="_x0000_s1027" style="position:absolute;left:0;text-align:left;margin-left:1in;margin-top:3.75pt;width:90pt;height:23.4pt;z-index:251660288">
            <v:textbox>
              <w:txbxContent>
                <w:p w:rsidR="00CE6DB9" w:rsidRDefault="00CE6DB9" w:rsidP="00CE6DB9">
                  <w:r>
                    <w:rPr>
                      <w:rFonts w:eastAsia="楷体_GB2312" w:hint="eastAsia"/>
                    </w:rPr>
                    <w:t>登录模块</w:t>
                  </w:r>
                </w:p>
              </w:txbxContent>
            </v:textbox>
          </v:rect>
        </w:pict>
      </w:r>
      <w:r>
        <w:rPr>
          <w:rFonts w:ascii="宋体" w:hAnsi="宋体"/>
          <w:szCs w:val="21"/>
        </w:rPr>
        <w:pict>
          <v:line id="_x0000_s1039" style="position:absolute;left:0;text-align:left;flip:y;z-index:251672576" from="306pt,7.8pt" to="5in,46.8pt">
            <v:stroke endarrow="block"/>
          </v:line>
        </w:pict>
      </w:r>
      <w:r>
        <w:rPr>
          <w:rFonts w:ascii="宋体" w:hAnsi="宋体"/>
          <w:szCs w:val="21"/>
        </w:rPr>
        <w:pict>
          <v:line id="_x0000_s1038" style="position:absolute;left:0;text-align:left;z-index:251671552" from="306pt,7.8pt" to="5in,7.8pt">
            <v:stroke endarrow="block"/>
          </v:line>
        </w:pict>
      </w:r>
      <w:r>
        <w:rPr>
          <w:rFonts w:ascii="宋体" w:hAnsi="宋体"/>
          <w:szCs w:val="21"/>
        </w:rPr>
        <w:pict>
          <v:rect id="_x0000_s1036" style="position:absolute;left:0;text-align:left;margin-left:5in;margin-top:0;width:90pt;height:23.4pt;z-index:251669504">
            <v:textbox>
              <w:txbxContent>
                <w:p w:rsidR="00CE6DB9" w:rsidRDefault="00CE6DB9" w:rsidP="00CE6DB9">
                  <w:r>
                    <w:rPr>
                      <w:rFonts w:ascii="楷体_GB2312" w:eastAsia="楷体_GB2312" w:hint="eastAsia"/>
                    </w:rPr>
                    <w:t>数据库操作模块</w:t>
                  </w:r>
                </w:p>
                <w:p w:rsidR="00CE6DB9" w:rsidRDefault="00CE6DB9" w:rsidP="00CE6DB9"/>
              </w:txbxContent>
            </v:textbox>
          </v:rect>
        </w:pict>
      </w:r>
      <w:r>
        <w:rPr>
          <w:rFonts w:ascii="宋体" w:hAnsi="宋体"/>
          <w:szCs w:val="21"/>
        </w:rPr>
        <w:pict>
          <v:line id="_x0000_s1035" style="position:absolute;left:0;text-align:left;z-index:251668480" from="162pt,7.8pt" to="3in,70.2pt">
            <v:stroke endarrow="block"/>
          </v:line>
        </w:pict>
      </w:r>
      <w:r>
        <w:rPr>
          <w:rFonts w:ascii="宋体" w:hAnsi="宋体"/>
          <w:szCs w:val="21"/>
        </w:rPr>
        <w:pict>
          <v:line id="_x0000_s1034" style="position:absolute;left:0;text-align:left;z-index:251667456" from="162pt,7.8pt" to="3in,39pt">
            <v:stroke endarrow="block"/>
          </v:line>
        </w:pict>
      </w:r>
      <w:r>
        <w:rPr>
          <w:rFonts w:ascii="宋体" w:hAnsi="宋体"/>
          <w:szCs w:val="21"/>
        </w:rPr>
        <w:pict>
          <v:line id="_x0000_s1033" style="position:absolute;left:0;text-align:left;z-index:251666432" from="162pt,7.8pt" to="3in,7.8pt">
            <v:stroke endarrow="block"/>
          </v:line>
        </w:pict>
      </w:r>
      <w:r>
        <w:rPr>
          <w:rFonts w:ascii="宋体" w:hAnsi="宋体"/>
          <w:szCs w:val="21"/>
        </w:rPr>
        <w:pict>
          <v:rect id="_x0000_s1029" style="position:absolute;left:0;text-align:left;margin-left:3in;margin-top:0;width:90pt;height:23.4pt;z-index:251662336">
            <v:textbox>
              <w:txbxContent>
                <w:p w:rsidR="00CE6DB9" w:rsidRDefault="00CE6DB9" w:rsidP="00CE6DB9">
                  <w:pPr>
                    <w:ind w:firstLineChars="100" w:firstLine="210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修改模块</w:t>
                  </w:r>
                </w:p>
              </w:txbxContent>
            </v:textbox>
          </v:rect>
        </w:pict>
      </w:r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E6DB9" w:rsidRPr="006A35EA" w:rsidRDefault="00A9356C" w:rsidP="00CE6DB9">
      <w:pPr>
        <w:ind w:leftChars="-257" w:left="-540" w:rightChars="-244" w:right="-5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_x0000_s1030" style="position:absolute;left:0;text-align:left;margin-left:3in;margin-top:0;width:90pt;height:23.4pt;z-index:251663360">
            <v:textbox>
              <w:txbxContent>
                <w:p w:rsidR="00CE6DB9" w:rsidRDefault="00CE6DB9" w:rsidP="00CE6DB9">
                  <w:pPr>
                    <w:ind w:firstLineChars="100" w:firstLine="210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删除模块</w:t>
                  </w:r>
                </w:p>
              </w:txbxContent>
            </v:textbox>
          </v:rect>
        </w:pict>
      </w:r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E6DB9" w:rsidRPr="006A35EA" w:rsidRDefault="00A9356C" w:rsidP="00CE6DB9">
      <w:pPr>
        <w:ind w:leftChars="-257" w:left="-540" w:rightChars="-244" w:right="-5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rect id="_x0000_s1031" style="position:absolute;left:0;text-align:left;margin-left:3in;margin-top:0;width:90pt;height:23.4pt;z-index:251664384">
            <v:textbox>
              <w:txbxContent>
                <w:p w:rsidR="00CE6DB9" w:rsidRDefault="00CE6DB9" w:rsidP="00CE6DB9">
                  <w:pPr>
                    <w:ind w:firstLineChars="100" w:firstLine="210"/>
                    <w:rPr>
                      <w:rFonts w:eastAsia="楷体_GB2312"/>
                    </w:rPr>
                  </w:pPr>
                  <w:r>
                    <w:rPr>
                      <w:rFonts w:eastAsia="楷体_GB2312" w:hint="eastAsia"/>
                    </w:rPr>
                    <w:t>退出模块</w:t>
                  </w:r>
                </w:p>
              </w:txbxContent>
            </v:textbox>
          </v:rect>
        </w:pict>
      </w:r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E6DB9" w:rsidRPr="006A35EA" w:rsidRDefault="00CE6DB9" w:rsidP="00CE6DB9">
      <w:pPr>
        <w:ind w:leftChars="-257" w:left="-540" w:rightChars="-244" w:right="-512"/>
        <w:rPr>
          <w:rFonts w:ascii="宋体" w:hAnsi="宋体"/>
          <w:szCs w:val="21"/>
        </w:rPr>
      </w:pPr>
    </w:p>
    <w:p w:rsidR="00C71FB7" w:rsidRDefault="00C71FB7"/>
    <w:p w:rsidR="00C71FB7" w:rsidRDefault="00CE6DB9" w:rsidP="00CE6DB9">
      <w:pPr>
        <w:pStyle w:val="2"/>
      </w:pPr>
      <w:bookmarkStart w:id="5" w:name="_Toc420593507"/>
      <w:r>
        <w:rPr>
          <w:rFonts w:hint="eastAsia"/>
        </w:rPr>
        <w:t>3.2</w:t>
      </w:r>
      <w:r>
        <w:rPr>
          <w:rFonts w:hint="eastAsia"/>
        </w:rPr>
        <w:t>模块详细设计说明：</w:t>
      </w:r>
      <w:bookmarkEnd w:id="5"/>
    </w:p>
    <w:p w:rsidR="00CE6DB9" w:rsidRDefault="00CE6DB9" w:rsidP="00CE6DB9">
      <w:pPr>
        <w:pStyle w:val="3"/>
      </w:pPr>
      <w:bookmarkStart w:id="6" w:name="_Toc420593508"/>
      <w:r>
        <w:rPr>
          <w:rFonts w:hint="eastAsia"/>
        </w:rPr>
        <w:t>3.2.1</w:t>
      </w:r>
      <w:r>
        <w:rPr>
          <w:rFonts w:hint="eastAsia"/>
        </w:rPr>
        <w:t>登录模块：</w:t>
      </w:r>
      <w:bookmarkEnd w:id="6"/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功能描述：由操作系统调用，经过身份验证，进入主模块。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输入项：用户名：任意长度字符串或数字；密码：任意长度字符串或数字。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输出项：有效用户和无效用户。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流程图：</w:t>
      </w:r>
    </w:p>
    <w:p w:rsidR="00CE6DB9" w:rsidRDefault="00A9356C" w:rsidP="00CE6DB9">
      <w:pPr>
        <w:ind w:left="840"/>
      </w:pPr>
      <w:r>
        <w:pict>
          <v:group id="_x0000_s1041" style="width:172.65pt;height:217.25pt;mso-position-horizontal-relative:char;mso-position-vertical-relative:line" coordsize="2845,4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2845;height:4100" o:preferrelative="f">
              <v:fill o:detectmouseclick="t"/>
              <o:lock v:ext="edit" text="t"/>
            </v:shape>
            <v:rect id="_x0000_s1043" style="position:absolute;left:490;top:8;width:1096;height:407">
              <v:textbox style="mso-next-textbox:#_x0000_s1043" inset="2.68556mm,1.34275mm,2.68556mm,1.34275mm">
                <w:txbxContent>
                  <w:p w:rsidR="00CE6DB9" w:rsidRDefault="00CE6DB9" w:rsidP="00CE6DB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登录界面</w:t>
                    </w:r>
                  </w:p>
                </w:txbxContent>
              </v:textbox>
            </v:rect>
            <v:rect id="_x0000_s1044" style="position:absolute;left:333;top:823;width:1566;height:543">
              <v:textbox style="mso-next-textbox:#_x0000_s1044" inset="2.68556mm,1.34275mm,2.68556mm,1.34275mm">
                <w:txbxContent>
                  <w:p w:rsidR="00CE6DB9" w:rsidRDefault="00CE6DB9" w:rsidP="00CE6DB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从数据库中读取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5" type="#_x0000_t110" style="position:absolute;left:20;top:1774;width:2036;height:1223">
              <v:textbox style="mso-next-textbox:#_x0000_s1045" inset="2.68556mm,1.34275mm,2.68556mm,1.34275mm">
                <w:txbxContent>
                  <w:p w:rsidR="00CE6DB9" w:rsidRDefault="00CE6DB9" w:rsidP="00CE6DB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检查用户名与密码</w:t>
                    </w:r>
                  </w:p>
                </w:txbxContent>
              </v:textbox>
            </v:shape>
            <v:rect id="_x0000_s1046" style="position:absolute;left:490;top:3676;width:1253;height:408">
              <v:textbox style="mso-next-textbox:#_x0000_s1046" inset="2.68556mm,1.34275mm,2.68556mm,1.34275mm">
                <w:txbxContent>
                  <w:p w:rsidR="00CE6DB9" w:rsidRDefault="00CE6DB9" w:rsidP="00CE6DB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成功登陆</w:t>
                    </w:r>
                  </w:p>
                </w:txbxContent>
              </v:textbox>
            </v:rect>
            <v:line id="_x0000_s1047" style="position:absolute" from="1116,415" to="1116,823">
              <v:stroke endarrow="block"/>
            </v:line>
            <v:line id="_x0000_s1048" style="position:absolute" from="960,1366" to="961,1774">
              <v:stroke endarrow="block"/>
            </v:line>
            <v:line id="_x0000_s1049" style="position:absolute" from="960,2997" to="960,3676">
              <v:stroke endarrow="block"/>
            </v:line>
            <v:line id="_x0000_s1050" style="position:absolute" from="2056,2317" to="2838,2317"/>
            <v:line id="_x0000_s1051" style="position:absolute;flip:y" from="2838,279" to="2838,2317"/>
            <v:line id="_x0000_s1052" style="position:absolute;flip:x" from="1586,279" to="2838,279">
              <v:stroke endarrow="block"/>
            </v:line>
            <v:rect id="_x0000_s1053" style="position:absolute;left:1928;top:3680;width:890;height:412" strokecolor="white">
              <v:textbox style="mso-next-textbox:#_x0000_s1053">
                <w:txbxContent>
                  <w:p w:rsidR="00CE6DB9" w:rsidRDefault="00CE6DB9" w:rsidP="00CE6DB9"/>
                </w:txbxContent>
              </v:textbox>
            </v:rect>
            <w10:wrap type="none"/>
            <w10:anchorlock/>
          </v:group>
        </w:pict>
      </w:r>
    </w:p>
    <w:p w:rsidR="00CE6DB9" w:rsidRDefault="00CE6DB9" w:rsidP="00CE6DB9">
      <w:pPr>
        <w:pStyle w:val="3"/>
      </w:pPr>
      <w:bookmarkStart w:id="7" w:name="_Toc420593509"/>
      <w:r>
        <w:rPr>
          <w:rFonts w:hint="eastAsia"/>
        </w:rPr>
        <w:t>3.2.2</w:t>
      </w:r>
      <w:r>
        <w:rPr>
          <w:rFonts w:hint="eastAsia"/>
        </w:rPr>
        <w:t>删除模块：</w:t>
      </w:r>
      <w:bookmarkEnd w:id="7"/>
      <w:r>
        <w:rPr>
          <w:rFonts w:hint="eastAsia"/>
        </w:rPr>
        <w:t xml:space="preserve"> 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功能描述：完成删除一条记录。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输入项：查找条件。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输出项：删除信息。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流程图：</w:t>
      </w:r>
    </w:p>
    <w:p w:rsidR="00CE6DB9" w:rsidRDefault="00A9356C" w:rsidP="00CE6DB9">
      <w:pPr>
        <w:ind w:left="840"/>
      </w:pPr>
      <w:r>
        <w:pict>
          <v:group id="_x0000_s1054" style="width:117.8pt;height:133.4pt;mso-position-horizontal-relative:char;mso-position-vertical-relative:line" coordsize="2048,2324">
            <v:shape id="_x0000_s1055" type="#_x0000_t75" style="position:absolute;width:2048;height:2324" o:preferrelative="f">
              <v:fill o:detectmouseclick="t"/>
              <o:lock v:ext="edit" text="t"/>
            </v:shape>
            <v:rect id="_x0000_s1056" style="position:absolute;left:163;top:7;width:1096;height:407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查找条件</w:t>
                    </w:r>
                  </w:p>
                </w:txbxContent>
              </v:textbox>
            </v:rect>
            <v:rect id="_x0000_s1057" style="position:absolute;left:7;top:822;width:1565;height:407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查找数据库信息</w:t>
                    </w:r>
                  </w:p>
                </w:txbxContent>
              </v:textbox>
            </v:rect>
            <v:rect id="_x0000_s1058" style="position:absolute;left:163;top:1637;width:1409;height:409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删除查找信息</w:t>
                    </w:r>
                  </w:p>
                </w:txbxContent>
              </v:textbox>
            </v:rect>
            <v:line id="_x0000_s1059" style="position:absolute" from="633,414" to="633,822">
              <v:stroke endarrow="block"/>
            </v:line>
            <v:line id="_x0000_s1060" style="position:absolute" from="633,1230" to="633,1637">
              <v:stroke endarrow="block"/>
            </v:line>
            <v:line id="_x0000_s1061" style="position:absolute" from="633,2045" to="633,2317"/>
            <v:line id="_x0000_s1062" style="position:absolute" from="633,2317" to="2041,2317"/>
            <v:line id="_x0000_s1063" style="position:absolute;flip:y" from="2041,143" to="2041,2317"/>
            <v:line id="_x0000_s1064" style="position:absolute;flip:x" from="1259,143" to="2041,143">
              <v:stroke endarrow="block"/>
            </v:line>
            <w10:wrap type="none"/>
            <w10:anchorlock/>
          </v:group>
        </w:pict>
      </w:r>
    </w:p>
    <w:p w:rsidR="00CE6DB9" w:rsidRDefault="00CE6DB9" w:rsidP="00CE6DB9">
      <w:pPr>
        <w:pStyle w:val="3"/>
      </w:pPr>
      <w:bookmarkStart w:id="8" w:name="_Toc420593510"/>
      <w:r>
        <w:rPr>
          <w:rFonts w:hint="eastAsia"/>
        </w:rPr>
        <w:t>3.2.3</w:t>
      </w:r>
      <w:r>
        <w:rPr>
          <w:rFonts w:hint="eastAsia"/>
        </w:rPr>
        <w:t>录入模块：</w:t>
      </w:r>
      <w:bookmarkEnd w:id="8"/>
      <w:r>
        <w:rPr>
          <w:rFonts w:hint="eastAsia"/>
        </w:rPr>
        <w:t xml:space="preserve"> 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功能描述：完成插入一条记录。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输入项：记录信息。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输出项：插入信息。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流程图：</w:t>
      </w:r>
    </w:p>
    <w:p w:rsidR="00CE6DB9" w:rsidRDefault="00A9356C" w:rsidP="00CE6DB9">
      <w:pPr>
        <w:pStyle w:val="a8"/>
        <w:ind w:left="840" w:firstLineChars="0" w:firstLine="0"/>
      </w:pPr>
      <w:r>
        <w:pict>
          <v:group id="_x0000_s1078" style="width:109.25pt;height:133.4pt;mso-position-horizontal-relative:char;mso-position-vertical-relative:line" coordsize="1899,2324">
            <v:shape id="_x0000_s1079" type="#_x0000_t75" style="position:absolute;width:1899;height:2324" o:preferrelative="f">
              <v:fill o:detectmouseclick="t"/>
              <o:lock v:ext="edit" text="t"/>
            </v:shape>
            <v:rect id="_x0000_s1080" style="position:absolute;left:14;top:7;width:1096;height:407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记录信息</w:t>
                    </w:r>
                  </w:p>
                </w:txbxContent>
              </v:textbox>
            </v:rect>
            <v:rect id="_x0000_s1081" style="position:absolute;left:7;top:815;width:1245;height:407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核对信息</w:t>
                    </w:r>
                  </w:p>
                </w:txbxContent>
              </v:textbox>
            </v:rect>
            <v:rect id="_x0000_s1082" style="position:absolute;left:14;top:1637;width:1245;height:409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插入信息</w:t>
                    </w:r>
                  </w:p>
                </w:txbxContent>
              </v:textbox>
            </v:rect>
            <v:line id="_x0000_s1083" style="position:absolute" from="484,414" to="484,822">
              <v:stroke endarrow="block"/>
            </v:line>
            <v:line id="_x0000_s1084" style="position:absolute" from="484,1230" to="484,1637">
              <v:stroke endarrow="block"/>
            </v:line>
            <v:line id="_x0000_s1085" style="position:absolute" from="484,2045" to="484,2317"/>
            <v:line id="_x0000_s1086" style="position:absolute" from="484,2317" to="1892,2317"/>
            <v:line id="_x0000_s1087" style="position:absolute;flip:y" from="1892,143" to="1892,2317"/>
            <v:line id="_x0000_s1088" style="position:absolute;flip:x" from="1110,143" to="1892,143">
              <v:stroke endarrow="block"/>
            </v:line>
            <w10:wrap type="none"/>
            <w10:anchorlock/>
          </v:group>
        </w:pict>
      </w:r>
    </w:p>
    <w:p w:rsidR="00CE6DB9" w:rsidRDefault="00CE6DB9" w:rsidP="00CE6DB9">
      <w:pPr>
        <w:pStyle w:val="3"/>
      </w:pPr>
      <w:bookmarkStart w:id="9" w:name="_Toc420593511"/>
      <w:r>
        <w:rPr>
          <w:rFonts w:hint="eastAsia"/>
        </w:rPr>
        <w:t>3</w:t>
      </w:r>
      <w:r>
        <w:t>.2.4</w:t>
      </w:r>
      <w:r>
        <w:rPr>
          <w:rFonts w:hint="eastAsia"/>
        </w:rPr>
        <w:t xml:space="preserve"> </w:t>
      </w:r>
      <w:r>
        <w:rPr>
          <w:rFonts w:hint="eastAsia"/>
        </w:rPr>
        <w:t>修改模块</w:t>
      </w:r>
      <w:bookmarkEnd w:id="9"/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功能描述：完成修改一条记录。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输入项：查找条件。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输出项：修改信息。</w:t>
      </w:r>
    </w:p>
    <w:p w:rsidR="00CE6DB9" w:rsidRPr="00DF074B" w:rsidRDefault="00CE6DB9" w:rsidP="00CE6DB9">
      <w:pPr>
        <w:numPr>
          <w:ilvl w:val="1"/>
          <w:numId w:val="6"/>
        </w:numPr>
        <w:rPr>
          <w:rFonts w:ascii="黑体" w:eastAsia="黑体" w:hAnsi="黑体"/>
          <w:sz w:val="24"/>
          <w:szCs w:val="24"/>
        </w:rPr>
      </w:pPr>
      <w:r w:rsidRPr="00DF074B">
        <w:rPr>
          <w:rFonts w:ascii="黑体" w:eastAsia="黑体" w:hAnsi="黑体" w:hint="eastAsia"/>
          <w:sz w:val="24"/>
          <w:szCs w:val="24"/>
        </w:rPr>
        <w:t>流程图：</w:t>
      </w:r>
    </w:p>
    <w:p w:rsidR="00CE6DB9" w:rsidRDefault="00A9356C" w:rsidP="00CE6DB9">
      <w:pPr>
        <w:ind w:left="840"/>
      </w:pPr>
      <w:r>
        <w:pict>
          <v:group id="_x0000_s1090" style="width:117.8pt;height:133.4pt;mso-position-horizontal-relative:char;mso-position-vertical-relative:line" coordsize="2048,2324">
            <v:shape id="_x0000_s1091" type="#_x0000_t75" style="position:absolute;width:2048;height:2324" o:preferrelative="f">
              <v:fill o:detectmouseclick="t"/>
              <o:lock v:ext="edit" text="t"/>
            </v:shape>
            <v:rect id="_x0000_s1092" style="position:absolute;left:163;top:7;width:1096;height:407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查找条件</w:t>
                    </w:r>
                  </w:p>
                </w:txbxContent>
              </v:textbox>
            </v:rect>
            <v:rect id="_x0000_s1093" style="position:absolute;left:7;top:822;width:1565;height:407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查找数据库信息</w:t>
                    </w:r>
                  </w:p>
                </w:txbxContent>
              </v:textbox>
            </v:rect>
            <v:rect id="_x0000_s1094" style="position:absolute;left:163;top:1637;width:1409;height:409">
              <v:textbox>
                <w:txbxContent>
                  <w:p w:rsidR="00CE6DB9" w:rsidRDefault="00CE6DB9" w:rsidP="00CE6DB9">
                    <w:r>
                      <w:rPr>
                        <w:rFonts w:hint="eastAsia"/>
                      </w:rPr>
                      <w:t>修改查找信息</w:t>
                    </w:r>
                  </w:p>
                </w:txbxContent>
              </v:textbox>
            </v:rect>
            <v:line id="_x0000_s1095" style="position:absolute" from="633,414" to="633,822">
              <v:stroke endarrow="block"/>
            </v:line>
            <v:line id="_x0000_s1096" style="position:absolute" from="633,1230" to="633,1637">
              <v:stroke endarrow="block"/>
            </v:line>
            <v:line id="_x0000_s1097" style="position:absolute" from="633,2045" to="633,2317"/>
            <v:line id="_x0000_s1098" style="position:absolute" from="633,2317" to="2041,2317"/>
            <v:line id="_x0000_s1099" style="position:absolute;flip:y" from="2041,143" to="2041,2317"/>
            <v:line id="_x0000_s1100" style="position:absolute;flip:x" from="1259,143" to="2041,143">
              <v:stroke endarrow="block"/>
            </v:line>
            <w10:wrap type="none"/>
            <w10:anchorlock/>
          </v:group>
        </w:pict>
      </w:r>
    </w:p>
    <w:p w:rsidR="00CE6DB9" w:rsidRDefault="00CE6DB9" w:rsidP="00CE6DB9">
      <w:pPr>
        <w:pStyle w:val="a8"/>
        <w:ind w:left="840" w:firstLineChars="0" w:firstLine="0"/>
      </w:pPr>
    </w:p>
    <w:p w:rsidR="00CE6DB9" w:rsidRDefault="00CE6DB9" w:rsidP="00CE6DB9">
      <w:pPr>
        <w:pStyle w:val="2"/>
      </w:pPr>
      <w:bookmarkStart w:id="10" w:name="_Toc420593512"/>
      <w:r>
        <w:rPr>
          <w:rFonts w:hint="eastAsia"/>
        </w:rPr>
        <w:lastRenderedPageBreak/>
        <w:t>3.3</w:t>
      </w:r>
      <w:r>
        <w:rPr>
          <w:rFonts w:hint="eastAsia"/>
        </w:rPr>
        <w:t>数据库</w:t>
      </w:r>
      <w:bookmarkEnd w:id="10"/>
    </w:p>
    <w:p w:rsidR="00CE6DB9" w:rsidRPr="00CE6DB9" w:rsidRDefault="00CE6DB9" w:rsidP="00CE6DB9">
      <w:pPr>
        <w:pStyle w:val="3"/>
      </w:pPr>
      <w:bookmarkStart w:id="11" w:name="_Toc420593513"/>
      <w:r>
        <w:rPr>
          <w:rFonts w:hint="eastAsia"/>
        </w:rPr>
        <w:t>3</w:t>
      </w:r>
      <w:r>
        <w:t>.3.1</w:t>
      </w:r>
      <w:r>
        <w:t>用户表</w:t>
      </w:r>
      <w:bookmarkEnd w:id="11"/>
    </w:p>
    <w:tbl>
      <w:tblPr>
        <w:tblStyle w:val="GridTable1LightAccent3"/>
        <w:tblW w:w="0" w:type="auto"/>
        <w:tblLook w:val="04A0"/>
      </w:tblPr>
      <w:tblGrid>
        <w:gridCol w:w="4261"/>
        <w:gridCol w:w="4261"/>
      </w:tblGrid>
      <w:tr w:rsidR="00CE6DB9" w:rsidTr="00CE6DB9">
        <w:trPr>
          <w:cnfStyle w:val="100000000000"/>
        </w:trPr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t>account</w:t>
            </w:r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rPr>
                <w:rFonts w:hint="eastAsia"/>
              </w:rPr>
              <w:t>主键，用户名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rPr>
                <w:rFonts w:hint="eastAsia"/>
              </w:rPr>
              <w:t>密码</w:t>
            </w:r>
          </w:p>
        </w:tc>
      </w:tr>
    </w:tbl>
    <w:p w:rsidR="00CE6DB9" w:rsidRDefault="00CE6DB9" w:rsidP="00CE6DB9">
      <w:pPr>
        <w:pStyle w:val="a8"/>
        <w:ind w:left="840" w:firstLineChars="0" w:firstLine="0"/>
      </w:pPr>
      <w:r>
        <w:rPr>
          <w:noProof/>
        </w:rPr>
        <w:drawing>
          <wp:inline distT="0" distB="0" distL="0" distR="0">
            <wp:extent cx="22098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FE" w:rsidRDefault="00BD59FE" w:rsidP="00CE6DB9">
      <w:pPr>
        <w:pStyle w:val="a8"/>
        <w:ind w:left="840" w:firstLineChars="0" w:firstLine="0"/>
      </w:pPr>
    </w:p>
    <w:p w:rsidR="00BD59FE" w:rsidRDefault="00BD59FE" w:rsidP="00BD59FE">
      <w:pPr>
        <w:pStyle w:val="3"/>
      </w:pPr>
      <w:bookmarkStart w:id="12" w:name="_Toc420593514"/>
      <w:r>
        <w:rPr>
          <w:rFonts w:hint="eastAsia"/>
        </w:rPr>
        <w:t>3.3.2</w:t>
      </w:r>
      <w:r>
        <w:rPr>
          <w:rFonts w:hint="eastAsia"/>
        </w:rPr>
        <w:t>书表</w:t>
      </w:r>
      <w:bookmarkEnd w:id="12"/>
    </w:p>
    <w:p w:rsidR="00BD59FE" w:rsidRDefault="00BD59FE" w:rsidP="00CE6DB9">
      <w:pPr>
        <w:pStyle w:val="a8"/>
        <w:ind w:left="840" w:firstLineChars="0" w:firstLine="0"/>
      </w:pPr>
    </w:p>
    <w:tbl>
      <w:tblPr>
        <w:tblStyle w:val="GridTable1Light"/>
        <w:tblW w:w="0" w:type="auto"/>
        <w:tblLook w:val="04A0"/>
      </w:tblPr>
      <w:tblGrid>
        <w:gridCol w:w="4261"/>
        <w:gridCol w:w="4261"/>
      </w:tblGrid>
      <w:tr w:rsidR="00CE6DB9" w:rsidTr="00CE6DB9">
        <w:trPr>
          <w:cnfStyle w:val="100000000000"/>
        </w:trPr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100000000000"/>
            </w:pPr>
            <w:r>
              <w:t>说明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proofErr w:type="spellStart"/>
            <w:r>
              <w:t>bookName</w:t>
            </w:r>
            <w:proofErr w:type="spellEnd"/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rPr>
                <w:rFonts w:hint="eastAsia"/>
              </w:rPr>
              <w:t>书名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bookNumber</w:t>
            </w:r>
            <w:proofErr w:type="spellEnd"/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rPr>
                <w:rFonts w:hint="eastAsia"/>
              </w:rPr>
              <w:t>书目号，主键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unitPrice</w:t>
            </w:r>
            <w:proofErr w:type="spellEnd"/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t>单价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t>author</w:t>
            </w:r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t>作者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rPr>
                <w:rFonts w:hint="eastAsia"/>
              </w:rPr>
              <w:t>press</w:t>
            </w:r>
          </w:p>
        </w:tc>
        <w:tc>
          <w:tcPr>
            <w:tcW w:w="4261" w:type="dxa"/>
          </w:tcPr>
          <w:p w:rsidR="00CE6DB9" w:rsidRDefault="00CE6DB9" w:rsidP="00CE6DB9">
            <w:pPr>
              <w:pStyle w:val="a8"/>
              <w:ind w:firstLineChars="0" w:firstLine="0"/>
              <w:cnfStyle w:val="000000000000"/>
            </w:pPr>
            <w:r>
              <w:t>出版社</w:t>
            </w:r>
          </w:p>
        </w:tc>
      </w:tr>
      <w:tr w:rsidR="00CE6DB9" w:rsidTr="00CE6DB9">
        <w:tc>
          <w:tcPr>
            <w:cnfStyle w:val="001000000000"/>
            <w:tcW w:w="4261" w:type="dxa"/>
          </w:tcPr>
          <w:p w:rsidR="00CE6DB9" w:rsidRDefault="00CE6DB9" w:rsidP="00CE6DB9">
            <w:pPr>
              <w:pStyle w:val="a8"/>
              <w:ind w:firstLineChars="0" w:firstLine="0"/>
            </w:pPr>
            <w:r>
              <w:rPr>
                <w:rFonts w:hint="eastAsia"/>
              </w:rPr>
              <w:t>storage</w:t>
            </w:r>
          </w:p>
        </w:tc>
        <w:tc>
          <w:tcPr>
            <w:tcW w:w="4261" w:type="dxa"/>
          </w:tcPr>
          <w:p w:rsidR="00CE6DB9" w:rsidRDefault="00BD59FE" w:rsidP="00CE6DB9">
            <w:pPr>
              <w:pStyle w:val="a8"/>
              <w:ind w:firstLineChars="0" w:firstLine="0"/>
              <w:cnfStyle w:val="000000000000"/>
            </w:pPr>
            <w:r>
              <w:t>入库时间</w:t>
            </w:r>
          </w:p>
        </w:tc>
      </w:tr>
    </w:tbl>
    <w:p w:rsidR="00CE6DB9" w:rsidRDefault="00BD59FE" w:rsidP="00BD59FE">
      <w:pPr>
        <w:pStyle w:val="2"/>
      </w:pPr>
      <w:r>
        <w:rPr>
          <w:rFonts w:hint="eastAsia"/>
        </w:rPr>
        <w:lastRenderedPageBreak/>
        <w:t xml:space="preserve"> </w:t>
      </w:r>
      <w:bookmarkStart w:id="13" w:name="_Toc420593515"/>
      <w:r>
        <w:t>3.4</w:t>
      </w:r>
      <w:r>
        <w:t>类图</w:t>
      </w:r>
      <w:bookmarkEnd w:id="13"/>
    </w:p>
    <w:p w:rsidR="00BD59FE" w:rsidRDefault="00BD59FE" w:rsidP="00BD59FE">
      <w:pPr>
        <w:pStyle w:val="3"/>
      </w:pPr>
      <w:bookmarkStart w:id="14" w:name="_Toc420593516"/>
      <w:r>
        <w:rPr>
          <w:rFonts w:hint="eastAsia"/>
        </w:rPr>
        <w:t>3.4.1</w:t>
      </w:r>
      <w:r>
        <w:rPr>
          <w:rFonts w:hint="eastAsia"/>
        </w:rPr>
        <w:t>概念类图</w:t>
      </w:r>
      <w:bookmarkEnd w:id="14"/>
    </w:p>
    <w:p w:rsidR="00113A57" w:rsidRPr="00113A57" w:rsidRDefault="008D7BAA" w:rsidP="00113A57">
      <w:r>
        <w:rPr>
          <w:noProof/>
        </w:rPr>
        <w:drawing>
          <wp:inline distT="0" distB="0" distL="0" distR="0">
            <wp:extent cx="5274310" cy="25037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DB9" w:rsidRDefault="00CE6DB9" w:rsidP="00CE6DB9">
      <w:pPr>
        <w:ind w:left="840"/>
      </w:pPr>
    </w:p>
    <w:p w:rsidR="00CE6DB9" w:rsidRPr="00CE6DB9" w:rsidRDefault="00CE6DB9" w:rsidP="00CE6DB9"/>
    <w:p w:rsidR="009C5648" w:rsidRDefault="009C5648"/>
    <w:p w:rsidR="00180B25" w:rsidRDefault="00113A57" w:rsidP="00180B25">
      <w:pPr>
        <w:pStyle w:val="3"/>
      </w:pPr>
      <w:bookmarkStart w:id="15" w:name="_Toc388778632"/>
      <w:bookmarkStart w:id="16" w:name="_Toc420593517"/>
      <w:r>
        <w:rPr>
          <w:rFonts w:hint="eastAsia"/>
        </w:rPr>
        <w:t>3.4.2</w:t>
      </w:r>
      <w:r w:rsidR="00180B25">
        <w:rPr>
          <w:rFonts w:hint="eastAsia"/>
        </w:rPr>
        <w:t>系统类图说明</w:t>
      </w:r>
      <w:bookmarkEnd w:id="15"/>
      <w:bookmarkEnd w:id="16"/>
      <w:r w:rsidR="00180B25" w:rsidRPr="00180B25">
        <w:t xml:space="preserve"> </w:t>
      </w:r>
    </w:p>
    <w:p w:rsidR="00180B25" w:rsidRDefault="00D34DF6" w:rsidP="00180B25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Vipinformation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722514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com.se.model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AbstractVipinformation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entity provides the base persistence definition of the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Vipinformation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entity.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MyEclipse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Persistence Tools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AbstractVipinformation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Fields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Constructors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default constructor */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full constructor */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phone,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sex,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phone;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sex;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Property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accessors</w:t>
      </w:r>
      <w:proofErr w:type="spellEnd"/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(String phone)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phone;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(String sex)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sex;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rPr>
          <w:rFonts w:hint="eastAsia"/>
          <w:b/>
          <w:noProof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34DF6" w:rsidRDefault="00D34DF6" w:rsidP="00180B25">
      <w:pPr>
        <w:rPr>
          <w:rFonts w:hint="eastAsia"/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00650" cy="1028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com.se.model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Vipinformation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entity.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MyEclipse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Persistence Tools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Constructors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default constructor */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full constructor */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phone,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sex,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phone,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sex,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4DF6" w:rsidRDefault="00D34DF6" w:rsidP="00D34D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34DF6" w:rsidRDefault="00D34DF6" w:rsidP="00180B25">
      <w:pPr>
        <w:rPr>
          <w:rFonts w:hint="eastAsia"/>
          <w:b/>
          <w:noProof/>
          <w:sz w:val="32"/>
          <w:szCs w:val="32"/>
        </w:rPr>
      </w:pPr>
    </w:p>
    <w:p w:rsidR="00113A57" w:rsidRDefault="00113A57" w:rsidP="00113A57">
      <w:pPr>
        <w:pStyle w:val="2"/>
        <w:rPr>
          <w:noProof/>
        </w:rPr>
      </w:pPr>
      <w:bookmarkStart w:id="17" w:name="_Toc420593518"/>
      <w:r>
        <w:rPr>
          <w:rFonts w:hint="eastAsia"/>
          <w:noProof/>
        </w:rPr>
        <w:t>3.5</w:t>
      </w:r>
      <w:r>
        <w:rPr>
          <w:noProof/>
        </w:rPr>
        <w:t>时序图</w:t>
      </w:r>
      <w:bookmarkEnd w:id="17"/>
    </w:p>
    <w:p w:rsidR="00113A57" w:rsidRDefault="00113A57" w:rsidP="00113A57">
      <w:pPr>
        <w:pStyle w:val="3"/>
      </w:pPr>
      <w:bookmarkStart w:id="18" w:name="_Toc420593519"/>
      <w:r>
        <w:rPr>
          <w:rFonts w:hint="eastAsia"/>
        </w:rPr>
        <w:t>3.5.1</w:t>
      </w:r>
      <w:bookmarkEnd w:id="18"/>
      <w:r w:rsidR="00D34DF6">
        <w:rPr>
          <w:rFonts w:hint="eastAsia"/>
        </w:rPr>
        <w:t>注册会员</w:t>
      </w:r>
    </w:p>
    <w:p w:rsidR="00113A57" w:rsidRDefault="00D34DF6" w:rsidP="00113A57">
      <w:r>
        <w:rPr>
          <w:noProof/>
        </w:rPr>
        <w:drawing>
          <wp:inline distT="0" distB="0" distL="0" distR="0">
            <wp:extent cx="4981575" cy="3705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57" w:rsidRDefault="00113A57" w:rsidP="00113A57">
      <w:pPr>
        <w:pStyle w:val="3"/>
      </w:pPr>
      <w:bookmarkStart w:id="19" w:name="_Toc420593520"/>
      <w:r>
        <w:rPr>
          <w:rFonts w:hint="eastAsia"/>
        </w:rPr>
        <w:lastRenderedPageBreak/>
        <w:t>3.5.2</w:t>
      </w:r>
      <w:r>
        <w:rPr>
          <w:rFonts w:hint="eastAsia"/>
        </w:rPr>
        <w:t>录入图书</w:t>
      </w:r>
      <w:bookmarkEnd w:id="19"/>
    </w:p>
    <w:p w:rsidR="00113A57" w:rsidRDefault="00D34DF6" w:rsidP="00113A57">
      <w:r>
        <w:rPr>
          <w:noProof/>
        </w:rPr>
        <w:drawing>
          <wp:inline distT="0" distB="0" distL="0" distR="0">
            <wp:extent cx="4543425" cy="3705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57" w:rsidRDefault="00113A57" w:rsidP="00113A57">
      <w:pPr>
        <w:pStyle w:val="3"/>
      </w:pPr>
      <w:bookmarkStart w:id="20" w:name="_Toc420593521"/>
      <w:r>
        <w:rPr>
          <w:rFonts w:hint="eastAsia"/>
        </w:rPr>
        <w:t>3.5.</w:t>
      </w:r>
      <w:r>
        <w:t xml:space="preserve">3 </w:t>
      </w:r>
      <w:bookmarkEnd w:id="20"/>
      <w:r w:rsidR="00D34DF6">
        <w:rPr>
          <w:rFonts w:hint="eastAsia"/>
        </w:rPr>
        <w:t>修改会员</w:t>
      </w:r>
    </w:p>
    <w:p w:rsidR="00113A57" w:rsidRPr="00113A57" w:rsidRDefault="00D34DF6" w:rsidP="00113A57">
      <w:r>
        <w:rPr>
          <w:noProof/>
        </w:rPr>
        <w:drawing>
          <wp:inline distT="0" distB="0" distL="0" distR="0">
            <wp:extent cx="4543425" cy="3705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57" w:rsidRPr="00113A57" w:rsidRDefault="00113A57" w:rsidP="00113A57"/>
    <w:p w:rsidR="00180B25" w:rsidRDefault="00180B25" w:rsidP="00180B25">
      <w:pPr>
        <w:rPr>
          <w:noProof/>
        </w:rPr>
      </w:pPr>
    </w:p>
    <w:p w:rsidR="00DB2222" w:rsidRDefault="00DB2222" w:rsidP="00DB22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DB2222" w:rsidRDefault="00DB2222" w:rsidP="00DB22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DB2222" w:rsidRDefault="00DB2222" w:rsidP="00DB22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DB2222" w:rsidRDefault="00DB2222" w:rsidP="00DB22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17179C" w:rsidRPr="0094666C" w:rsidRDefault="004D383B" w:rsidP="0024251E">
      <w:pPr>
        <w:pStyle w:val="1"/>
        <w:tabs>
          <w:tab w:val="center" w:pos="4153"/>
        </w:tabs>
      </w:pPr>
      <w:bookmarkStart w:id="21" w:name="_Toc388778639"/>
      <w:bookmarkStart w:id="22" w:name="_Toc420593522"/>
      <w:r w:rsidRPr="0094666C">
        <w:rPr>
          <w:rFonts w:hint="eastAsia"/>
        </w:rPr>
        <w:t>小结</w:t>
      </w:r>
      <w:r w:rsidRPr="0094666C">
        <w:t>：</w:t>
      </w:r>
      <w:bookmarkEnd w:id="21"/>
      <w:bookmarkEnd w:id="22"/>
      <w:r w:rsidR="0024251E">
        <w:tab/>
      </w:r>
    </w:p>
    <w:p w:rsidR="004D383B" w:rsidRPr="00DF074B" w:rsidRDefault="004D383B" w:rsidP="004D383B">
      <w:pPr>
        <w:ind w:firstLineChars="200" w:firstLine="480"/>
        <w:rPr>
          <w:rFonts w:ascii="黑体" w:eastAsia="黑体" w:hAnsi="黑体"/>
          <w:sz w:val="20"/>
        </w:rPr>
      </w:pPr>
      <w:r w:rsidRPr="00DF074B">
        <w:rPr>
          <w:rFonts w:ascii="黑体" w:eastAsia="黑体" w:hAnsi="黑体"/>
          <w:color w:val="000000"/>
          <w:sz w:val="24"/>
          <w:szCs w:val="28"/>
        </w:rPr>
        <w:t>当今世界已进入了在计算机信息管理领域激烈竞争的时代，</w:t>
      </w:r>
      <w:r w:rsidR="00180B25" w:rsidRPr="00DF074B">
        <w:rPr>
          <w:rFonts w:ascii="黑体" w:eastAsia="黑体" w:hAnsi="黑体"/>
          <w:color w:val="000000"/>
          <w:sz w:val="24"/>
          <w:szCs w:val="28"/>
        </w:rPr>
        <w:t>应用计算机已经变得十分普遍了。我们应该</w:t>
      </w:r>
      <w:r w:rsidR="00180B25" w:rsidRPr="00DF074B">
        <w:rPr>
          <w:rFonts w:ascii="黑体" w:eastAsia="黑体" w:hAnsi="黑体" w:hint="eastAsia"/>
          <w:color w:val="000000"/>
          <w:sz w:val="24"/>
          <w:szCs w:val="28"/>
        </w:rPr>
        <w:t>认识到</w:t>
      </w:r>
      <w:r w:rsidRPr="00DF074B">
        <w:rPr>
          <w:rFonts w:ascii="黑体" w:eastAsia="黑体" w:hAnsi="黑体"/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,计算机科学日渐成熟,其强大的功能已为人们深刻认识,它已进入人类社会的各个领域并发挥着越来越重要的作用。越来越多的管理人员意识到信息管理的重要性。</w:t>
      </w:r>
    </w:p>
    <w:sectPr w:rsidR="004D383B" w:rsidRPr="00DF074B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2B9" w:rsidRDefault="004472B9" w:rsidP="00554DA1">
      <w:r>
        <w:separator/>
      </w:r>
    </w:p>
  </w:endnote>
  <w:endnote w:type="continuationSeparator" w:id="0">
    <w:p w:rsidR="004472B9" w:rsidRDefault="004472B9" w:rsidP="00554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2B9" w:rsidRDefault="004472B9" w:rsidP="00554DA1">
      <w:r>
        <w:separator/>
      </w:r>
    </w:p>
  </w:footnote>
  <w:footnote w:type="continuationSeparator" w:id="0">
    <w:p w:rsidR="004472B9" w:rsidRDefault="004472B9" w:rsidP="00554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3F7"/>
    <w:rsid w:val="00003433"/>
    <w:rsid w:val="00004891"/>
    <w:rsid w:val="000167F7"/>
    <w:rsid w:val="000172A8"/>
    <w:rsid w:val="00030326"/>
    <w:rsid w:val="00042BB5"/>
    <w:rsid w:val="00061F30"/>
    <w:rsid w:val="00083E96"/>
    <w:rsid w:val="000926B2"/>
    <w:rsid w:val="000D15F3"/>
    <w:rsid w:val="00105869"/>
    <w:rsid w:val="00113A57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24251E"/>
    <w:rsid w:val="002A23F7"/>
    <w:rsid w:val="002B5B03"/>
    <w:rsid w:val="002C686A"/>
    <w:rsid w:val="002F1A62"/>
    <w:rsid w:val="003047E5"/>
    <w:rsid w:val="003178EA"/>
    <w:rsid w:val="0032035A"/>
    <w:rsid w:val="003222F1"/>
    <w:rsid w:val="003401C3"/>
    <w:rsid w:val="0034278F"/>
    <w:rsid w:val="003A7B55"/>
    <w:rsid w:val="003D1E8B"/>
    <w:rsid w:val="0042664C"/>
    <w:rsid w:val="004472B9"/>
    <w:rsid w:val="00447982"/>
    <w:rsid w:val="0045513E"/>
    <w:rsid w:val="004666F0"/>
    <w:rsid w:val="004D383B"/>
    <w:rsid w:val="004F651D"/>
    <w:rsid w:val="004F7E4C"/>
    <w:rsid w:val="005301BD"/>
    <w:rsid w:val="00537340"/>
    <w:rsid w:val="00554DA1"/>
    <w:rsid w:val="0057670E"/>
    <w:rsid w:val="00577E96"/>
    <w:rsid w:val="0058565C"/>
    <w:rsid w:val="005B6E80"/>
    <w:rsid w:val="005C45DE"/>
    <w:rsid w:val="005F0836"/>
    <w:rsid w:val="00604532"/>
    <w:rsid w:val="00627BEE"/>
    <w:rsid w:val="00665AA4"/>
    <w:rsid w:val="006718BA"/>
    <w:rsid w:val="00687317"/>
    <w:rsid w:val="006C7CC5"/>
    <w:rsid w:val="006F1BA9"/>
    <w:rsid w:val="00703A67"/>
    <w:rsid w:val="00705000"/>
    <w:rsid w:val="00716423"/>
    <w:rsid w:val="00756AE1"/>
    <w:rsid w:val="00762E26"/>
    <w:rsid w:val="0077393E"/>
    <w:rsid w:val="0086149D"/>
    <w:rsid w:val="008638B3"/>
    <w:rsid w:val="008849AB"/>
    <w:rsid w:val="008C4AA2"/>
    <w:rsid w:val="008D7BAA"/>
    <w:rsid w:val="008F45C2"/>
    <w:rsid w:val="00943B31"/>
    <w:rsid w:val="0094666C"/>
    <w:rsid w:val="0096707E"/>
    <w:rsid w:val="0098595E"/>
    <w:rsid w:val="00997425"/>
    <w:rsid w:val="009C5648"/>
    <w:rsid w:val="009D7130"/>
    <w:rsid w:val="009F257E"/>
    <w:rsid w:val="00A171B1"/>
    <w:rsid w:val="00A270C3"/>
    <w:rsid w:val="00A86F4A"/>
    <w:rsid w:val="00A9356C"/>
    <w:rsid w:val="00A974F9"/>
    <w:rsid w:val="00AA1D6A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BD59FE"/>
    <w:rsid w:val="00C049D7"/>
    <w:rsid w:val="00C13094"/>
    <w:rsid w:val="00C22606"/>
    <w:rsid w:val="00C2629B"/>
    <w:rsid w:val="00C26DDD"/>
    <w:rsid w:val="00C30A51"/>
    <w:rsid w:val="00C32CF1"/>
    <w:rsid w:val="00C41B91"/>
    <w:rsid w:val="00C423EF"/>
    <w:rsid w:val="00C453CE"/>
    <w:rsid w:val="00C71FB7"/>
    <w:rsid w:val="00C97DCA"/>
    <w:rsid w:val="00CE6DB9"/>
    <w:rsid w:val="00D269BE"/>
    <w:rsid w:val="00D2785F"/>
    <w:rsid w:val="00D34DF6"/>
    <w:rsid w:val="00D71543"/>
    <w:rsid w:val="00D87721"/>
    <w:rsid w:val="00DB2222"/>
    <w:rsid w:val="00DB4E9C"/>
    <w:rsid w:val="00DB5609"/>
    <w:rsid w:val="00DD67C8"/>
    <w:rsid w:val="00DF074B"/>
    <w:rsid w:val="00E30370"/>
    <w:rsid w:val="00E344B8"/>
    <w:rsid w:val="00E374F0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1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  <w:style w:type="table" w:customStyle="1" w:styleId="GridTable4">
    <w:name w:val="Grid Table 4"/>
    <w:basedOn w:val="a1"/>
    <w:uiPriority w:val="49"/>
    <w:rsid w:val="00CE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49"/>
    <w:rsid w:val="00CE6DB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1"/>
    <w:uiPriority w:val="49"/>
    <w:rsid w:val="00CE6D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CE6DB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CE6DB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8A4D-6253-4B1A-B0A4-9A5FCAFE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594</Words>
  <Characters>3390</Characters>
  <Application>Microsoft Office Word</Application>
  <DocSecurity>0</DocSecurity>
  <Lines>28</Lines>
  <Paragraphs>7</Paragraphs>
  <ScaleCrop>false</ScaleCrop>
  <Company>Sky123.Org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dw</dc:creator>
  <cp:lastModifiedBy>Administrator</cp:lastModifiedBy>
  <cp:revision>11</cp:revision>
  <dcterms:created xsi:type="dcterms:W3CDTF">2014-05-25T02:09:00Z</dcterms:created>
  <dcterms:modified xsi:type="dcterms:W3CDTF">2015-05-30T07:51:00Z</dcterms:modified>
</cp:coreProperties>
</file>