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icrosoft YaHei" w:hAnsi="Microsoft YaHei" w:eastAsia="Microsoft YaHei"/>
          <w:b/>
          <w:color w:val="1F2A44"/>
          <w:sz w:val="52"/>
        </w:rPr>
        <w:t>商业银行智能反洗钱（AML）</w:t>
      </w:r>
    </w:p>
    <w:p>
      <w:pPr>
        <w:jc w:val="left"/>
      </w:pPr>
      <w:r>
        <w:rPr>
          <w:rFonts w:ascii="Microsoft YaHei" w:hAnsi="Microsoft YaHei" w:eastAsia="Microsoft YaHei"/>
          <w:b/>
          <w:color w:val="1F2A44"/>
          <w:sz w:val="52"/>
        </w:rPr>
        <w:t>高风险客户尽调 Agent 平台</w:t>
      </w:r>
    </w:p>
    <w:p>
      <w:pPr>
        <w:jc w:val="left"/>
      </w:pPr>
      <w:r>
        <w:rPr>
          <w:rFonts w:ascii="Microsoft YaHei" w:hAnsi="Microsoft YaHei" w:eastAsia="Microsoft YaHei"/>
          <w:b/>
          <w:color w:val="1F2A44"/>
          <w:sz w:val="52"/>
        </w:rPr>
        <w:t>角色使用说明书</w:t>
      </w:r>
    </w:p>
    <w:p>
      <w:pPr>
        <w:spacing w:before="160"/>
      </w:pPr>
      <w:r>
        <w:rPr>
          <w:rFonts w:ascii="Microsoft YaHei" w:hAnsi="Microsoft YaHei" w:eastAsia="Microsoft YaHei"/>
          <w:b/>
          <w:color w:val="A98F49"/>
          <w:sz w:val="26"/>
        </w:rPr>
        <w:t>—— 分析员 / 复核员 / 管理员 ——</w:t>
      </w:r>
    </w:p>
    <w:p>
      <w:r>
        <w:rPr>
          <w:rFonts w:ascii="Microsoft YaHei" w:hAnsi="Microsoft YaHei" w:eastAsia="Microsoft YaHei"/>
          <w:b w:val="0"/>
          <w:color w:val="5F6B7A"/>
          <w:sz w:val="21"/>
        </w:rPr>
        <w:t>版本：v1.0</w:t>
      </w:r>
    </w:p>
    <w:p>
      <w:pPr>
        <w:spacing w:before="120" w:after="120"/>
        <w:ind w:left="170"/>
        <w:pBdr>
          <w:left w:val="single" w:sz="24" w:space="8" w:color="A98F49"/>
        </w:pBdr>
        <w:shd w:val="clear" w:color="auto" w:fill="F5F0E4"/>
      </w:pPr>
      <w:r>
        <w:rPr>
          <w:rFonts w:ascii="Microsoft YaHei" w:hAnsi="Microsoft YaHei" w:eastAsia="Microsoft YaHei"/>
          <w:b/>
          <w:color w:val="A98F49"/>
          <w:sz w:val="22"/>
        </w:rPr>
        <w:t>提示：</w:t>
      </w:r>
      <w:r>
        <w:rPr>
          <w:rFonts w:ascii="Microsoft YaHei" w:hAnsi="Microsoft YaHei" w:eastAsia="Microsoft YaHei"/>
          <w:b/>
          <w:color w:val="1F2A44"/>
          <w:sz w:val="22"/>
        </w:rPr>
        <w:t>本说明书面向平台三个角色，按"先公共入门、再分角色操作"组织。请先阅读"第一部分：公共入门"，再进入与你角色对应的部分。</w:t>
      </w:r>
      <w:r>
        <w:rPr>
          <w:rFonts w:ascii="Microsoft YaHei" w:hAnsi="Microsoft YaHei" w:eastAsia="Microsoft YaHei"/>
          <w:b w:val="0"/>
          <w:color w:val="333A45"/>
          <w:sz w:val="21"/>
        </w:rPr>
        <w:br/>
        <w:t>登录后系统顶部会显示你的角色；每类角色能看到的菜单与能执行的操作不同。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Microsoft YaHei" w:hAnsi="Microsoft YaHei" w:eastAsia="Microsoft YaHei"/>
          <w:b/>
          <w:color w:val="1F2A44"/>
          <w:sz w:val="36"/>
        </w:rPr>
        <w:t>第一部分：公共入门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A98F49"/>
          <w:sz w:val="28"/>
        </w:rPr>
        <w:t>1.1 系统简介</w:t>
      </w:r>
    </w:p>
    <w:p>
      <w:pPr>
        <w:spacing w:after="80"/>
      </w:pPr>
      <w:r>
        <w:rPr>
          <w:rFonts w:ascii="Microsoft YaHei" w:hAnsi="Microsoft YaHei" w:eastAsia="Microsoft YaHei"/>
          <w:b w:val="0"/>
          <w:color w:val="333A45"/>
          <w:sz w:val="22"/>
        </w:rPr>
        <w:t>本平台是商业银行反洗钱（AML）高风险客户尽调 Agent 系统。当一条预警（例如大额频繁跨国转账、夜间集中交易）产生时，系统会安排一个 AI Agent 自动采集客户近 180 天的交易画像、股权结构与最终受益人、制裁黑名单命中、以及监管法规依据，生成一份尽调初审报告与风险评级。随后由确定性规则护栏校验，命中高风险或底线规则会转人工复核。整个处理过程全程可追溯：快照、工具调用、法规引用、模型版本都有据可查。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A98F49"/>
          <w:sz w:val="28"/>
        </w:rPr>
        <w:t>1.2 登录</w:t>
      </w:r>
    </w:p>
    <w:p>
      <w:pPr>
        <w:pStyle w:val="ListNumber"/>
        <w:spacing w:after="40"/>
        <w:ind w:left="227"/>
      </w:pPr>
      <w:r>
        <w:rPr>
          <w:rFonts w:ascii="Microsoft YaHei" w:hAnsi="Microsoft YaHei" w:eastAsia="Microsoft YaHei"/>
          <w:b w:val="0"/>
          <w:color w:val="333A45"/>
          <w:sz w:val="22"/>
        </w:rPr>
        <w:t>打开浏览器，访问平台地址（本地开发环境为 http://localhost:5173）。</w:t>
      </w:r>
    </w:p>
    <w:p>
      <w:pPr>
        <w:pStyle w:val="ListNumber"/>
        <w:spacing w:after="40"/>
        <w:ind w:left="227"/>
      </w:pPr>
      <w:r>
        <w:rPr>
          <w:rFonts w:ascii="Microsoft YaHei" w:hAnsi="Microsoft YaHei" w:eastAsia="Microsoft YaHei"/>
          <w:b w:val="0"/>
          <w:color w:val="333A45"/>
          <w:sz w:val="22"/>
        </w:rPr>
        <w:t>在登录页输入你的用户名和密码。</w:t>
      </w:r>
    </w:p>
    <w:p>
      <w:pPr>
        <w:pStyle w:val="ListNumber"/>
        <w:spacing w:after="40"/>
        <w:ind w:left="227"/>
      </w:pPr>
      <w:r>
        <w:rPr>
          <w:rFonts w:ascii="Microsoft YaHei" w:hAnsi="Microsoft YaHei" w:eastAsia="Microsoft YaHei"/>
          <w:b w:val="0"/>
          <w:color w:val="333A45"/>
          <w:sz w:val="22"/>
        </w:rPr>
        <w:t>点击"登录"按钮。</w:t>
      </w:r>
    </w:p>
    <w:p>
      <w:pPr>
        <w:spacing w:before="120" w:after="120"/>
        <w:ind w:left="170"/>
        <w:pBdr>
          <w:left w:val="single" w:sz="24" w:space="8" w:color="2FA37F"/>
        </w:pBdr>
        <w:shd w:val="clear" w:color="auto" w:fill="EAF5F0"/>
      </w:pPr>
      <w:r>
        <w:rPr>
          <w:rFonts w:ascii="Microsoft YaHei" w:hAnsi="Microsoft YaHei" w:eastAsia="Microsoft YaHei"/>
          <w:b/>
          <w:color w:val="2FA37F"/>
          <w:sz w:val="22"/>
        </w:rPr>
        <w:t>演示账号：</w:t>
      </w:r>
      <w:r>
        <w:rPr>
          <w:rFonts w:ascii="Microsoft YaHei" w:hAnsi="Microsoft YaHei" w:eastAsia="Microsoft YaHei"/>
          <w:b/>
          <w:color w:val="1F2A44"/>
          <w:sz w:val="22"/>
        </w:rPr>
        <w:t>演示账号</w:t>
      </w:r>
      <w:r>
        <w:rPr>
          <w:rFonts w:ascii="Microsoft YaHei" w:hAnsi="Microsoft YaHei" w:eastAsia="Microsoft YaHei"/>
          <w:b w:val="0"/>
          <w:color w:val="333A45"/>
          <w:sz w:val="21"/>
        </w:rPr>
        <w:br/>
        <w:t>分析员 ANALYST：analyst / analyst123</w:t>
        <w:br/>
        <w:t>复核员 REVIEWER：reviewer / reviewer123</w:t>
        <w:br/>
        <w:t>管理员 ADMIN：admin / admin123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A98F49"/>
          <w:sz w:val="28"/>
        </w:rPr>
        <w:t>1.3 界面导航（顶部命令栏）</w:t>
      </w:r>
    </w:p>
    <w:p>
      <w:pPr>
        <w:spacing w:after="80"/>
      </w:pPr>
      <w:r>
        <w:rPr>
          <w:rFonts w:ascii="Microsoft YaHei" w:hAnsi="Microsoft YaHei" w:eastAsia="Microsoft YaHei"/>
          <w:b w:val="0"/>
          <w:color w:val="333A45"/>
          <w:sz w:val="22"/>
        </w:rPr>
        <w:t>登录成功后，顶部命令栏从左到右依次为：品牌徽标 + 系统名称、功能导航按钮、系统在线状态、当前角色、退出按钮。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b/>
                <w:color w:val="1F2A44"/>
                <w:sz w:val="21"/>
              </w:rPr>
              <w:t>导航项</w:t>
            </w:r>
          </w:p>
        </w:tc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b/>
                <w:color w:val="1F2A44"/>
                <w:sz w:val="21"/>
              </w:rPr>
              <w:t>可见角色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b/>
                <w:color w:val="1F2A44"/>
                <w:sz w:val="21"/>
              </w:rPr>
              <w:t>功能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工单中心</w:t>
            </w:r>
          </w:p>
        </w:tc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所有角色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查看全部工单、新建工单、查看工单详情与尽调报告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人工复核</w:t>
            </w:r>
          </w:p>
        </w:tc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复核员 REVIEWER / 管理员 ADMIN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处理待复核队列（转人工工单）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评测中心</w:t>
            </w:r>
          </w:p>
        </w:tc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管理员 ADMIN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运行与查看评测（规则回归 / RAG 质量 / Agent 评测）</w:t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 w:val="0"/>
          <w:color w:val="5F6B7A"/>
          <w:sz w:val="21"/>
        </w:rPr>
        <w:t>注：你能看到哪些菜单，由你的角色决定。即使手动修改浏览器地址，未授权页面也会被拦截并跳回工单中心。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A98F49"/>
          <w:sz w:val="28"/>
        </w:rPr>
        <w:t>1.4 工单状态图例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/>
                <w:color w:val="1F2A44"/>
                <w:sz w:val="21"/>
              </w:rPr>
              <w:t>状态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b/>
                <w:color w:val="1F2A44"/>
                <w:sz w:val="21"/>
              </w:rPr>
              <w:t>颜色/标识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b/>
                <w:color w:val="1F2A44"/>
                <w:sz w:val="21"/>
              </w:rPr>
              <w:t>含义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待处理 PENDING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灰色点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已创建，等待执行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执行中 RUNNING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琥珀色点（脉冲）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Agent 正在尽调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已完成 DONE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绿色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尽调完成，评级已落库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转人工 HOLD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红色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命中高风险/底线规则，等待人工复核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失败 FAILED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红色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执行失败（可人工重试或由管理员重放死信）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Microsoft YaHei" w:hAnsi="Microsoft YaHei" w:eastAsia="Microsoft YaHei"/>
          <w:b/>
          <w:color w:val="1F2A44"/>
          <w:sz w:val="36"/>
        </w:rPr>
        <w:t>第二部分：分析员（ANALYST）使用指南</w:t>
      </w:r>
    </w:p>
    <w:p>
      <w:pPr>
        <w:spacing w:after="80"/>
      </w:pPr>
      <w:r>
        <w:rPr>
          <w:rFonts w:ascii="Microsoft YaHei" w:hAnsi="Microsoft YaHei" w:eastAsia="Microsoft YaHei"/>
          <w:b w:val="0"/>
          <w:color w:val="5F6B7A"/>
          <w:sz w:val="21"/>
        </w:rPr>
        <w:t>分析员负责创建预警工单、触发尽调、查看尽调结果，并在工单失败时发起人工重试。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A98F49"/>
          <w:sz w:val="28"/>
        </w:rPr>
        <w:t>2.1 新建预警工单</w:t>
      </w:r>
    </w:p>
    <w:p>
      <w:pPr>
        <w:pStyle w:val="ListNumber"/>
        <w:spacing w:after="40"/>
        <w:ind w:left="227"/>
      </w:pPr>
      <w:r>
        <w:rPr>
          <w:rFonts w:ascii="Microsoft YaHei" w:hAnsi="Microsoft YaHei" w:eastAsia="Microsoft YaHei"/>
          <w:b w:val="0"/>
          <w:color w:val="333A45"/>
          <w:sz w:val="22"/>
        </w:rPr>
        <w:t>进入"工单中心"。</w:t>
      </w:r>
    </w:p>
    <w:p>
      <w:pPr>
        <w:pStyle w:val="ListNumber"/>
        <w:spacing w:after="40"/>
        <w:ind w:left="227"/>
      </w:pPr>
      <w:r>
        <w:rPr>
          <w:rFonts w:ascii="Microsoft YaHei" w:hAnsi="Microsoft YaHei" w:eastAsia="Microsoft YaHei"/>
          <w:b w:val="0"/>
          <w:color w:val="333A45"/>
          <w:sz w:val="22"/>
        </w:rPr>
        <w:t>在"新建预警工单"区域，从下拉框选择客户（如 张伟 C001）。</w:t>
      </w:r>
    </w:p>
    <w:p>
      <w:pPr>
        <w:pStyle w:val="ListNumber"/>
        <w:spacing w:after="40"/>
        <w:ind w:left="227"/>
      </w:pPr>
      <w:r>
        <w:rPr>
          <w:rFonts w:ascii="Microsoft YaHei" w:hAnsi="Microsoft YaHei" w:eastAsia="Microsoft YaHei"/>
          <w:b w:val="0"/>
          <w:color w:val="333A45"/>
          <w:sz w:val="22"/>
        </w:rPr>
        <w:t>在"预警规则描述"输入框填写预警规则（如：大额频繁跨国转账、夜间集中交易）。</w:t>
      </w:r>
    </w:p>
    <w:p>
      <w:pPr>
        <w:pStyle w:val="ListNumber"/>
        <w:spacing w:after="40"/>
        <w:ind w:left="227"/>
      </w:pPr>
      <w:r>
        <w:rPr>
          <w:rFonts w:ascii="Microsoft YaHei" w:hAnsi="Microsoft YaHei" w:eastAsia="Microsoft YaHei"/>
          <w:b w:val="0"/>
          <w:color w:val="333A45"/>
          <w:sz w:val="22"/>
        </w:rPr>
        <w:t>点击"创建并尽调"按钮。</w:t>
      </w:r>
    </w:p>
    <w:p>
      <w:pPr>
        <w:spacing w:after="80"/>
      </w:pPr>
      <w:r>
        <w:rPr>
          <w:rFonts w:ascii="Microsoft YaHei" w:hAnsi="Microsoft YaHei" w:eastAsia="Microsoft YaHei"/>
          <w:b w:val="0"/>
          <w:color w:val="5F6B7A"/>
          <w:sz w:val="21"/>
        </w:rPr>
        <w:t>创建后将自动跳转到工单详情页，系统开始执行尽调；你可以实时看到工作流六个阶段逐个点亮。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A98F49"/>
          <w:sz w:val="28"/>
        </w:rPr>
        <w:t>2.2 查看工单与尽调报告</w:t>
      </w:r>
    </w:p>
    <w:p>
      <w:pPr>
        <w:spacing w:after="80"/>
      </w:pPr>
      <w:r>
        <w:rPr>
          <w:rFonts w:ascii="Microsoft YaHei" w:hAnsi="Microsoft YaHei" w:eastAsia="Microsoft YaHei"/>
          <w:b w:val="0"/>
          <w:color w:val="333A45"/>
          <w:sz w:val="22"/>
        </w:rPr>
        <w:t>在"工单中心"表格中，点击某个工单的"查看"按钮进入详情页。详情页包含：</w:t>
      </w:r>
    </w:p>
    <w:p>
      <w:pPr>
        <w:pStyle w:val="ListBullet"/>
        <w:spacing w:after="40"/>
        <w:ind w:left="227"/>
      </w:pPr>
      <w:r>
        <w:rPr>
          <w:rFonts w:ascii="Microsoft YaHei" w:hAnsi="Microsoft YaHei" w:eastAsia="Microsoft YaHei"/>
          <w:b w:val="0"/>
          <w:color w:val="333A45"/>
          <w:sz w:val="22"/>
        </w:rPr>
        <w:t>工单基本信息：预警规则、模型原始评级、最终评级、执行版本、快照 ID、模型、报告来源。</w:t>
      </w:r>
    </w:p>
    <w:p>
      <w:pPr>
        <w:pStyle w:val="ListBullet"/>
        <w:spacing w:after="40"/>
        <w:ind w:left="227"/>
      </w:pPr>
      <w:r>
        <w:rPr>
          <w:rFonts w:ascii="Microsoft YaHei" w:hAnsi="Microsoft YaHei" w:eastAsia="Microsoft YaHei"/>
          <w:b w:val="0"/>
          <w:color w:val="333A45"/>
          <w:sz w:val="22"/>
        </w:rPr>
        <w:t>Agent 工作流：六个阶段（任务规划→数据采集→风险推理→规则护栏→报告生成→完成）实时进度。</w:t>
      </w:r>
    </w:p>
    <w:p>
      <w:pPr>
        <w:pStyle w:val="ListBullet"/>
        <w:spacing w:after="40"/>
        <w:ind w:left="227"/>
      </w:pPr>
      <w:r>
        <w:rPr>
          <w:rFonts w:ascii="Microsoft YaHei" w:hAnsi="Microsoft YaHei" w:eastAsia="Microsoft YaHei"/>
          <w:b w:val="0"/>
          <w:color w:val="333A45"/>
          <w:sz w:val="22"/>
        </w:rPr>
        <w:t>阶段日志：每个阶段的运行记录（实时刷新）。</w:t>
      </w:r>
    </w:p>
    <w:p>
      <w:pPr>
        <w:pStyle w:val="ListBullet"/>
        <w:spacing w:after="40"/>
        <w:ind w:left="227"/>
      </w:pPr>
      <w:r>
        <w:rPr>
          <w:rFonts w:ascii="Microsoft YaHei" w:hAnsi="Microsoft YaHei" w:eastAsia="Microsoft YaHei"/>
          <w:b w:val="0"/>
          <w:color w:val="333A45"/>
          <w:sz w:val="22"/>
        </w:rPr>
        <w:t>尽调初审报告：风险评级、风险发现代码、处置代码、风险点、交易画像、股权穿透、黑名单命中、法规依据（RAG）、结论、证据链。</w:t>
      </w:r>
    </w:p>
    <w:p>
      <w:pPr>
        <w:spacing w:before="120" w:after="120"/>
        <w:ind w:left="170"/>
        <w:pBdr>
          <w:left w:val="single" w:sz="24" w:space="8" w:color="A98F49"/>
        </w:pBdr>
        <w:shd w:val="clear" w:color="auto" w:fill="F5F0E4"/>
      </w:pPr>
      <w:r>
        <w:rPr>
          <w:rFonts w:ascii="Microsoft YaHei" w:hAnsi="Microsoft YaHei" w:eastAsia="Microsoft YaHei"/>
          <w:b/>
          <w:color w:val="A98F49"/>
          <w:sz w:val="22"/>
        </w:rPr>
        <w:t>提示：</w:t>
      </w:r>
      <w:r>
        <w:rPr>
          <w:rFonts w:ascii="Microsoft YaHei" w:hAnsi="Microsoft YaHei" w:eastAsia="Microsoft YaHei"/>
          <w:b/>
          <w:color w:val="1F2A44"/>
          <w:sz w:val="22"/>
        </w:rPr>
        <w:t>追溯性</w:t>
      </w:r>
      <w:r>
        <w:rPr>
          <w:rFonts w:ascii="Microsoft YaHei" w:hAnsi="Microsoft YaHei" w:eastAsia="Microsoft YaHei"/>
          <w:b w:val="0"/>
          <w:color w:val="333A45"/>
          <w:sz w:val="21"/>
        </w:rPr>
        <w:br/>
        <w:t>报告底部的"执行溯源"会显示报告来源（Agent 生成 / 规则降级）与快照 ID。规则降级表示当时模型调用失败、由确定性规则引擎兜底生成。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A98F49"/>
          <w:sz w:val="28"/>
        </w:rPr>
        <w:t>2.3 手动触发与处理工单</w:t>
      </w:r>
    </w:p>
    <w:p>
      <w:pPr>
        <w:spacing w:after="80"/>
      </w:pPr>
      <w:r>
        <w:rPr>
          <w:rFonts w:ascii="Microsoft YaHei" w:hAnsi="Microsoft YaHei" w:eastAsia="Microsoft YaHei"/>
          <w:b w:val="0"/>
          <w:color w:val="5F6B7A"/>
          <w:sz w:val="21"/>
        </w:rPr>
        <w:t>在工单详情页或工单列表，可对"待处理 PENDING"工单点击"处理"按钮，立即触发尽调。对非待处理状态的工单，手动触发会被系统拒绝并提示冲突（409）。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A98F49"/>
          <w:sz w:val="28"/>
        </w:rPr>
        <w:t>2.4 失败工单的人工重试</w:t>
      </w:r>
    </w:p>
    <w:p>
      <w:pPr>
        <w:spacing w:after="80"/>
      </w:pPr>
      <w:r>
        <w:rPr>
          <w:rFonts w:ascii="Microsoft YaHei" w:hAnsi="Microsoft YaHei" w:eastAsia="Microsoft YaHei"/>
          <w:b w:val="0"/>
          <w:color w:val="333A45"/>
          <w:sz w:val="22"/>
        </w:rPr>
        <w:t>当工单因可重试原因失败（状态为"失败 FAILED"）时，你可以在详情页点击"人工重试"按钮，系统会把工单重置回"待处理"并重新进入尽调队列。</w:t>
      </w:r>
    </w:p>
    <w:p>
      <w:pPr>
        <w:spacing w:before="120" w:after="120"/>
        <w:ind w:left="170"/>
        <w:pBdr>
          <w:left w:val="single" w:sz="24" w:space="8" w:color="C43D4B"/>
        </w:pBdr>
        <w:shd w:val="clear" w:color="auto" w:fill="FCEBED"/>
      </w:pPr>
      <w:r>
        <w:rPr>
          <w:rFonts w:ascii="Microsoft YaHei" w:hAnsi="Microsoft YaHei" w:eastAsia="Microsoft YaHei"/>
          <w:b/>
          <w:color w:val="C43D4B"/>
          <w:sz w:val="22"/>
        </w:rPr>
        <w:t>提示：</w:t>
      </w:r>
      <w:r>
        <w:rPr>
          <w:rFonts w:ascii="Microsoft YaHei" w:hAnsi="Microsoft YaHei" w:eastAsia="Microsoft YaHei"/>
          <w:b/>
          <w:color w:val="1F2A44"/>
          <w:sz w:val="22"/>
        </w:rPr>
        <w:t>注意</w:t>
      </w:r>
      <w:r>
        <w:rPr>
          <w:rFonts w:ascii="Microsoft YaHei" w:hAnsi="Microsoft YaHei" w:eastAsia="Microsoft YaHei"/>
          <w:b w:val="0"/>
          <w:color w:val="333A45"/>
          <w:sz w:val="21"/>
        </w:rPr>
        <w:br/>
        <w:t>人工重试只对"失败"状态生效；已完成、转人工等状态无法重试。若重试失败，工单会进入"退避等待"（指数退避）并自动再次重试，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A98F49"/>
          <w:sz w:val="28"/>
        </w:rPr>
        <w:t>2.5 常见问题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b/>
                <w:color w:val="1F2A44"/>
                <w:sz w:val="21"/>
              </w:rPr>
              <w:t>问题</w:t>
            </w:r>
          </w:p>
        </w:tc>
        <w:tc>
          <w:tcPr>
            <w:tcW w:type="dxa" w:w="5102"/>
          </w:tcPr>
          <w:p>
            <w:r>
              <w:rPr>
                <w:rFonts w:ascii="Microsoft YaHei" w:hAnsi="Microsoft YaHei" w:eastAsia="Microsoft YaHei"/>
                <w:b/>
                <w:color w:val="1F2A44"/>
                <w:sz w:val="21"/>
              </w:rPr>
              <w:t>解决</w:t>
            </w:r>
          </w:p>
        </w:tc>
      </w:tr>
      <w:tr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提示"交易画像/股权"为空</w:t>
            </w:r>
          </w:p>
        </w:tc>
        <w:tc>
          <w:tcPr>
            <w:tcW w:type="dxa" w:w="5102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该客户的尽调数据可能未命中，属正常现象；请查看"黑名单命中"与"法规依据"字段</w:t>
            </w:r>
          </w:p>
        </w:tc>
      </w:tr>
      <w:tr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工单长时间停在"执行中"</w:t>
            </w:r>
          </w:p>
        </w:tc>
        <w:tc>
          <w:tcPr>
            <w:tcW w:type="dxa" w:w="5102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模型调用耗时较长；若超过接管阈值会被自动接管重投，无需干预</w:t>
            </w:r>
          </w:p>
        </w:tc>
      </w:tr>
      <w:tr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看不到"人工复核"和"评测中心"</w:t>
            </w:r>
          </w:p>
        </w:tc>
        <w:tc>
          <w:tcPr>
            <w:tcW w:type="dxa" w:w="5102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这些仅限复核员/管理员角色，你的角色无权访问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Microsoft YaHei" w:hAnsi="Microsoft YaHei" w:eastAsia="Microsoft YaHei"/>
          <w:b/>
          <w:color w:val="1F2A44"/>
          <w:sz w:val="36"/>
        </w:rPr>
        <w:t>第三部分：复核员（REVIEWER）使用指南</w:t>
      </w:r>
    </w:p>
    <w:p>
      <w:pPr>
        <w:spacing w:after="80"/>
      </w:pPr>
      <w:r>
        <w:rPr>
          <w:rFonts w:ascii="Microsoft YaHei" w:hAnsi="Microsoft YaHei" w:eastAsia="Microsoft YaHei"/>
          <w:b w:val="0"/>
          <w:color w:val="5F6B7A"/>
          <w:sz w:val="21"/>
        </w:rPr>
        <w:t>复核员负责对进入"转人工"状态的工单做出人工复核决定，是"AI 建议、人工把关"闭环中的关键一环。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A98F49"/>
          <w:sz w:val="28"/>
        </w:rPr>
        <w:t>3.1 进入人工复核</w:t>
      </w:r>
    </w:p>
    <w:p>
      <w:pPr>
        <w:pStyle w:val="ListNumber"/>
        <w:spacing w:after="40"/>
        <w:ind w:left="227"/>
      </w:pPr>
      <w:r>
        <w:rPr>
          <w:rFonts w:ascii="Microsoft YaHei" w:hAnsi="Microsoft YaHei" w:eastAsia="Microsoft YaHei"/>
          <w:b w:val="0"/>
          <w:color w:val="333A45"/>
          <w:sz w:val="22"/>
        </w:rPr>
        <w:t>点击顶部"人工复核"菜单。</w:t>
      </w:r>
    </w:p>
    <w:p>
      <w:pPr>
        <w:pStyle w:val="ListNumber"/>
        <w:spacing w:after="40"/>
        <w:ind w:left="227"/>
      </w:pPr>
      <w:r>
        <w:rPr>
          <w:rFonts w:ascii="Microsoft YaHei" w:hAnsi="Microsoft YaHei" w:eastAsia="Microsoft YaHei"/>
          <w:b w:val="0"/>
          <w:color w:val="333A45"/>
          <w:sz w:val="22"/>
        </w:rPr>
        <w:t>页面顶部显示"反馈闭环"统计：Agent 与人工一致率、已复核数、批准数、驳回数、升级数。</w:t>
      </w:r>
    </w:p>
    <w:p>
      <w:pPr>
        <w:pStyle w:val="ListNumber"/>
        <w:spacing w:after="40"/>
        <w:ind w:left="227"/>
      </w:pPr>
      <w:r>
        <w:rPr>
          <w:rFonts w:ascii="Microsoft YaHei" w:hAnsi="Microsoft YaHei" w:eastAsia="Microsoft YaHei"/>
          <w:b w:val="0"/>
          <w:color w:val="333A45"/>
          <w:sz w:val="22"/>
        </w:rPr>
        <w:t>中部为"待复核队列（HOLD）"，列出所有等待复核的工单。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A98F49"/>
          <w:sz w:val="28"/>
        </w:rPr>
        <w:t>3.2 查看待复核工单详情</w:t>
      </w:r>
    </w:p>
    <w:p>
      <w:pPr>
        <w:spacing w:after="80"/>
      </w:pPr>
      <w:r>
        <w:rPr>
          <w:rFonts w:ascii="Microsoft YaHei" w:hAnsi="Microsoft YaHei" w:eastAsia="Microsoft YaHei"/>
          <w:b w:val="0"/>
          <w:color w:val="5F6B7A"/>
          <w:sz w:val="21"/>
        </w:rPr>
        <w:t>在待复核队列中点击"查看详情"跳到该工单详情页，可查看 Agent 的完整尽调报告、风险评级、模型原始评级和最终评级、以及触发的规则依据，确保你的复核有充分依据。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A98F49"/>
          <w:sz w:val="28"/>
        </w:rPr>
        <w:t>3.3 提交复核决定</w:t>
      </w:r>
    </w:p>
    <w:p>
      <w:pPr>
        <w:pStyle w:val="ListNumber"/>
        <w:spacing w:after="40"/>
        <w:ind w:left="227"/>
      </w:pPr>
      <w:r>
        <w:rPr>
          <w:rFonts w:ascii="Microsoft YaHei" w:hAnsi="Microsoft YaHei" w:eastAsia="Microsoft YaHei"/>
          <w:b w:val="0"/>
          <w:color w:val="333A45"/>
          <w:sz w:val="22"/>
        </w:rPr>
        <w:t>在待复核队列中点击某工单的"复核"按钮。</w:t>
      </w:r>
    </w:p>
    <w:p>
      <w:pPr>
        <w:pStyle w:val="ListNumber"/>
        <w:spacing w:after="40"/>
        <w:ind w:left="227"/>
      </w:pPr>
      <w:r>
        <w:rPr>
          <w:rFonts w:ascii="Microsoft YaHei" w:hAnsi="Microsoft YaHei" w:eastAsia="Microsoft YaHei"/>
          <w:b w:val="0"/>
          <w:color w:val="333A45"/>
          <w:sz w:val="22"/>
        </w:rPr>
        <w:t>在弹出的对话框中设置：① 复核评级：选择你认为的高风险 / 中风险 / 低风险；② 复核决定：选择 批准（APPROVE）/ 驳回（REJECT）/ 升级（ESCALATE）；③ 填写复核意见（可选但建议）。</w:t>
      </w:r>
    </w:p>
    <w:p>
      <w:pPr>
        <w:pStyle w:val="ListNumber"/>
        <w:spacing w:after="40"/>
        <w:ind w:left="227"/>
      </w:pPr>
      <w:r>
        <w:rPr>
          <w:rFonts w:ascii="Microsoft YaHei" w:hAnsi="Microsoft YaHei" w:eastAsia="Microsoft YaHei"/>
          <w:b w:val="0"/>
          <w:color w:val="333A45"/>
          <w:sz w:val="22"/>
        </w:rPr>
        <w:t>点击"提交"。</w:t>
      </w:r>
    </w:p>
    <w:p>
      <w:pPr>
        <w:spacing w:after="80"/>
      </w:pPr>
      <w:r>
        <w:rPr>
          <w:rFonts w:ascii="Microsoft YaHei" w:hAnsi="Microsoft YaHei" w:eastAsia="Microsoft YaHei"/>
          <w:b/>
          <w:color w:val="333A45"/>
          <w:sz w:val="22"/>
        </w:rPr>
        <w:t>三种决定的含义：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/>
                <w:color w:val="1F2A44"/>
                <w:sz w:val="21"/>
              </w:rPr>
              <w:t>决定</w:t>
            </w:r>
          </w:p>
        </w:tc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b/>
                <w:color w:val="1F2A44"/>
                <w:sz w:val="21"/>
              </w:rPr>
              <w:t>对工单的作用</w:t>
            </w:r>
          </w:p>
        </w:tc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b/>
                <w:color w:val="1F2A44"/>
                <w:sz w:val="21"/>
              </w:rPr>
              <w:t>适用场景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批准 APPROVE</w:t>
            </w:r>
          </w:p>
        </w:tc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工单标记为"已完成"</w:t>
            </w:r>
          </w:p>
        </w:tc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你认可 Agent 的评级与结论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驳回 REJECT</w:t>
            </w:r>
          </w:p>
        </w:tc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工单标记为"失败"（可人工重试补充尽调）</w:t>
            </w:r>
          </w:p>
        </w:tc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你认为尽调不足或结论明显有误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升级 ESCALATE</w:t>
            </w:r>
          </w:p>
        </w:tc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工单保持"转人工"，复核版本 +1</w:t>
            </w:r>
          </w:p>
        </w:tc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需要更高级别/更深入复核</w:t>
            </w:r>
          </w:p>
        </w:tc>
      </w:tr>
    </w:tbl>
    <w:p>
      <w:pPr>
        <w:spacing w:before="120" w:after="120"/>
        <w:ind w:left="170"/>
        <w:pBdr>
          <w:left w:val="single" w:sz="24" w:space="8" w:color="A98F49"/>
        </w:pBdr>
        <w:shd w:val="clear" w:color="auto" w:fill="F5F0E4"/>
      </w:pPr>
      <w:r>
        <w:rPr>
          <w:rFonts w:ascii="Microsoft YaHei" w:hAnsi="Microsoft YaHei" w:eastAsia="Microsoft YaHei"/>
          <w:b/>
          <w:color w:val="A98F49"/>
          <w:sz w:val="22"/>
        </w:rPr>
        <w:t>提示：</w:t>
      </w:r>
      <w:r>
        <w:rPr>
          <w:rFonts w:ascii="Microsoft YaHei" w:hAnsi="Microsoft YaHei" w:eastAsia="Microsoft YaHei"/>
          <w:b/>
          <w:color w:val="1F2A44"/>
          <w:sz w:val="22"/>
        </w:rPr>
        <w:t>并发保护</w:t>
      </w:r>
      <w:r>
        <w:rPr>
          <w:rFonts w:ascii="Microsoft YaHei" w:hAnsi="Microsoft YaHei" w:eastAsia="Microsoft YaHei"/>
          <w:b w:val="0"/>
          <w:color w:val="333A45"/>
          <w:sz w:val="21"/>
        </w:rPr>
        <w:br/>
        <w:t>系统采用乐观锁：每次提交会校验"复核版本"。若两个复核员几乎同时对同一工单操作，后提交的那个会收到"冲突（409）"提示，需刷新页面后再决定，避免重复/覆盖决策。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A98F49"/>
          <w:sz w:val="28"/>
        </w:rPr>
        <w:t>3.4 复核版本与升级语义</w:t>
      </w:r>
    </w:p>
    <w:p>
      <w:pPr>
        <w:spacing w:after="80"/>
      </w:pPr>
      <w:r>
        <w:rPr>
          <w:rFonts w:ascii="Microsoft YaHei" w:hAnsi="Microsoft YaHei" w:eastAsia="Microsoft YaHei"/>
          <w:b w:val="0"/>
          <w:color w:val="5F6B7A"/>
          <w:sz w:val="21"/>
        </w:rPr>
        <w:t>每次复核（无论批准/驳回/升级）都会使工单的复核版本 +1。选择"升级"表示继续保持转人工状态、由更高级别人员再次复核；升级不改变风险评级，仅推进复核版本。请勿把"升级"当作普通备注使用。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A98F49"/>
          <w:sz w:val="28"/>
        </w:rPr>
        <w:t>3.5 反馈闭环的意义</w:t>
      </w:r>
    </w:p>
    <w:p>
      <w:pPr>
        <w:spacing w:after="80"/>
      </w:pPr>
      <w:r>
        <w:rPr>
          <w:rFonts w:ascii="Microsoft YaHei" w:hAnsi="Microsoft YaHei" w:eastAsia="Microsoft YaHei"/>
          <w:b w:val="0"/>
          <w:color w:val="5F6B7A"/>
          <w:sz w:val="21"/>
        </w:rPr>
        <w:t>页面顶部的"Agent 与人工一致率"反映模型评级与人工评级的一致程度。这一指标用于持续评估与优化 Agent 质量，形成"AI 推理 → 人工把关 → 反馈优化"的闭环。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Microsoft YaHei" w:hAnsi="Microsoft YaHei" w:eastAsia="Microsoft YaHei"/>
          <w:b/>
          <w:color w:val="1F2A44"/>
          <w:sz w:val="36"/>
        </w:rPr>
        <w:t>第四部分：管理员（ADMIN）使用指南</w:t>
      </w:r>
    </w:p>
    <w:p>
      <w:pPr>
        <w:spacing w:after="80"/>
      </w:pPr>
      <w:r>
        <w:rPr>
          <w:rFonts w:ascii="Microsoft YaHei" w:hAnsi="Microsoft YaHei" w:eastAsia="Microsoft YaHei"/>
          <w:b w:val="0"/>
          <w:color w:val="5F6B7A"/>
          <w:sz w:val="21"/>
        </w:rPr>
        <w:t>管理员拥有最高权限：除分析员与复核员的全部能力外，还负责评测中心、队列运维（死信重放）与故障演练。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A98F49"/>
          <w:sz w:val="28"/>
        </w:rPr>
        <w:t>4.1 概览：管理员独有能力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/>
                <w:color w:val="1F2A44"/>
                <w:sz w:val="21"/>
              </w:rPr>
              <w:t>能力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b/>
                <w:color w:val="1F2A44"/>
                <w:sz w:val="21"/>
              </w:rPr>
              <w:t>入口</w:t>
            </w:r>
          </w:p>
        </w:tc>
        <w:tc>
          <w:tcPr>
            <w:tcW w:type="dxa" w:w="4252"/>
          </w:tcPr>
          <w:p>
            <w:r>
              <w:rPr>
                <w:rFonts w:ascii="Microsoft YaHei" w:hAnsi="Microsoft YaHei" w:eastAsia="Microsoft YaHei"/>
                <w:b/>
                <w:color w:val="1F2A44"/>
                <w:sz w:val="21"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评测中心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评测中心菜单</w:t>
            </w:r>
          </w:p>
        </w:tc>
        <w:tc>
          <w:tcPr>
            <w:tcW w:type="dxa" w:w="4252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运行规则回归、RAG 质量评测、真实 Agent 评测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死信重放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（后台/接口）</w:t>
            </w:r>
          </w:p>
        </w:tc>
        <w:tc>
          <w:tcPr>
            <w:tcW w:type="dxa" w:w="4252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把进入死信队列的失败工单重新入队执行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故障演练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（后台/接口）</w:t>
            </w:r>
          </w:p>
        </w:tc>
        <w:tc>
          <w:tcPr>
            <w:tcW w:type="dxa" w:w="4252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刻意注入可重试失败以演示"重试→死信→恢复"链路</w:t>
            </w:r>
          </w:p>
        </w:tc>
      </w:tr>
    </w:tbl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A98F49"/>
          <w:sz w:val="28"/>
        </w:rPr>
        <w:t>4.2 评测中心</w:t>
      </w:r>
    </w:p>
    <w:p>
      <w:pPr>
        <w:spacing w:after="80"/>
      </w:pPr>
      <w:r>
        <w:rPr>
          <w:rFonts w:ascii="Microsoft YaHei" w:hAnsi="Microsoft YaHei" w:eastAsia="Microsoft YaHei"/>
          <w:b w:val="0"/>
          <w:color w:val="333A45"/>
          <w:sz w:val="22"/>
        </w:rPr>
        <w:t>评测中心是验证平台工程质量的核心面板。</w:t>
      </w:r>
    </w:p>
    <w:p>
      <w:pPr>
        <w:pStyle w:val="ListNumber"/>
        <w:spacing w:after="40"/>
        <w:ind w:left="227"/>
      </w:pPr>
      <w:r>
        <w:rPr>
          <w:rFonts w:ascii="Microsoft YaHei" w:hAnsi="Microsoft YaHei" w:eastAsia="Microsoft YaHei"/>
          <w:b w:val="0"/>
          <w:color w:val="333A45"/>
          <w:sz w:val="22"/>
        </w:rPr>
        <w:t>点击"评测中心"进入。</w:t>
      </w:r>
    </w:p>
    <w:p>
      <w:pPr>
        <w:pStyle w:val="ListNumber"/>
        <w:spacing w:after="40"/>
        <w:ind w:left="227"/>
      </w:pPr>
      <w:r>
        <w:rPr>
          <w:rFonts w:ascii="Microsoft YaHei" w:hAnsi="Microsoft YaHei" w:eastAsia="Microsoft YaHei"/>
          <w:b w:val="0"/>
          <w:color w:val="333A45"/>
          <w:sz w:val="22"/>
        </w:rPr>
        <w:t>页面顶部可能提示"当前未配置真实模型，评测将拒绝运行"——这是设计使然：系统不会用 Mock 模型伪造质量指标。</w:t>
      </w:r>
    </w:p>
    <w:p>
      <w:pPr>
        <w:pStyle w:val="ListNumber"/>
        <w:spacing w:after="40"/>
        <w:ind w:left="227"/>
      </w:pPr>
      <w:r>
        <w:rPr>
          <w:rFonts w:ascii="Microsoft YaHei" w:hAnsi="Microsoft YaHei" w:eastAsia="Microsoft YaHei"/>
          <w:b w:val="0"/>
          <w:color w:val="333A45"/>
          <w:sz w:val="22"/>
        </w:rPr>
        <w:t>查看"Agent 评测数据集"卡片（数据集版本、分片分布、风险等级分布、冻结哈希）。</w:t>
      </w:r>
    </w:p>
    <w:p>
      <w:pPr>
        <w:pStyle w:val="ListNumber"/>
        <w:spacing w:after="40"/>
        <w:ind w:left="227"/>
      </w:pPr>
      <w:r>
        <w:rPr>
          <w:rFonts w:ascii="Microsoft YaHei" w:hAnsi="Microsoft YaHei" w:eastAsia="Microsoft YaHei"/>
          <w:b w:val="0"/>
          <w:color w:val="333A45"/>
          <w:sz w:val="22"/>
        </w:rPr>
        <w:t>在"运行真实模型评测"区域点击"运行 DEV 分片"，对可选集（DEV 训练集）运行真实模型评测。</w:t>
      </w:r>
    </w:p>
    <w:p>
      <w:pPr>
        <w:spacing w:after="80"/>
      </w:pPr>
      <w:r>
        <w:rPr>
          <w:rFonts w:ascii="Microsoft YaHei" w:hAnsi="Microsoft YaHei" w:eastAsia="Microsoft YaHei"/>
          <w:b w:val="0"/>
          <w:color w:val="5F6B7A"/>
          <w:sz w:val="21"/>
        </w:rPr>
        <w:t>评测结果会展示：严格通过率、任务通过率、风险准确率、必需工具召回、法规 evidenceId 召回、Token 用量、延迟 P50/P95 等指标。</w:t>
      </w:r>
    </w:p>
    <w:p>
      <w:pPr>
        <w:spacing w:before="120" w:after="120"/>
        <w:ind w:left="170"/>
        <w:pBdr>
          <w:left w:val="single" w:sz="24" w:space="8" w:color="C43D4B"/>
        </w:pBdr>
        <w:shd w:val="clear" w:color="auto" w:fill="FCEBED"/>
      </w:pPr>
      <w:r>
        <w:rPr>
          <w:rFonts w:ascii="Microsoft YaHei" w:hAnsi="Microsoft YaHei" w:eastAsia="Microsoft YaHei"/>
          <w:b/>
          <w:color w:val="C43D4B"/>
          <w:sz w:val="22"/>
        </w:rPr>
        <w:t>提示：</w:t>
      </w:r>
      <w:r>
        <w:rPr>
          <w:rFonts w:ascii="Microsoft YaHei" w:hAnsi="Microsoft YaHei" w:eastAsia="Microsoft YaHei"/>
          <w:b/>
          <w:color w:val="1F2A44"/>
          <w:sz w:val="22"/>
        </w:rPr>
        <w:t>重要：隐藏 TEST 不在此页面</w:t>
      </w:r>
      <w:r>
        <w:rPr>
          <w:rFonts w:ascii="Microsoft YaHei" w:hAnsi="Microsoft YaHei" w:eastAsia="Microsoft YaHei"/>
          <w:b w:val="0"/>
          <w:color w:val="333A45"/>
          <w:sz w:val="21"/>
        </w:rPr>
        <w:br/>
        <w:t>评测体系分为 DEV（开发集，可反复运行）与冻结的 TEST（最终评测）。TEST 采用"一次性冻结"机制，只能通过特定后台流程运行一次，且只返回聚合指标、不暴露逐案例答案——本页面不提供 TEST 入口，以杜绝"反复跑 TEST 挑最优"的数据泄漏。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A98F49"/>
          <w:sz w:val="28"/>
        </w:rPr>
        <w:t>4.3 死信队列与重放</w:t>
      </w:r>
    </w:p>
    <w:p>
      <w:pPr>
        <w:spacing w:after="80"/>
      </w:pPr>
      <w:r>
        <w:rPr>
          <w:rFonts w:ascii="Microsoft YaHei" w:hAnsi="Microsoft YaHei" w:eastAsia="Microsoft YaHei"/>
          <w:b w:val="0"/>
          <w:color w:val="333A45"/>
          <w:sz w:val="22"/>
        </w:rPr>
        <w:t>当工单重试多次仍失败，会进入"死信队列"（原因如 RETRY_EXHAUSTED 重试耗尽、CLAIM_EXHAUSTED 接管耗尽）。管理员可通过后台接口查看死信队列，并对符合条件（重试耗尽/接管耗尽）的工单执行"死信重放"，将其重置为待处理并重新入队执行。</w:t>
      </w:r>
    </w:p>
    <w:p>
      <w:pPr>
        <w:spacing w:before="120" w:after="120"/>
        <w:ind w:left="170"/>
        <w:pBdr>
          <w:left w:val="single" w:sz="24" w:space="8" w:color="A98F49"/>
        </w:pBdr>
        <w:shd w:val="clear" w:color="auto" w:fill="F5F0E4"/>
      </w:pPr>
      <w:r>
        <w:rPr>
          <w:rFonts w:ascii="Microsoft YaHei" w:hAnsi="Microsoft YaHei" w:eastAsia="Microsoft YaHei"/>
          <w:b/>
          <w:color w:val="A98F49"/>
          <w:sz w:val="22"/>
        </w:rPr>
        <w:t>提示：</w:t>
      </w:r>
      <w:r>
        <w:rPr>
          <w:rFonts w:ascii="Microsoft YaHei" w:hAnsi="Microsoft YaHei" w:eastAsia="Microsoft YaHei"/>
          <w:b/>
          <w:color w:val="1F2A44"/>
          <w:sz w:val="22"/>
        </w:rPr>
        <w:t>重放限制</w:t>
      </w:r>
      <w:r>
        <w:rPr>
          <w:rFonts w:ascii="Microsoft YaHei" w:hAnsi="Microsoft YaHei" w:eastAsia="Microsoft YaHei"/>
          <w:b w:val="0"/>
          <w:color w:val="333A45"/>
          <w:sz w:val="21"/>
        </w:rPr>
        <w:br/>
        <w:t>死信重放仅对"重试耗尽 / 接管耗尽"类失败开放；其他失败（如人工驳回 REVIEW_REJECTED）不在此通道。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A98F49"/>
          <w:sz w:val="28"/>
        </w:rPr>
        <w:t>4.4 故障演练（验证可靠性）</w:t>
      </w:r>
    </w:p>
    <w:p>
      <w:pPr>
        <w:spacing w:after="80"/>
      </w:pPr>
      <w:r>
        <w:rPr>
          <w:rFonts w:ascii="Microsoft YaHei" w:hAnsi="Microsoft YaHei" w:eastAsia="Microsoft YaHei"/>
          <w:b w:val="0"/>
          <w:color w:val="5F6B7A"/>
          <w:sz w:val="21"/>
        </w:rPr>
        <w:t>系统提供故障注入开关（默认关闭）：管理员可开启故障注入，模拟指定阶段的可重试失败。这用于演示并验证"失败 → 指数退避重试 → 重试耗尽进死信 → 死信重放恢复"的完整可靠性闭环。演示后可关闭注入，让后续工单正常执行。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A98F49"/>
          <w:sz w:val="28"/>
        </w:rPr>
        <w:t>4.5 管理员对工单的权限</w:t>
      </w:r>
    </w:p>
    <w:p>
      <w:pPr>
        <w:pStyle w:val="ListBullet"/>
        <w:spacing w:after="40"/>
        <w:ind w:left="227"/>
      </w:pPr>
      <w:r>
        <w:rPr>
          <w:rFonts w:ascii="Microsoft YaHei" w:hAnsi="Microsoft YaHei" w:eastAsia="Microsoft YaHei"/>
          <w:b w:val="0"/>
          <w:color w:val="333A45"/>
          <w:sz w:val="22"/>
        </w:rPr>
        <w:t>可创建、查看、处理、重试工单（与分析员相同）。</w:t>
      </w:r>
    </w:p>
    <w:p>
      <w:pPr>
        <w:pStyle w:val="ListBullet"/>
        <w:spacing w:after="40"/>
        <w:ind w:left="227"/>
      </w:pPr>
      <w:r>
        <w:rPr>
          <w:rFonts w:ascii="Microsoft YaHei" w:hAnsi="Microsoft YaHei" w:eastAsia="Microsoft YaHei"/>
          <w:b w:val="0"/>
          <w:color w:val="333A45"/>
          <w:sz w:val="22"/>
        </w:rPr>
        <w:t>可进入人工复核处理 HOLD 工单（与复核员相同）。</w:t>
      </w:r>
    </w:p>
    <w:p>
      <w:pPr>
        <w:pStyle w:val="ListBullet"/>
        <w:spacing w:after="40"/>
        <w:ind w:left="227"/>
      </w:pPr>
      <w:r>
        <w:rPr>
          <w:rFonts w:ascii="Microsoft YaHei" w:hAnsi="Microsoft YaHei" w:eastAsia="Microsoft YaHei"/>
          <w:b w:val="0"/>
          <w:color w:val="333A45"/>
          <w:sz w:val="22"/>
        </w:rPr>
        <w:t>独特权限：评测中心、队列死信管理、故障演练。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Microsoft YaHei" w:hAnsi="Microsoft YaHei" w:eastAsia="Microsoft YaHei"/>
          <w:b/>
          <w:color w:val="1F2A44"/>
          <w:sz w:val="36"/>
        </w:rPr>
        <w:t>第五部分：附录 —— 工单状态机与术语表</w:t>
      </w:r>
    </w:p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A98F49"/>
          <w:sz w:val="28"/>
        </w:rPr>
        <w:t>5.1 工单状态机</w:t>
      </w:r>
    </w:p>
    <w:p>
      <w:pPr>
        <w:spacing w:after="80"/>
      </w:pPr>
      <w:r>
        <w:rPr>
          <w:rFonts w:ascii="Microsoft YaHei" w:hAnsi="Microsoft YaHei" w:eastAsia="Microsoft YaHei"/>
          <w:b w:val="0"/>
          <w:color w:val="5F6B7A"/>
          <w:sz w:val="21"/>
        </w:rPr>
        <w:t>工单的合法状态流转如下（任何非法迁移会被系统明确拒绝，返回 409 冲突）：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/>
                <w:color w:val="1F2A44"/>
                <w:sz w:val="21"/>
              </w:rPr>
              <w:t>当前状态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b/>
                <w:color w:val="1F2A44"/>
                <w:sz w:val="21"/>
              </w:rPr>
              <w:t>可由谁/何种动作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b/>
                <w:color w:val="1F2A44"/>
                <w:sz w:val="21"/>
              </w:rPr>
              <w:t>转换到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待处理 PENDING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创建(auto) / 手动触发 / 重试/接管重投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执行中 RUNNING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执行中 RUNNING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完成（Guardrail 判定）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已完成 DONE 或 转人工 HOLD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执行中 RUNNING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可重试失败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退避等待 RETRY_WAIT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执行中 RUNNING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接管耗尽 / 重试超限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失败 FAILED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退避等待 RETRY_WAIT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重试到期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待处理 PENDING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失败 FAILED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人工重试 / 死信重放（管理员）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待处理 PENDING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转人工 HOLD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批准 APPROVE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已完成 DONE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转人工 HOLD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驳回 REJECT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失败 FAILED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转人工 HOLD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升级 ESCALATE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仍为转人工 HOLD（复核版本+1）</w:t>
            </w:r>
          </w:p>
        </w:tc>
      </w:tr>
    </w:tbl>
    <w:p>
      <w:pPr>
        <w:pStyle w:val="Heading2"/>
        <w:spacing w:before="240" w:after="120"/>
      </w:pPr>
      <w:r>
        <w:rPr>
          <w:rFonts w:ascii="Microsoft YaHei" w:hAnsi="Microsoft YaHei" w:eastAsia="Microsoft YaHei"/>
          <w:b/>
          <w:color w:val="A98F49"/>
          <w:sz w:val="28"/>
        </w:rPr>
        <w:t>5.2 常用术语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b/>
                <w:color w:val="1F2A44"/>
                <w:sz w:val="21"/>
              </w:rPr>
              <w:t>术语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b/>
                <w:color w:val="1F2A44"/>
                <w:sz w:val="21"/>
              </w:rPr>
              <w:t>含义</w:t>
            </w:r>
          </w:p>
        </w:tc>
      </w:tr>
      <w:tr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快照（Snapshot）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一次尽调执行冻结的业务事实集合（交易/股权/制裁/法规），Agent 与护栏共享，保证结果可复现</w:t>
            </w:r>
          </w:p>
        </w:tc>
      </w:tr>
      <w:tr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规则护栏（Guardrail）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确定性规则系统，拥有最终风险决策权；只能上调风险、不能下调</w:t>
            </w:r>
          </w:p>
        </w:tc>
      </w:tr>
      <w:tr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目标评级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高风险 / 中风险 / 低风险</w:t>
            </w:r>
          </w:p>
        </w:tc>
      </w:tr>
      <w:tr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转人工（HOLD）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命中底线规则 / 需人工复核的状态</w:t>
            </w:r>
          </w:p>
        </w:tc>
      </w:tr>
      <w:tr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规则降级（RULE_FALLBACK）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LLM 调用失败时，由规则引擎生成报告作为兜底</w:t>
            </w:r>
          </w:p>
        </w:tc>
      </w:tr>
      <w:tr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死信队列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多次重试仍失败的工单所在队列，管理员可重放</w:t>
            </w:r>
          </w:p>
        </w:tc>
      </w:tr>
      <w:tr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冻结评测（TEST）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标准答案冻结、一次性运行的最终评测，用 freezeId 防止重复执行</w:t>
            </w:r>
          </w:p>
        </w:tc>
      </w:tr>
      <w:tr>
        <w:tc>
          <w:tcPr>
            <w:tcW w:type="dxa" w:w="2551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执行版本 / 复核版本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b w:val="0"/>
                <w:color w:val="5F6B7A"/>
                <w:sz w:val="20"/>
              </w:rPr>
              <w:t>系统执行乐观锁 / 人工决策乐观锁，二者分离，防止并发冲突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AML 尽调 Agent 平台 - 角色使用说明书</dc:title>
  <dc:subject>角色使用说明书</dc:subject>
  <dc:creator>AML Platform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