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620" w:rsidRPr="002F2D0F" w:rsidRDefault="00B80620" w:rsidP="00B80620">
      <w:pPr>
        <w:pStyle w:val="Normal1"/>
        <w:spacing w:after="0"/>
        <w:jc w:val="center"/>
        <w:rPr>
          <w:rFonts w:ascii="Arial" w:eastAsia="Calibri" w:hAnsi="Arial" w:cs="Arial"/>
          <w:b/>
          <w:color w:val="404040"/>
          <w:sz w:val="36"/>
        </w:rPr>
      </w:pPr>
      <w:r w:rsidRPr="002F2D0F">
        <w:rPr>
          <w:rFonts w:ascii="Arial" w:eastAsia="Calibri" w:hAnsi="Arial" w:cs="Arial"/>
          <w:b/>
          <w:color w:val="404040"/>
          <w:sz w:val="36"/>
        </w:rPr>
        <w:t>Projeto Interdisciplinar I</w:t>
      </w:r>
      <w:r>
        <w:rPr>
          <w:rFonts w:ascii="Arial" w:eastAsia="Calibri" w:hAnsi="Arial" w:cs="Arial"/>
          <w:b/>
          <w:color w:val="404040"/>
          <w:sz w:val="36"/>
        </w:rPr>
        <w:t>II</w:t>
      </w:r>
    </w:p>
    <w:p w:rsidR="00B80620" w:rsidRPr="002F2D0F" w:rsidRDefault="00B80620" w:rsidP="00B80620">
      <w:pPr>
        <w:pStyle w:val="Normal1"/>
        <w:spacing w:after="0"/>
        <w:jc w:val="center"/>
        <w:rPr>
          <w:rFonts w:ascii="Arial" w:hAnsi="Arial" w:cs="Arial"/>
        </w:rPr>
      </w:pPr>
      <w:r w:rsidRPr="002F2D0F">
        <w:rPr>
          <w:rFonts w:ascii="Arial" w:eastAsia="Calibri" w:hAnsi="Arial" w:cs="Arial"/>
          <w:b/>
          <w:color w:val="404040"/>
          <w:sz w:val="36"/>
        </w:rPr>
        <w:t xml:space="preserve">CST em Gestão da Tecnologia da Informação </w:t>
      </w:r>
    </w:p>
    <w:p w:rsidR="00B80620" w:rsidRPr="002F2D0F" w:rsidRDefault="00B80620" w:rsidP="00B80620">
      <w:pPr>
        <w:pStyle w:val="Normal1"/>
        <w:spacing w:after="0"/>
        <w:jc w:val="center"/>
        <w:rPr>
          <w:rFonts w:ascii="Arial" w:hAnsi="Arial" w:cs="Arial"/>
        </w:rPr>
      </w:pPr>
    </w:p>
    <w:p w:rsidR="00B80620" w:rsidRPr="002F2D0F" w:rsidRDefault="00B80620" w:rsidP="00B80620">
      <w:pPr>
        <w:pStyle w:val="Normal1"/>
        <w:spacing w:after="0"/>
        <w:jc w:val="center"/>
        <w:rPr>
          <w:rFonts w:ascii="Arial" w:hAnsi="Arial" w:cs="Arial"/>
        </w:rPr>
      </w:pPr>
      <w:r w:rsidRPr="002F2D0F">
        <w:rPr>
          <w:rFonts w:ascii="Arial" w:hAnsi="Arial" w:cs="Arial"/>
        </w:rPr>
        <w:t xml:space="preserve">Aluno: </w:t>
      </w:r>
      <w:r>
        <w:rPr>
          <w:rFonts w:ascii="Arial" w:hAnsi="Arial" w:cs="Arial"/>
        </w:rPr>
        <w:t>Guilherme da Costa Monteverde RA:4020568</w:t>
      </w:r>
    </w:p>
    <w:p w:rsidR="00B80620" w:rsidRPr="002F2D0F" w:rsidRDefault="00B80620" w:rsidP="00B80620">
      <w:pPr>
        <w:pStyle w:val="Normal1"/>
        <w:spacing w:after="0"/>
        <w:jc w:val="center"/>
        <w:rPr>
          <w:rFonts w:ascii="Arial" w:hAnsi="Arial" w:cs="Arial"/>
        </w:rPr>
      </w:pPr>
      <w:r w:rsidRPr="002F2D0F">
        <w:rPr>
          <w:rFonts w:ascii="Arial" w:hAnsi="Arial" w:cs="Arial"/>
        </w:rPr>
        <w:t xml:space="preserve">Orientador: Prof. </w:t>
      </w:r>
      <w:r w:rsidRPr="00B80620">
        <w:rPr>
          <w:rFonts w:ascii="Arial" w:eastAsiaTheme="majorEastAsia" w:hAnsi="Arial" w:cs="Arial"/>
          <w:szCs w:val="24"/>
          <w:shd w:val="clear" w:color="auto" w:fill="FFFFFF"/>
        </w:rPr>
        <w:t>Eliza Maria da Cunha Bomfim</w:t>
      </w:r>
    </w:p>
    <w:p w:rsidR="00B80620" w:rsidRPr="002F2D0F" w:rsidRDefault="00B80620" w:rsidP="00B80620">
      <w:pPr>
        <w:pStyle w:val="Normal1"/>
        <w:spacing w:after="0"/>
        <w:jc w:val="center"/>
        <w:rPr>
          <w:rFonts w:ascii="Arial" w:hAnsi="Arial" w:cs="Arial"/>
        </w:rPr>
      </w:pPr>
    </w:p>
    <w:p w:rsidR="00B80620" w:rsidRPr="002F2D0F" w:rsidRDefault="00B80620" w:rsidP="00B80620">
      <w:pPr>
        <w:pStyle w:val="Normal1"/>
        <w:spacing w:after="0"/>
        <w:jc w:val="center"/>
        <w:rPr>
          <w:rFonts w:ascii="Arial" w:hAnsi="Arial" w:cs="Arial"/>
        </w:rPr>
      </w:pPr>
    </w:p>
    <w:p w:rsidR="00B80620" w:rsidRPr="002F2D0F" w:rsidRDefault="00B80620" w:rsidP="00B80620">
      <w:pPr>
        <w:pStyle w:val="Normal1"/>
        <w:spacing w:after="0"/>
        <w:jc w:val="center"/>
        <w:rPr>
          <w:rFonts w:ascii="Arial" w:hAnsi="Arial" w:cs="Arial"/>
        </w:rPr>
      </w:pPr>
    </w:p>
    <w:p w:rsidR="00B80620" w:rsidRPr="002F2D0F" w:rsidRDefault="00B80620" w:rsidP="00B80620">
      <w:pPr>
        <w:pStyle w:val="Normal1"/>
        <w:spacing w:after="0"/>
        <w:jc w:val="center"/>
        <w:rPr>
          <w:rFonts w:ascii="Arial" w:hAnsi="Arial" w:cs="Arial"/>
        </w:rPr>
      </w:pPr>
      <w:r w:rsidRPr="002F2D0F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0" allowOverlap="0" wp14:anchorId="25397621" wp14:editId="28758890">
            <wp:simplePos x="0" y="0"/>
            <wp:positionH relativeFrom="margin">
              <wp:posOffset>1358265</wp:posOffset>
            </wp:positionH>
            <wp:positionV relativeFrom="paragraph">
              <wp:posOffset>86360</wp:posOffset>
            </wp:positionV>
            <wp:extent cx="3200400" cy="2781300"/>
            <wp:effectExtent l="0" t="0" r="0" b="0"/>
            <wp:wrapSquare wrapText="bothSides" distT="0" distB="0" distL="114300" distR="114300"/>
            <wp:docPr id="2" name="image03.png" descr="D:\MOURA LACERDA - HUGO\LOGOS\MOURA LACERDA\MARCA SEM SLOGA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 descr="D:\MOURA LACERDA - HUGO\LOGOS\MOURA LACERDA\MARCA SEM SLOGAN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78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80620" w:rsidRPr="002F2D0F" w:rsidRDefault="00B80620" w:rsidP="00B80620">
      <w:pPr>
        <w:pStyle w:val="Normal1"/>
        <w:spacing w:after="0"/>
        <w:jc w:val="center"/>
        <w:rPr>
          <w:rFonts w:ascii="Arial" w:hAnsi="Arial" w:cs="Arial"/>
        </w:rPr>
      </w:pPr>
    </w:p>
    <w:p w:rsidR="00B80620" w:rsidRPr="002F2D0F" w:rsidRDefault="00B80620" w:rsidP="00B80620">
      <w:pPr>
        <w:pStyle w:val="Normal1"/>
        <w:spacing w:after="0"/>
        <w:jc w:val="center"/>
        <w:rPr>
          <w:rFonts w:ascii="Arial" w:hAnsi="Arial" w:cs="Arial"/>
        </w:rPr>
      </w:pPr>
    </w:p>
    <w:p w:rsidR="00B80620" w:rsidRPr="002F2D0F" w:rsidRDefault="00B80620" w:rsidP="00B80620">
      <w:pPr>
        <w:pStyle w:val="Normal1"/>
        <w:spacing w:after="0"/>
        <w:jc w:val="center"/>
        <w:rPr>
          <w:rFonts w:ascii="Arial" w:hAnsi="Arial" w:cs="Arial"/>
        </w:rPr>
      </w:pPr>
    </w:p>
    <w:p w:rsidR="00B80620" w:rsidRPr="002F2D0F" w:rsidRDefault="00B80620" w:rsidP="00B80620">
      <w:pPr>
        <w:pStyle w:val="Normal1"/>
        <w:spacing w:after="0"/>
        <w:jc w:val="center"/>
        <w:rPr>
          <w:rFonts w:ascii="Arial" w:hAnsi="Arial" w:cs="Arial"/>
        </w:rPr>
      </w:pPr>
    </w:p>
    <w:p w:rsidR="00B80620" w:rsidRPr="002F2D0F" w:rsidRDefault="00B80620" w:rsidP="00B80620">
      <w:pPr>
        <w:pStyle w:val="Normal1"/>
        <w:spacing w:after="0"/>
        <w:jc w:val="center"/>
        <w:rPr>
          <w:rFonts w:ascii="Arial" w:hAnsi="Arial" w:cs="Arial"/>
        </w:rPr>
      </w:pPr>
    </w:p>
    <w:p w:rsidR="00B80620" w:rsidRPr="002F2D0F" w:rsidRDefault="00B80620" w:rsidP="00B80620">
      <w:pPr>
        <w:pStyle w:val="Normal1"/>
        <w:spacing w:after="0"/>
        <w:ind w:hanging="540"/>
        <w:jc w:val="center"/>
        <w:rPr>
          <w:rFonts w:ascii="Arial" w:hAnsi="Arial" w:cs="Arial"/>
        </w:rPr>
      </w:pPr>
    </w:p>
    <w:p w:rsidR="00B80620" w:rsidRPr="002F2D0F" w:rsidRDefault="00B80620" w:rsidP="00B80620">
      <w:pPr>
        <w:pStyle w:val="Normal1"/>
        <w:spacing w:after="0"/>
        <w:jc w:val="center"/>
        <w:rPr>
          <w:rFonts w:ascii="Arial" w:hAnsi="Arial" w:cs="Arial"/>
        </w:rPr>
      </w:pPr>
    </w:p>
    <w:p w:rsidR="00B80620" w:rsidRPr="002F2D0F" w:rsidRDefault="00B80620" w:rsidP="00B80620">
      <w:pPr>
        <w:pStyle w:val="Normal1"/>
        <w:spacing w:after="0"/>
        <w:jc w:val="center"/>
        <w:rPr>
          <w:rFonts w:ascii="Arial" w:hAnsi="Arial" w:cs="Arial"/>
        </w:rPr>
      </w:pPr>
    </w:p>
    <w:p w:rsidR="00B80620" w:rsidRPr="002F2D0F" w:rsidRDefault="00B80620" w:rsidP="00B80620">
      <w:pPr>
        <w:pStyle w:val="Normal1"/>
        <w:spacing w:after="0"/>
        <w:jc w:val="center"/>
        <w:rPr>
          <w:rFonts w:ascii="Arial" w:hAnsi="Arial" w:cs="Arial"/>
        </w:rPr>
      </w:pPr>
    </w:p>
    <w:p w:rsidR="00B80620" w:rsidRPr="002F2D0F" w:rsidRDefault="00B80620" w:rsidP="00B80620">
      <w:pPr>
        <w:pStyle w:val="Normal1"/>
        <w:spacing w:after="0"/>
        <w:jc w:val="center"/>
        <w:rPr>
          <w:rFonts w:ascii="Arial" w:hAnsi="Arial" w:cs="Arial"/>
        </w:rPr>
      </w:pPr>
    </w:p>
    <w:p w:rsidR="00B80620" w:rsidRPr="002F2D0F" w:rsidRDefault="00B80620" w:rsidP="00B80620">
      <w:pPr>
        <w:pStyle w:val="Normal1"/>
        <w:spacing w:after="0"/>
        <w:jc w:val="center"/>
        <w:rPr>
          <w:rFonts w:ascii="Arial" w:hAnsi="Arial" w:cs="Arial"/>
        </w:rPr>
      </w:pPr>
    </w:p>
    <w:p w:rsidR="00B80620" w:rsidRPr="002F2D0F" w:rsidRDefault="00B80620" w:rsidP="00B80620">
      <w:pPr>
        <w:pStyle w:val="Normal1"/>
        <w:jc w:val="center"/>
        <w:rPr>
          <w:rFonts w:ascii="Arial" w:eastAsia="Calibri" w:hAnsi="Arial" w:cs="Arial"/>
          <w:b/>
          <w:sz w:val="32"/>
        </w:rPr>
      </w:pPr>
    </w:p>
    <w:p w:rsidR="00B80620" w:rsidRPr="002F2D0F" w:rsidRDefault="00B80620" w:rsidP="00B80620">
      <w:pPr>
        <w:pStyle w:val="Normal1"/>
        <w:jc w:val="center"/>
        <w:rPr>
          <w:rFonts w:ascii="Arial" w:eastAsia="Calibri" w:hAnsi="Arial" w:cs="Arial"/>
          <w:b/>
          <w:sz w:val="32"/>
        </w:rPr>
      </w:pPr>
    </w:p>
    <w:p w:rsidR="00B80620" w:rsidRDefault="00B80620" w:rsidP="00B80620">
      <w:pPr>
        <w:pStyle w:val="Normal1"/>
        <w:jc w:val="center"/>
        <w:rPr>
          <w:rFonts w:ascii="Arial" w:eastAsia="Calibri" w:hAnsi="Arial" w:cs="Arial"/>
          <w:b/>
          <w:sz w:val="32"/>
        </w:rPr>
      </w:pPr>
    </w:p>
    <w:p w:rsidR="00B80620" w:rsidRPr="002F2D0F" w:rsidRDefault="00B80620" w:rsidP="00B80620">
      <w:pPr>
        <w:pStyle w:val="Normal1"/>
        <w:jc w:val="center"/>
        <w:rPr>
          <w:rFonts w:ascii="Arial" w:hAnsi="Arial" w:cs="Arial"/>
        </w:rPr>
      </w:pPr>
      <w:r w:rsidRPr="002F2D0F">
        <w:rPr>
          <w:rFonts w:ascii="Arial" w:eastAsia="Calibri" w:hAnsi="Arial" w:cs="Arial"/>
          <w:b/>
          <w:sz w:val="32"/>
        </w:rPr>
        <w:t>201</w:t>
      </w:r>
      <w:r w:rsidR="001B6DB5">
        <w:rPr>
          <w:rFonts w:ascii="Arial" w:eastAsia="Calibri" w:hAnsi="Arial" w:cs="Arial"/>
          <w:b/>
          <w:sz w:val="32"/>
        </w:rPr>
        <w:t>9</w:t>
      </w:r>
      <w:bookmarkStart w:id="0" w:name="_GoBack"/>
      <w:bookmarkEnd w:id="0"/>
    </w:p>
    <w:p w:rsidR="00B80620" w:rsidRPr="002F2D0F" w:rsidRDefault="00B80620" w:rsidP="00B80620">
      <w:pPr>
        <w:pStyle w:val="Normal1"/>
        <w:widowControl/>
        <w:spacing w:before="100" w:after="100" w:line="240" w:lineRule="auto"/>
        <w:jc w:val="center"/>
        <w:rPr>
          <w:rFonts w:ascii="Arial" w:hAnsi="Arial" w:cs="Arial"/>
        </w:rPr>
      </w:pPr>
      <w:r w:rsidRPr="002F2D0F">
        <w:rPr>
          <w:rFonts w:ascii="Arial" w:eastAsia="Calibri" w:hAnsi="Arial" w:cs="Arial"/>
          <w:sz w:val="32"/>
        </w:rPr>
        <w:t>Ribeirão Preto - SP</w:t>
      </w:r>
      <w:r w:rsidRPr="002F2D0F">
        <w:rPr>
          <w:rFonts w:ascii="Arial" w:hAnsi="Arial" w:cs="Arial"/>
        </w:rPr>
        <w:br w:type="page"/>
      </w:r>
      <w:bookmarkStart w:id="1" w:name="h.gjdgxs" w:colFirst="0" w:colLast="0"/>
      <w:bookmarkEnd w:id="1"/>
    </w:p>
    <w:p w:rsidR="00BA79C1" w:rsidRDefault="00BA79C1" w:rsidP="00571CE0"/>
    <w:p w:rsidR="00BA79C1" w:rsidRPr="00BA79C1" w:rsidRDefault="00BA79C1" w:rsidP="00BA79C1">
      <w:pPr>
        <w:pStyle w:val="Ttulo"/>
        <w:jc w:val="center"/>
        <w:rPr>
          <w:b/>
          <w:sz w:val="32"/>
          <w:szCs w:val="32"/>
        </w:rPr>
      </w:pPr>
      <w:r w:rsidRPr="00BA79C1">
        <w:rPr>
          <w:b/>
          <w:sz w:val="32"/>
          <w:szCs w:val="32"/>
        </w:rPr>
        <w:t>OFERTAPP</w:t>
      </w:r>
    </w:p>
    <w:p w:rsidR="00BA79C1" w:rsidRDefault="00BA79C1" w:rsidP="00BA79C1">
      <w:pPr>
        <w:pStyle w:val="Ttulo1"/>
        <w:ind w:left="360"/>
      </w:pPr>
    </w:p>
    <w:p w:rsidR="00D72D54" w:rsidRDefault="00571CE0" w:rsidP="00BA79C1">
      <w:pPr>
        <w:pStyle w:val="Ttulo1"/>
        <w:numPr>
          <w:ilvl w:val="0"/>
          <w:numId w:val="9"/>
        </w:numPr>
      </w:pPr>
      <w:r>
        <w:t>Introdução</w:t>
      </w:r>
    </w:p>
    <w:p w:rsidR="00035504" w:rsidRDefault="00362F8D" w:rsidP="00571CE0">
      <w:r>
        <w:t xml:space="preserve">    </w:t>
      </w:r>
      <w:proofErr w:type="spellStart"/>
      <w:r w:rsidR="00571CE0" w:rsidRPr="00362F8D">
        <w:rPr>
          <w:i/>
        </w:rPr>
        <w:t>Ofertapp</w:t>
      </w:r>
      <w:proofErr w:type="spellEnd"/>
      <w:r w:rsidR="00571CE0">
        <w:t xml:space="preserve"> é</w:t>
      </w:r>
      <w:r>
        <w:t xml:space="preserve"> </w:t>
      </w:r>
      <w:r w:rsidR="00AC58B2">
        <w:t>u</w:t>
      </w:r>
      <w:r>
        <w:t>m aplicativo</w:t>
      </w:r>
      <w:r w:rsidR="00571CE0">
        <w:t xml:space="preserve"> baseado em ajudar o usuário em suas compras do dia a dia, o aplicativo irá conter os encartes de supermercados de Ribeirão Preto </w:t>
      </w:r>
      <w:r w:rsidR="00035504">
        <w:t xml:space="preserve">fazendo </w:t>
      </w:r>
      <w:r w:rsidR="00131B95">
        <w:t xml:space="preserve">com que os </w:t>
      </w:r>
      <w:r w:rsidR="00035504">
        <w:t xml:space="preserve">usuários </w:t>
      </w:r>
      <w:r w:rsidR="00131B95">
        <w:t>possam</w:t>
      </w:r>
      <w:r w:rsidR="00035504">
        <w:t xml:space="preserve"> consultar esses encartes sem precisar ir no estabelecimento ou esperar que passe a propaganda na televisão ou rádio. </w:t>
      </w:r>
      <w:r w:rsidR="00131B95">
        <w:t xml:space="preserve">                </w:t>
      </w:r>
      <w:r w:rsidR="00035504">
        <w:t>O</w:t>
      </w:r>
      <w:r w:rsidR="00571CE0">
        <w:t xml:space="preserve"> </w:t>
      </w:r>
      <w:r w:rsidR="00035504">
        <w:t xml:space="preserve">aplicativo também terá funções de sistema de </w:t>
      </w:r>
      <w:r w:rsidR="00035504" w:rsidRPr="00362F8D">
        <w:rPr>
          <w:i/>
        </w:rPr>
        <w:t>feedback</w:t>
      </w:r>
      <w:r w:rsidR="00035504">
        <w:t xml:space="preserve"> e comentários onde o usuário irá se cadastrar e poderá avaliar os melhores encartes, com isso os encartes que tiver melhor </w:t>
      </w:r>
      <w:r w:rsidRPr="00362F8D">
        <w:rPr>
          <w:i/>
        </w:rPr>
        <w:t>feedback</w:t>
      </w:r>
      <w:r w:rsidR="00035504">
        <w:t xml:space="preserve"> pelo</w:t>
      </w:r>
      <w:r>
        <w:t>s</w:t>
      </w:r>
      <w:r w:rsidR="00035504">
        <w:t xml:space="preserve"> usuário</w:t>
      </w:r>
      <w:r>
        <w:t xml:space="preserve">s ira ter destaque na </w:t>
      </w:r>
      <w:r w:rsidRPr="00362F8D">
        <w:rPr>
          <w:i/>
        </w:rPr>
        <w:t>Home Page</w:t>
      </w:r>
      <w:r w:rsidR="00035504">
        <w:t xml:space="preserve"> do aplicativo.</w:t>
      </w:r>
    </w:p>
    <w:p w:rsidR="00035504" w:rsidRDefault="00035504" w:rsidP="00571CE0"/>
    <w:p w:rsidR="00035504" w:rsidRDefault="00B50B91" w:rsidP="00BA79C1">
      <w:pPr>
        <w:pStyle w:val="Ttulo1"/>
        <w:numPr>
          <w:ilvl w:val="0"/>
          <w:numId w:val="9"/>
        </w:numPr>
      </w:pPr>
      <w:r>
        <w:t>Objetivo</w:t>
      </w:r>
    </w:p>
    <w:p w:rsidR="003615E2" w:rsidRDefault="00B50B91" w:rsidP="003615E2">
      <w:r>
        <w:t xml:space="preserve">     O obje</w:t>
      </w:r>
      <w:r w:rsidR="00BE034A">
        <w:t>tivo do aplicativo</w:t>
      </w:r>
      <w:r>
        <w:t xml:space="preserve"> </w:t>
      </w:r>
      <w:r w:rsidR="00362F8D">
        <w:t>é justamente pensando nos</w:t>
      </w:r>
      <w:r>
        <w:t xml:space="preserve"> usuários</w:t>
      </w:r>
      <w:r w:rsidR="00362F8D">
        <w:t>,</w:t>
      </w:r>
      <w:r>
        <w:t xml:space="preserve"> facilitando o seu acesso com os encartes</w:t>
      </w:r>
      <w:r w:rsidR="00BE034A">
        <w:t xml:space="preserve"> </w:t>
      </w:r>
      <w:r w:rsidR="00362F8D">
        <w:t>de supermercados da sua cidade,</w:t>
      </w:r>
      <w:r w:rsidR="00BE034A">
        <w:t xml:space="preserve"> os clientes que estão com pouco tempo ou o</w:t>
      </w:r>
      <w:r w:rsidR="00131B95">
        <w:t>cupado poder ver os</w:t>
      </w:r>
      <w:r w:rsidR="00BE034A">
        <w:t xml:space="preserve"> encartes</w:t>
      </w:r>
      <w:r w:rsidR="00362F8D">
        <w:t xml:space="preserve"> mais</w:t>
      </w:r>
      <w:r w:rsidR="00BE034A">
        <w:t xml:space="preserve"> avaliados</w:t>
      </w:r>
      <w:r w:rsidR="00362F8D">
        <w:t xml:space="preserve"> para uma consulta rápida. Outro dos </w:t>
      </w:r>
      <w:r w:rsidR="00BE034A">
        <w:t xml:space="preserve">objetivos é sempre deixar os encartes atualizado o mais rápido </w:t>
      </w:r>
      <w:r w:rsidR="00362F8D">
        <w:t>possível e de fácil acesso para qualquer tipo de usuários.</w:t>
      </w:r>
    </w:p>
    <w:p w:rsidR="00035504" w:rsidRDefault="00BE034A" w:rsidP="003615E2">
      <w:pPr>
        <w:pStyle w:val="Ttulo1"/>
        <w:numPr>
          <w:ilvl w:val="0"/>
          <w:numId w:val="9"/>
        </w:numPr>
      </w:pPr>
      <w:r>
        <w:t>Desenvolvimento e Etapas</w:t>
      </w:r>
    </w:p>
    <w:p w:rsidR="00BE034A" w:rsidRPr="00BC16C6" w:rsidRDefault="00BE034A" w:rsidP="00BE034A">
      <w:r>
        <w:t xml:space="preserve">     O aplicativo será desenvolvido através do </w:t>
      </w:r>
      <w:r w:rsidRPr="00362F8D">
        <w:rPr>
          <w:i/>
        </w:rPr>
        <w:t>Android Studio</w:t>
      </w:r>
      <w:r>
        <w:t xml:space="preserve"> </w:t>
      </w:r>
      <w:r w:rsidR="00BC16C6">
        <w:t>se</w:t>
      </w:r>
      <w:r w:rsidR="00AC58B2">
        <w:t>gundo Pedro Pinto (2017) a ferramenta</w:t>
      </w:r>
      <w:r w:rsidR="00BC16C6">
        <w:t xml:space="preserve"> de desenvolvimento é umas das melhores para desenvolvimento de aplicações </w:t>
      </w:r>
      <w:r w:rsidR="00BC16C6" w:rsidRPr="00BC16C6">
        <w:rPr>
          <w:i/>
        </w:rPr>
        <w:t>Android</w:t>
      </w:r>
      <w:r w:rsidR="00BC16C6">
        <w:t xml:space="preserve">. </w:t>
      </w:r>
    </w:p>
    <w:p w:rsidR="00BE034A" w:rsidRDefault="00BE034A" w:rsidP="00BE034A">
      <w:pPr>
        <w:pStyle w:val="PargrafodaLista"/>
        <w:numPr>
          <w:ilvl w:val="0"/>
          <w:numId w:val="8"/>
        </w:numPr>
      </w:pPr>
      <w:r>
        <w:t>Definição de escopo e cronograma</w:t>
      </w:r>
    </w:p>
    <w:p w:rsidR="00BE034A" w:rsidRDefault="00BE034A" w:rsidP="00BE034A">
      <w:pPr>
        <w:pStyle w:val="PargrafodaLista"/>
        <w:numPr>
          <w:ilvl w:val="0"/>
          <w:numId w:val="8"/>
        </w:numPr>
      </w:pPr>
      <w:r>
        <w:t xml:space="preserve">Criação do </w:t>
      </w:r>
      <w:r w:rsidRPr="00362F8D">
        <w:rPr>
          <w:i/>
        </w:rPr>
        <w:t>layout</w:t>
      </w:r>
      <w:r>
        <w:t xml:space="preserve"> e interface do aplicativo </w:t>
      </w:r>
    </w:p>
    <w:p w:rsidR="00BE034A" w:rsidRDefault="00BE034A" w:rsidP="00BE034A">
      <w:pPr>
        <w:pStyle w:val="PargrafodaLista"/>
        <w:numPr>
          <w:ilvl w:val="0"/>
          <w:numId w:val="8"/>
        </w:numPr>
      </w:pPr>
      <w:r>
        <w:t>Programação do aplicativo</w:t>
      </w:r>
    </w:p>
    <w:p w:rsidR="00BE034A" w:rsidRDefault="00BE034A" w:rsidP="00BE034A">
      <w:pPr>
        <w:pStyle w:val="PargrafodaLista"/>
        <w:numPr>
          <w:ilvl w:val="0"/>
          <w:numId w:val="8"/>
        </w:numPr>
      </w:pPr>
      <w:r>
        <w:t>Testes do aplicativo e funcionalidades</w:t>
      </w:r>
    </w:p>
    <w:p w:rsidR="00BE034A" w:rsidRDefault="00BE034A" w:rsidP="00BE034A">
      <w:pPr>
        <w:pStyle w:val="PargrafodaLista"/>
        <w:numPr>
          <w:ilvl w:val="0"/>
          <w:numId w:val="8"/>
        </w:numPr>
      </w:pPr>
      <w:r>
        <w:t>Versão final do aplicativo e finalização</w:t>
      </w:r>
    </w:p>
    <w:p w:rsidR="00BE034A" w:rsidRDefault="00BE034A" w:rsidP="00BE034A">
      <w:pPr>
        <w:pStyle w:val="Ttulo2"/>
      </w:pPr>
    </w:p>
    <w:p w:rsidR="001F5996" w:rsidRDefault="00BE034A" w:rsidP="001F5996">
      <w:pPr>
        <w:pStyle w:val="Ttulo1"/>
        <w:numPr>
          <w:ilvl w:val="0"/>
          <w:numId w:val="9"/>
        </w:numPr>
      </w:pPr>
      <w:r>
        <w:t>Resultado Esperado</w:t>
      </w:r>
    </w:p>
    <w:p w:rsidR="001F5996" w:rsidRDefault="006E5C3F" w:rsidP="001F5996">
      <w:r>
        <w:t xml:space="preserve">     R</w:t>
      </w:r>
      <w:r w:rsidR="001F5996">
        <w:t>esultados esperados</w:t>
      </w:r>
      <w:r w:rsidR="0074578F">
        <w:t xml:space="preserve"> é</w:t>
      </w:r>
      <w:r w:rsidR="001F5996">
        <w:t xml:space="preserve"> </w:t>
      </w:r>
      <w:r w:rsidR="001F5996" w:rsidRPr="00B80620">
        <w:rPr>
          <w:i/>
        </w:rPr>
        <w:t>feedback</w:t>
      </w:r>
      <w:r w:rsidR="001F5996">
        <w:t xml:space="preserve"> positivo</w:t>
      </w:r>
      <w:r w:rsidR="0074578F">
        <w:t xml:space="preserve"> para</w:t>
      </w:r>
      <w:r w:rsidR="001F5996">
        <w:t xml:space="preserve"> um</w:t>
      </w:r>
      <w:r w:rsidR="003615E2">
        <w:t>a</w:t>
      </w:r>
      <w:r w:rsidR="001F5996">
        <w:t xml:space="preserve"> ampliação</w:t>
      </w:r>
      <w:r w:rsidR="0074578F">
        <w:t xml:space="preserve"> do aplicativo</w:t>
      </w:r>
      <w:r w:rsidR="001F5996">
        <w:t xml:space="preserve"> para outras cidades e estados, ter apoio dos supermercados para facilitar o acesso a informações</w:t>
      </w:r>
      <w:r w:rsidR="0074578F">
        <w:t xml:space="preserve">, </w:t>
      </w:r>
      <w:r w:rsidR="003615E2">
        <w:t>e patrocínios.</w:t>
      </w:r>
      <w:r w:rsidR="00B80620">
        <w:t xml:space="preserve"> Futuramente </w:t>
      </w:r>
      <w:r w:rsidR="003615E2">
        <w:t>não só focar na rede de supermercado, mas sim outros tipos de negócios.</w:t>
      </w:r>
    </w:p>
    <w:p w:rsidR="003615E2" w:rsidRDefault="003615E2" w:rsidP="001F5996"/>
    <w:p w:rsidR="003615E2" w:rsidRDefault="003615E2" w:rsidP="003615E2">
      <w:pPr>
        <w:pStyle w:val="Ttulo1"/>
        <w:numPr>
          <w:ilvl w:val="0"/>
          <w:numId w:val="9"/>
        </w:numPr>
      </w:pPr>
      <w:r>
        <w:t xml:space="preserve">Referencia </w:t>
      </w:r>
    </w:p>
    <w:p w:rsidR="006E5C3F" w:rsidRDefault="007013B3" w:rsidP="007013B3">
      <w:r>
        <w:t xml:space="preserve">PINTO, PEDRO. Android Studio 3.0 – </w:t>
      </w:r>
      <w:r w:rsidRPr="0074578F">
        <w:rPr>
          <w:b/>
        </w:rPr>
        <w:t>A melhor ferramenta para criar apps Android</w:t>
      </w:r>
      <w:r>
        <w:t xml:space="preserve">. </w:t>
      </w:r>
      <w:r w:rsidRPr="007013B3">
        <w:rPr>
          <w:b/>
        </w:rPr>
        <w:t>PPLWARE.SAPO</w:t>
      </w:r>
      <w:r>
        <w:t>. Disponível em:&lt;</w:t>
      </w:r>
      <w:r w:rsidR="006E5C3F" w:rsidRPr="006E5C3F">
        <w:t xml:space="preserve"> https://pplware.sapo.pt/software</w:t>
      </w:r>
    </w:p>
    <w:p w:rsidR="003615E2" w:rsidRPr="007013B3" w:rsidRDefault="006E5C3F" w:rsidP="007013B3">
      <w:r w:rsidRPr="006E5C3F">
        <w:t>/</w:t>
      </w:r>
      <w:proofErr w:type="gramStart"/>
      <w:r w:rsidRPr="006E5C3F">
        <w:t>android</w:t>
      </w:r>
      <w:proofErr w:type="gramEnd"/>
      <w:r w:rsidRPr="006E5C3F">
        <w:t>-studio-3-0-melhor-ide-criar-apps-android/</w:t>
      </w:r>
      <w:r w:rsidR="007013B3">
        <w:t>&gt;</w:t>
      </w:r>
      <w:r>
        <w:t>. Acesso em: 27 de out. 2017</w:t>
      </w:r>
    </w:p>
    <w:p w:rsidR="00BE034A" w:rsidRPr="00BE034A" w:rsidRDefault="00BE034A" w:rsidP="007013B3">
      <w:pPr>
        <w:jc w:val="left"/>
      </w:pPr>
      <w:r>
        <w:t xml:space="preserve">     </w:t>
      </w:r>
    </w:p>
    <w:p w:rsidR="00BE034A" w:rsidRPr="00BE034A" w:rsidRDefault="00BE034A" w:rsidP="007013B3">
      <w:pPr>
        <w:jc w:val="left"/>
      </w:pPr>
    </w:p>
    <w:sectPr w:rsidR="00BE034A" w:rsidRPr="00BE03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41FD2"/>
    <w:multiLevelType w:val="hybridMultilevel"/>
    <w:tmpl w:val="D938EF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A1DA0"/>
    <w:multiLevelType w:val="hybridMultilevel"/>
    <w:tmpl w:val="8130A780"/>
    <w:lvl w:ilvl="0" w:tplc="0416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2" w15:restartNumberingAfterBreak="0">
    <w:nsid w:val="318E480C"/>
    <w:multiLevelType w:val="hybridMultilevel"/>
    <w:tmpl w:val="8B8E26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C22D95"/>
    <w:multiLevelType w:val="hybridMultilevel"/>
    <w:tmpl w:val="0382CD3C"/>
    <w:lvl w:ilvl="0" w:tplc="0416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4" w15:restartNumberingAfterBreak="0">
    <w:nsid w:val="529D20C0"/>
    <w:multiLevelType w:val="hybridMultilevel"/>
    <w:tmpl w:val="CF6047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DB0662"/>
    <w:multiLevelType w:val="hybridMultilevel"/>
    <w:tmpl w:val="3A286B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085991"/>
    <w:multiLevelType w:val="hybridMultilevel"/>
    <w:tmpl w:val="2622434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0804E2C"/>
    <w:multiLevelType w:val="hybridMultilevel"/>
    <w:tmpl w:val="80F6FF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97192E"/>
    <w:multiLevelType w:val="hybridMultilevel"/>
    <w:tmpl w:val="66A2AC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0"/>
  </w:num>
  <w:num w:numId="5">
    <w:abstractNumId w:val="7"/>
  </w:num>
  <w:num w:numId="6">
    <w:abstractNumId w:val="4"/>
  </w:num>
  <w:num w:numId="7">
    <w:abstractNumId w:val="1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743"/>
    <w:rsid w:val="00035504"/>
    <w:rsid w:val="00052743"/>
    <w:rsid w:val="00131B95"/>
    <w:rsid w:val="001B6DB5"/>
    <w:rsid w:val="001F5996"/>
    <w:rsid w:val="003615E2"/>
    <w:rsid w:val="00362F8D"/>
    <w:rsid w:val="00476F00"/>
    <w:rsid w:val="00571CE0"/>
    <w:rsid w:val="006E5C3F"/>
    <w:rsid w:val="007013B3"/>
    <w:rsid w:val="0074578F"/>
    <w:rsid w:val="00AC58B2"/>
    <w:rsid w:val="00B37699"/>
    <w:rsid w:val="00B50B91"/>
    <w:rsid w:val="00B80620"/>
    <w:rsid w:val="00BA79C1"/>
    <w:rsid w:val="00BC16C6"/>
    <w:rsid w:val="00BE034A"/>
    <w:rsid w:val="00C37E5F"/>
    <w:rsid w:val="00D72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BAAAF"/>
  <w15:chartTrackingRefBased/>
  <w15:docId w15:val="{C93F3FEC-DE25-4D6B-90D5-A50F31DEC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2D54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71CE0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71C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71CE0"/>
    <w:rPr>
      <w:rFonts w:ascii="Arial" w:eastAsiaTheme="majorEastAsia" w:hAnsi="Arial" w:cstheme="majorBidi"/>
      <w:b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71C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BE034A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BA79C1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A79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rte">
    <w:name w:val="Strong"/>
    <w:basedOn w:val="Fontepargpadro"/>
    <w:uiPriority w:val="22"/>
    <w:qFormat/>
    <w:rsid w:val="00BC16C6"/>
    <w:rPr>
      <w:b/>
      <w:bCs/>
    </w:rPr>
  </w:style>
  <w:style w:type="character" w:styleId="Hyperlink">
    <w:name w:val="Hyperlink"/>
    <w:basedOn w:val="Fontepargpadro"/>
    <w:uiPriority w:val="99"/>
    <w:unhideWhenUsed/>
    <w:rsid w:val="007013B3"/>
    <w:rPr>
      <w:color w:val="0000FF"/>
      <w:u w:val="single"/>
    </w:rPr>
  </w:style>
  <w:style w:type="paragraph" w:customStyle="1" w:styleId="Normal1">
    <w:name w:val="Normal1"/>
    <w:rsid w:val="00B80620"/>
    <w:pPr>
      <w:widowControl w:val="0"/>
      <w:spacing w:after="180" w:line="36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080CD1-2F1E-4155-BF16-5160D97FD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333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</dc:creator>
  <cp:keywords/>
  <dc:description/>
  <cp:lastModifiedBy>Guilherme</cp:lastModifiedBy>
  <cp:revision>9</cp:revision>
  <dcterms:created xsi:type="dcterms:W3CDTF">2019-02-14T12:02:00Z</dcterms:created>
  <dcterms:modified xsi:type="dcterms:W3CDTF">2019-04-04T17:36:00Z</dcterms:modified>
</cp:coreProperties>
</file>