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快充机理边界与控制策略</w:t>
      </w:r>
    </w:p>
    <w:p>
      <w:pPr>
        <w:jc w:val="center"/>
      </w:pPr>
      <w:r>
        <w:rPr>
          <w:b/>
          <w:color w:val="17365D"/>
          <w:sz w:val="30"/>
        </w:rPr>
        <w:t>传输 极化 析锂 发热和充电曲线</w:t>
      </w:r>
    </w:p>
    <w:p>
      <w:pPr>
        <w:jc w:val="center"/>
      </w:pPr>
      <w:r>
        <w:rPr>
          <w:color w:val="00A6A6"/>
          <w:sz w:val="22"/>
        </w:rPr>
        <w:t>第 28 期｜2026-09-28</w:t>
      </w:r>
    </w:p>
    <w:p/>
    <w:p>
      <w:pPr>
        <w:jc w:val="center"/>
      </w:pPr>
      <w:r>
        <w:rPr>
          <w:i/>
          <w:color w:val="24364B"/>
          <w:sz w:val="24"/>
        </w:rPr>
        <w:t>快充能力由离子传输 负极电位 温度和热安全共同决定 充电功率必须随状态动态调整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解释快充中的固相扩散 电解液传输和界面动力学</w:t>
      </w:r>
    </w:p>
    <w:p>
      <w:pPr>
        <w:numPr>
          <w:ilvl w:val="0"/>
          <w:numId w:val="18"/>
        </w:numPr>
      </w:pPr>
      <w:r>
        <w:t>理解负极析锂的电位条件与低温风险</w:t>
      </w:r>
    </w:p>
    <w:p>
      <w:pPr>
        <w:numPr>
          <w:ilvl w:val="0"/>
          <w:numId w:val="18"/>
        </w:numPr>
      </w:pPr>
      <w:r>
        <w:t>比较恒流恒压 多阶段和模型预测充电</w:t>
      </w:r>
    </w:p>
    <w:p>
      <w:pPr>
        <w:numPr>
          <w:ilvl w:val="0"/>
          <w:numId w:val="18"/>
        </w:numPr>
      </w:pPr>
      <w:r>
        <w:t>设计预热 冷却和电流限值协同控制</w:t>
      </w:r>
    </w:p>
    <w:p>
      <w:pPr>
        <w:numPr>
          <w:ilvl w:val="0"/>
          <w:numId w:val="18"/>
        </w:numPr>
      </w:pPr>
      <w:r>
        <w:t>建立快充性能 寿命和安全验证矩阵</w:t>
      </w:r>
    </w:p>
    <w:p>
      <w:pPr>
        <w:pStyle w:val="Heading1"/>
      </w:pPr>
      <w:r>
        <w:t>系统总览</w:t>
      </w:r>
    </w:p>
    <w:p>
      <w:r>
        <w:t>快充把更多电流推入相同电极面积，增加欧姆压降 浓差极化和界面过电位。高 SOC 或低温时负极嵌锂速度不足，局部负极电位可能接近金属锂析出条件。</w:t>
      </w:r>
    </w:p>
    <w:p>
      <w:r>
        <w:t>提高温度可降低阻抗并改善传输，但过高温度会加速 SEI 增长 电解液分解和正极副反应。快充控制必须在析锂风险 发热和高温老化之间寻找动态窗口。</w:t>
      </w:r>
    </w:p>
    <w:p>
      <w:r>
        <w:t>DOE 的极快充项目把析锂 热生成和高温稳定性列为关键挑战。具体电流和温度阈值依电芯材料 设计和历史而变，不能跨产品复制。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快充约束与控制闭环" descr="状态输入经过极化析锂和发热预测 决定电流电压及热管理并由测量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8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快充控制需要同时管理电化学 热和寿命边界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阶段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主要限制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典型控制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监控重点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 SOC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电流与温升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高电流但受热和器件限制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核心温度 压降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中 SOC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传输与极化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随状态调整电流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电压残差和温差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 SOC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负极析锂与正极高电位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降流并转恒压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单体最高电压和尾流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低温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阻抗与扩散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预热或强降流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负极风险和温升</w:t>
            </w:r>
          </w:p>
        </w:tc>
      </w:tr>
    </w:tbl>
    <w:p/>
    <w:p>
      <w:pPr>
        <w:pStyle w:val="Heading1"/>
      </w:pPr>
      <w:r>
        <w:t>一 快充的传输瓶颈</w:t>
      </w:r>
    </w:p>
    <w:p>
      <w:r>
        <w:t>电流增大同时考验电子 离子和固相扩散路径</w:t>
      </w:r>
    </w:p>
    <w:p>
      <w:pPr>
        <w:pStyle w:val="Heading2"/>
      </w:pPr>
      <w:r>
        <w:t>1 1 电解液与孔隙传输</w:t>
      </w:r>
    </w:p>
    <w:p>
      <w:r>
        <w:t>厚电极和低孔隙会提高能量密度，却增加离子路径和浓度梯度。高倍率时局部盐浓度下降会推高极化。</w:t>
      </w:r>
    </w:p>
    <w:p>
      <w:pPr>
        <w:pStyle w:val="Heading2"/>
      </w:pPr>
      <w:r>
        <w:t>1 2 颗粒与界面动力学</w:t>
      </w:r>
    </w:p>
    <w:p>
      <w:r>
        <w:t>锂离子需穿过界面并在活性颗粒内扩散，粒径 曲折度和反应分布决定局部电流密度。</w:t>
      </w:r>
    </w:p>
    <w:p>
      <w:pPr>
        <w:jc w:val="center"/>
      </w:pPr>
      <m:oMathPara>
        <m:oMath>
          <m:r>
            <m:t>C_rate = I / Q_nom</m:t>
          </m:r>
        </m:oMath>
      </m:oMathPara>
    </w:p>
    <w:p>
      <w:pPr>
        <w:pStyle w:val="Caption"/>
        <w:jc w:val="center"/>
      </w:pPr>
      <w:r>
        <w:t>式 1 C_rate 单位 每小时 I 单位 A Q_nom 单位 Ah</w:t>
      </w:r>
    </w:p>
    <w:p>
      <w:pPr>
        <w:pStyle w:val="Heading1"/>
      </w:pPr>
      <w:r>
        <w:t>二 析锂条件与后果</w:t>
      </w:r>
    </w:p>
    <w:p>
      <w:r>
        <w:t>当负极表面嵌锂跟不上输入 金属锂可能沉积</w:t>
      </w:r>
    </w:p>
    <w:p>
      <w:pPr>
        <w:pStyle w:val="Heading2"/>
      </w:pPr>
      <w:r>
        <w:t>2 1 电位条件</w:t>
      </w:r>
    </w:p>
    <w:p>
      <w:r>
        <w:t>析锂风险与负极相对 Li 的局部电位有关。低温 高 SOC 大电流和局部缺陷会增加过电位。</w:t>
      </w:r>
    </w:p>
    <w:p>
      <w:pPr>
        <w:pStyle w:val="Heading2"/>
      </w:pPr>
      <w:r>
        <w:t>2 2 可逆与不可逆影响</w:t>
      </w:r>
    </w:p>
    <w:p>
      <w:r>
        <w:t>部分沉积锂可能再嵌入，也可能形成死锂 消耗活性锂或长成枝晶，引起容量损失和安全风险。</w:t>
      </w:r>
    </w:p>
    <w:p>
      <w:pPr>
        <w:jc w:val="center"/>
      </w:pPr>
      <m:oMathPara>
        <m:oMath>
          <m:r>
            <m:t>η_anode = φ_s − φ_e − U_anode</m:t>
          </m:r>
        </m:oMath>
      </m:oMathPara>
    </w:p>
    <w:p>
      <w:pPr>
        <w:pStyle w:val="Caption"/>
        <w:jc w:val="center"/>
      </w:pPr>
      <w:r>
        <w:t>式 2 负极过电位由固相 电解液电势与平衡电位决定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风险因素</w:t>
            </w:r>
          </w:p>
        </w:tc>
        <w:tc>
          <w:tcPr>
            <w:tcW w:type="dxa" w:w="338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作用路径</w:t>
            </w:r>
          </w:p>
        </w:tc>
        <w:tc>
          <w:tcPr>
            <w:tcW w:type="dxa" w:w="39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控制手段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低温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扩散和动力学变慢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预热 降流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 SOC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负极嵌锂余量下降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提前降流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厚电极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浓差和路径增加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电极设计与分段电流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局部缺陷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电流集中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制造质量和诊断</w:t>
            </w:r>
          </w:p>
        </w:tc>
      </w:tr>
    </w:tbl>
    <w:p/>
    <w:p>
      <w:pPr>
        <w:pStyle w:val="Heading1"/>
      </w:pPr>
      <w:r>
        <w:t>三 发热与温度窗口</w:t>
      </w:r>
    </w:p>
    <w:p>
      <w:r>
        <w:t>温度既影响快充能力也影响老化速度</w:t>
      </w:r>
    </w:p>
    <w:p>
      <w:pPr>
        <w:pStyle w:val="Heading2"/>
      </w:pPr>
      <w:r>
        <w:t>3 1 充电发热</w:t>
      </w:r>
    </w:p>
    <w:p>
      <w:r>
        <w:t>欧姆和极化热随电流增加，充电桩功率并不等于进入活性材料的有效能量。</w:t>
      </w:r>
    </w:p>
    <w:p>
      <w:pPr>
        <w:pStyle w:val="Heading2"/>
      </w:pPr>
      <w:r>
        <w:t>3 2 预热与冷却</w:t>
      </w:r>
    </w:p>
    <w:p>
      <w:r>
        <w:t>预热可改善低温传输，充电中又需及时移除热量。高温快充方案必须验证高温副反应和冷却失效。</w:t>
      </w:r>
    </w:p>
    <w:p>
      <w:pPr>
        <w:jc w:val="center"/>
      </w:pPr>
      <m:oMathPara>
        <m:oMath>
          <m:r>
            <m:t>Qdot ≈ I²R + I T dOCV/dT</m:t>
          </m:r>
        </m:oMath>
      </m:oMathPara>
    </w:p>
    <w:p>
      <w:pPr>
        <w:pStyle w:val="Caption"/>
        <w:jc w:val="center"/>
      </w:pPr>
      <w:r>
        <w:t>式 3 充电热源单位 W</w:t>
      </w:r>
    </w:p>
    <w:p>
      <w:pPr>
        <w:pStyle w:val="Heading1"/>
      </w:pPr>
      <w:r>
        <w:t>四 充电曲线与限值</w:t>
      </w:r>
    </w:p>
    <w:p>
      <w:r>
        <w:t>充电协议将材料边界转化为电流和电压轨迹</w:t>
      </w:r>
    </w:p>
    <w:p>
      <w:pPr>
        <w:pStyle w:val="Heading2"/>
      </w:pPr>
      <w:r>
        <w:t>4 1 恒流恒压</w:t>
      </w:r>
    </w:p>
    <w:p>
      <w:r>
        <w:t>恒流阶段受电流和温度限制，达到最高单体电压后进入恒压，电流逐渐衰减。</w:t>
      </w:r>
    </w:p>
    <w:p>
      <w:pPr>
        <w:pStyle w:val="Heading2"/>
      </w:pPr>
      <w:r>
        <w:t>4 2 多阶段与模型预测</w:t>
      </w:r>
    </w:p>
    <w:p>
      <w:r>
        <w:t>多阶段电流可按 SOC 温度和老化调整。模型预测控制可显式处理负极电位与热边界，但依赖参数和可观测性。</w:t>
      </w:r>
    </w:p>
    <w:p>
      <w:pPr>
        <w:jc w:val="center"/>
      </w:pPr>
      <m:oMathPara>
        <m:oMath>
          <m:r>
            <m:t>t_charge ≈ E_added / P_average</m:t>
          </m:r>
        </m:oMath>
      </m:oMathPara>
    </w:p>
    <w:p>
      <w:pPr>
        <w:pStyle w:val="Caption"/>
        <w:jc w:val="center"/>
      </w:pPr>
      <w:r>
        <w:t>式 4 时间由增加能量和平均有效功率决定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策略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输入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优势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固定 CC CV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电压和电流阈值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简单 易验证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不能充分利用状态差异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多阶段电流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SOC 温度分区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易量产标定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分区切换与老化漂移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自适应限流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阻抗和诊断状态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利用实时能力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模型误差和传感依赖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模型预测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电化学和热状态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显式约束多变量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计算与参数复杂</w:t>
            </w:r>
          </w:p>
        </w:tc>
      </w:tr>
    </w:tbl>
    <w:p/>
    <w:p>
      <w:pPr>
        <w:pStyle w:val="Heading1"/>
      </w:pPr>
      <w:r>
        <w:t>五 Pack 与充电设施约束</w:t>
      </w:r>
    </w:p>
    <w:p>
      <w:r>
        <w:t>电芯能力只是整条充电链的一部分</w:t>
      </w:r>
    </w:p>
    <w:p>
      <w:pPr>
        <w:pStyle w:val="Heading2"/>
      </w:pPr>
      <w:r>
        <w:t>5 1 单体一致性</w:t>
      </w:r>
    </w:p>
    <w:p>
      <w:r>
        <w:t>最高电压或最高温度单体决定 Pack 电流，均衡和热管理影响可持续快充功率。</w:t>
      </w:r>
    </w:p>
    <w:p>
      <w:pPr>
        <w:pStyle w:val="Heading2"/>
      </w:pPr>
      <w:r>
        <w:t>5 2 充电机与电压平台</w:t>
      </w:r>
    </w:p>
    <w:p>
      <w:r>
        <w:t>充电设施最大电流 功率和电压范围会限制实际曲线。不同 400 V 与 800 V 平台不能只比较峰值功率。</w:t>
      </w:r>
    </w:p>
    <w:p>
      <w:pPr>
        <w:jc w:val="center"/>
      </w:pPr>
      <m:oMathPara>
        <m:oMath>
          <m:r>
            <m:t>P_grid ≈ V_pack I_pack / η_chain</m:t>
          </m:r>
        </m:oMath>
      </m:oMathPara>
    </w:p>
    <w:p>
      <w:pPr>
        <w:pStyle w:val="Caption"/>
        <w:jc w:val="center"/>
      </w:pPr>
      <w:r>
        <w:t>式 5 η_chain 包含充电机 线缆 Pack 和辅助损耗</w:t>
      </w:r>
    </w:p>
    <w:p>
      <w:pPr>
        <w:pStyle w:val="Heading1"/>
      </w:pPr>
      <w:r>
        <w:t>六 快充诊断与老化</w:t>
      </w:r>
    </w:p>
    <w:p>
      <w:r>
        <w:t>快充控制需要识别风险迹象和长期能力变化</w:t>
      </w:r>
    </w:p>
    <w:p>
      <w:pPr>
        <w:pStyle w:val="Heading2"/>
      </w:pPr>
      <w:r>
        <w:t>6 1 析锂诊断</w:t>
      </w:r>
    </w:p>
    <w:p>
      <w:r>
        <w:t>可用电压松弛 库仑效率 增量容量 阻抗和模型负极电位寻找析锂迹象，但单一指标可能不唯一。</w:t>
      </w:r>
    </w:p>
    <w:p>
      <w:pPr>
        <w:pStyle w:val="Heading2"/>
      </w:pPr>
      <w:r>
        <w:t>6 2 参数自适应</w:t>
      </w:r>
    </w:p>
    <w:p>
      <w:r>
        <w:t>容量衰减和阻抗增长会缩小快充窗口。标定应随 SOH 更新，并在低置信度时保守降流。</w:t>
      </w:r>
    </w:p>
    <w:p>
      <w:pPr>
        <w:jc w:val="center"/>
      </w:pPr>
      <m:oMathPara>
        <m:oMath>
          <m:r>
            <m:t>η_C = Q_discharge / Q_charge</m:t>
          </m:r>
        </m:oMath>
      </m:oMathPara>
    </w:p>
    <w:p>
      <w:pPr>
        <w:pStyle w:val="Caption"/>
        <w:jc w:val="center"/>
      </w:pPr>
      <w:r>
        <w:t>式 6 库仑效率用于观察副反应趋势 两项单位相同</w:t>
      </w:r>
    </w:p>
    <w:p>
      <w:pPr>
        <w:pStyle w:val="Heading1"/>
      </w:pPr>
      <w:r>
        <w:t>七 快充验证</w:t>
      </w:r>
    </w:p>
    <w:p>
      <w:r>
        <w:t>快充目标应同时报告增加能量 时间 温度 寿命和安全</w:t>
      </w:r>
    </w:p>
    <w:p>
      <w:pPr>
        <w:pStyle w:val="Heading2"/>
      </w:pPr>
      <w:r>
        <w:t>7 1 试验矩阵</w:t>
      </w:r>
    </w:p>
    <w:p>
      <w:r>
        <w:t>覆盖初始 SOC 温度 SOH 充电功率 冷却和休息条件，记录单体电压 核心温度和后续容量。</w:t>
      </w:r>
    </w:p>
    <w:p>
      <w:pPr>
        <w:pStyle w:val="Heading2"/>
      </w:pPr>
      <w:r>
        <w:t>7 2 现场曲线</w:t>
      </w:r>
    </w:p>
    <w:p>
      <w:r>
        <w:t>实际峰值功率持续时间可能很短。比较车辆时应使用相同起始 SOC 温度和增加能量，而不是只看宣传峰值。</w:t>
      </w:r>
    </w:p>
    <w:p>
      <w:pPr>
        <w:pStyle w:val="Heading1"/>
      </w:pPr>
      <w:r>
        <w:t>工程检查表</w:t>
      </w:r>
    </w:p>
    <w:p>
      <w:r>
        <w:t>快充策略发布前检查以下五项</w:t>
      </w:r>
    </w:p>
    <w:p>
      <w:pPr>
        <w:numPr>
          <w:ilvl w:val="0"/>
          <w:numId w:val="19"/>
        </w:numPr>
      </w:pPr>
      <w:r>
        <w:t>电流限值是否覆盖负极电位 传输 温度和单体电压</w:t>
      </w:r>
    </w:p>
    <w:p>
      <w:pPr>
        <w:numPr>
          <w:ilvl w:val="0"/>
          <w:numId w:val="19"/>
        </w:numPr>
      </w:pPr>
      <w:r>
        <w:t>低温是否先预热或降流并验证析锂风险</w:t>
      </w:r>
    </w:p>
    <w:p>
      <w:pPr>
        <w:numPr>
          <w:ilvl w:val="0"/>
          <w:numId w:val="19"/>
        </w:numPr>
      </w:pPr>
      <w:r>
        <w:t>高温快充是否验证副反应和冷却失效</w:t>
      </w:r>
    </w:p>
    <w:p>
      <w:pPr>
        <w:numPr>
          <w:ilvl w:val="0"/>
          <w:numId w:val="19"/>
        </w:numPr>
      </w:pPr>
      <w:r>
        <w:t>充电时间是否用相同起止 SOC 和增加能量比较</w:t>
      </w:r>
    </w:p>
    <w:p>
      <w:pPr>
        <w:numPr>
          <w:ilvl w:val="0"/>
          <w:numId w:val="19"/>
        </w:numPr>
      </w:pPr>
      <w:r>
        <w:t>寿命测试是否覆盖重复快充和代表性静置历史</w:t>
      </w:r>
    </w:p>
    <w:p>
      <w:pPr>
        <w:pStyle w:val="Heading1"/>
      </w:pPr>
      <w:r>
        <w:t>案例推演</w:t>
      </w:r>
    </w:p>
    <w:p>
      <w:r>
        <w:t>场景 车辆在冬季插入高功率充电桩 峰值功率只有标称值的一半</w:t>
      </w:r>
    </w:p>
    <w:p>
      <w:r>
        <w:t>低温电芯阻抗和析锂风险可能限制电流 充电设施也可能受电压平台和电流上限影响</w:t>
      </w:r>
    </w:p>
    <w:p>
      <w:pPr>
        <w:numPr>
          <w:ilvl w:val="0"/>
          <w:numId w:val="20"/>
        </w:numPr>
      </w:pPr>
      <w:r>
        <w:t>核对起始 SOC 电芯温度 SOH 和充电桩电压电流上限</w:t>
      </w:r>
    </w:p>
    <w:p>
      <w:pPr>
        <w:numPr>
          <w:ilvl w:val="0"/>
          <w:numId w:val="20"/>
        </w:numPr>
      </w:pPr>
      <w:r>
        <w:t>检查 Pack 最高单体电压 温差和快充限值来源</w:t>
      </w:r>
    </w:p>
    <w:p>
      <w:pPr>
        <w:numPr>
          <w:ilvl w:val="0"/>
          <w:numId w:val="20"/>
        </w:numPr>
      </w:pPr>
      <w:r>
        <w:t>评估预热功率 时间和外部电源能量是否足够</w:t>
      </w:r>
    </w:p>
    <w:p>
      <w:pPr>
        <w:numPr>
          <w:ilvl w:val="0"/>
          <w:numId w:val="20"/>
        </w:numPr>
      </w:pPr>
      <w:r>
        <w:t>用低温台架重放并监测电压松弛与析锂诊断特征</w:t>
      </w:r>
    </w:p>
    <w:p>
      <w:pPr>
        <w:numPr>
          <w:ilvl w:val="0"/>
          <w:numId w:val="20"/>
        </w:numPr>
      </w:pPr>
      <w:r>
        <w:t>优化预调温和分阶段电流并验证寿命与安全</w:t>
      </w:r>
    </w:p>
    <w:p>
      <w:r>
        <w:t>冬季低峰值不一定是充电桩故障，需要分离电芯温度 Pack 限值和设施边界。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峰值充电功率越高充电一定越快</w:t>
      </w:r>
    </w:p>
    <w:p>
      <w:r>
        <w:t>平均功率和高功率持续区间决定总时间</w:t>
      </w:r>
    </w:p>
    <w:p>
      <w:pPr>
        <w:pStyle w:val="Heading2"/>
      </w:pPr>
      <w:r>
        <w:t>误区 2 提高温度能彻底解决析锂</w:t>
      </w:r>
    </w:p>
    <w:p>
      <w:r>
        <w:t>温度改善传输但高温副反应和局部缺陷仍存在</w:t>
      </w:r>
    </w:p>
    <w:p>
      <w:pPr>
        <w:pStyle w:val="Heading2"/>
      </w:pPr>
      <w:r>
        <w:t>误区 3 恒压阶段越短越好</w:t>
      </w:r>
    </w:p>
    <w:p>
      <w:r>
        <w:t>过早结束可能减少能量 过度维持则增加时间和副反应</w:t>
      </w:r>
    </w:p>
    <w:p>
      <w:pPr>
        <w:pStyle w:val="Heading2"/>
      </w:pPr>
      <w:r>
        <w:t>误区 4 800 V 平台自动实现双倍充电速度</w:t>
      </w:r>
    </w:p>
    <w:p>
      <w:r>
        <w:t>仍受电芯电流 冷却和设施功率限制</w:t>
      </w:r>
    </w:p>
    <w:p>
      <w:pPr>
        <w:pStyle w:val="Heading2"/>
      </w:pPr>
      <w:r>
        <w:t>误区 5 一次快充无异常即可证明策略安全</w:t>
      </w:r>
    </w:p>
    <w:p>
      <w:r>
        <w:t>析锂和老化可能累积 需要循环与寿命验证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快充受传输 极化 析锂和热共同限制</w:t>
      </w:r>
    </w:p>
    <w:p>
      <w:pPr>
        <w:pStyle w:val="ListBullet"/>
      </w:pPr>
      <w:r>
        <w:t>低温 高 SOC 和大电流提高析锂风险</w:t>
      </w:r>
    </w:p>
    <w:p>
      <w:pPr>
        <w:pStyle w:val="ListBullet"/>
      </w:pPr>
      <w:r>
        <w:t>充电策略应随状态动态降流</w:t>
      </w:r>
    </w:p>
    <w:p>
      <w:pPr>
        <w:pStyle w:val="ListBullet"/>
      </w:pPr>
      <w:r>
        <w:t>实际充电时间取决于平均有效功率</w:t>
      </w:r>
    </w:p>
    <w:p>
      <w:pPr>
        <w:pStyle w:val="ListBullet"/>
      </w:pPr>
      <w:r>
        <w:t>验证必须同时覆盖性能 寿命和安全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C 率如何定义</w:t>
      </w:r>
    </w:p>
    <w:p>
      <w:pPr>
        <w:numPr>
          <w:ilvl w:val="0"/>
          <w:numId w:val="21"/>
        </w:numPr>
      </w:pPr>
      <w:r>
        <w:t>低温为什么容易析锂</w:t>
      </w:r>
    </w:p>
    <w:p>
      <w:pPr>
        <w:numPr>
          <w:ilvl w:val="0"/>
          <w:numId w:val="21"/>
        </w:numPr>
      </w:pPr>
      <w:r>
        <w:t>快充为什么后段降功率</w:t>
      </w:r>
    </w:p>
    <w:p>
      <w:pPr>
        <w:numPr>
          <w:ilvl w:val="0"/>
          <w:numId w:val="21"/>
        </w:numPr>
      </w:pPr>
      <w:r>
        <w:t>峰值功率为什么不能代表充电时间</w:t>
      </w:r>
    </w:p>
    <w:p>
      <w:pPr>
        <w:numPr>
          <w:ilvl w:val="0"/>
          <w:numId w:val="21"/>
        </w:numPr>
      </w:pPr>
      <w:r>
        <w:t>快充策略为何随 SOH 更新</w:t>
      </w:r>
    </w:p>
    <w:p>
      <w:pPr>
        <w:pStyle w:val="Heading2"/>
      </w:pPr>
      <w:r>
        <w:t>答案 1</w:t>
      </w:r>
    </w:p>
    <w:p>
      <w:r>
        <w:t>电流除以额定容量 单位为每小时</w:t>
      </w:r>
    </w:p>
    <w:p>
      <w:pPr>
        <w:pStyle w:val="Heading2"/>
      </w:pPr>
      <w:r>
        <w:t>答案 2</w:t>
      </w:r>
    </w:p>
    <w:p>
      <w:r>
        <w:t>扩散和界面动力学变慢 负极局部过电位增大</w:t>
      </w:r>
    </w:p>
    <w:p>
      <w:pPr>
        <w:pStyle w:val="Heading2"/>
      </w:pPr>
      <w:r>
        <w:t>答案 3</w:t>
      </w:r>
    </w:p>
    <w:p>
      <w:r>
        <w:t>高 SOC 时单体电压和负极风险接近边界</w:t>
      </w:r>
    </w:p>
    <w:p>
      <w:pPr>
        <w:pStyle w:val="Heading2"/>
      </w:pPr>
      <w:r>
        <w:t>答案 4</w:t>
      </w:r>
    </w:p>
    <w:p>
      <w:r>
        <w:t>峰值可能持续很短 总时间由平均功率和能量决定</w:t>
      </w:r>
    </w:p>
    <w:p>
      <w:pPr>
        <w:pStyle w:val="Heading2"/>
      </w:pPr>
      <w:r>
        <w:t>答案 5</w:t>
      </w:r>
    </w:p>
    <w:p>
      <w:r>
        <w:t>老化改变容量 阻抗 发热和电压响应</w:t>
      </w:r>
    </w:p>
    <w:p>
      <w:pPr>
        <w:pStyle w:val="Heading1"/>
      </w:pPr>
      <w:r>
        <w:t>下一期预告</w:t>
      </w:r>
    </w:p>
    <w:p>
      <w:r>
        <w:t>第 29 期将学习功率性能与低温工程 重点分析阻抗上升 可用能量下降和预热策略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DOE XCEL Heat Generation Concerns  https://www.energy.gov/cmei/vehicles/articles/extreme-fast-charge-cell-evaluation-lithium-ion-batteries-xcel-heat</w:t>
      </w:r>
    </w:p>
    <w:p>
      <w:pPr>
        <w:pStyle w:val="ListBullet"/>
      </w:pPr>
      <w:r>
        <w:t>DOE Development of an Extreme Fast Charging Battery  https://www.energy.gov/sites/default/files/2020/06/f75/bat393_%20wang_2020_o_4.21.20_945PM_LR.pdf</w:t>
      </w:r>
    </w:p>
    <w:p>
      <w:pPr>
        <w:pStyle w:val="ListBullet"/>
      </w:pPr>
      <w:r>
        <w:t>DOE Extreme Fast Charging Battery Research  https://www.energy.gov/cmei/vehicles/articles/vehicle-technologies-office-merit-review-2017-extreme-fast-charging-battery</w:t>
      </w:r>
    </w:p>
    <w:p>
      <w:pPr>
        <w:pStyle w:val="ListBullet"/>
      </w:pPr>
      <w:r>
        <w:t>DOE Safe High Energy Fast Charge Batteries  https://www.energy.gov/cmei/vehicles/articles/developing-safe-high-energy-fast-charge-batteries-automobiles-0</w:t>
      </w:r>
    </w:p>
    <w:p>
      <w:pPr>
        <w:pStyle w:val="ListBullet"/>
      </w:pPr>
      <w:r>
        <w:t>Argonne EV Profile Capture 2023  https://www.osti.gov/biblio/2293478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28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快充机理边界与控制策略</dc:title>
  <dc:subject>传输 极化 析锂 发热和充电曲线</dc:subject>
  <dc:creator>Codex 动力电池深度学习计划</dc:creator>
  <cp:keywords>动力电池 快充 析锂 极化 XFC 充电策略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