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03g0wkjft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 description</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jc w:val="center"/>
        <w:rPr/>
      </w:pPr>
      <w:bookmarkStart w:colFirst="0" w:colLast="0" w:name="_l4phbbmed5lr" w:id="1"/>
      <w:bookmarkEnd w:id="1"/>
      <w:r w:rsidDel="00000000" w:rsidR="00000000" w:rsidRPr="00000000">
        <w:rPr>
          <w:b w:val="1"/>
          <w:bCs w:val="1"/>
          <w:sz w:val="38"/>
          <w:szCs w:val="38"/>
          <w:rtl w:val="0"/>
        </w:rPr>
        <w:t xml:space="preserve">AI helped you train your machine learning model, but can you vouch for it?</w:t>
      </w:r>
      <w:r w:rsidDel="00000000" w:rsidR="00000000" w:rsidRPr="00000000">
        <w:rPr>
          <w:rtl w:val="0"/>
        </w:rPr>
      </w:r>
    </w:p>
    <w:p w:rsidR="00000000" w:rsidDel="00000000" w:rsidP="00000000" w:rsidRDefault="00000000" w:rsidRPr="00000000" w14:paraId="00000003">
      <w:pPr>
        <w:pStyle w:val="Heading1"/>
        <w:rPr/>
      </w:pPr>
      <w:bookmarkStart w:colFirst="0" w:colLast="0" w:name="_uu7i3lx1s9f3" w:id="2"/>
      <w:bookmarkEnd w:id="2"/>
      <w:r w:rsidDel="00000000" w:rsidR="00000000" w:rsidRPr="00000000">
        <w:rPr>
          <w:rtl w:val="0"/>
        </w:rPr>
        <w:t xml:space="preserve">Problem statements</w:t>
      </w:r>
    </w:p>
    <w:p w:rsidR="00000000" w:rsidDel="00000000" w:rsidP="00000000" w:rsidRDefault="00000000" w:rsidRPr="00000000" w14:paraId="00000004">
      <w:pPr>
        <w:rPr>
          <w:b w:val="1"/>
          <w:bCs w:val="1"/>
        </w:rPr>
      </w:pPr>
      <w:r w:rsidDel="00000000" w:rsidR="00000000" w:rsidRPr="00000000">
        <w:rPr>
          <w:b w:val="1"/>
          <w:bCs w:val="1"/>
          <w:rtl w:val="0"/>
        </w:rPr>
        <w:t xml:space="preserve">Young Londoners Not in Education, Employment, or Training</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Point of contact: </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Summary: </w:t>
      </w:r>
      <w:r w:rsidDel="00000000" w:rsidR="00000000" w:rsidRPr="00000000">
        <w:rPr>
          <w:rtl w:val="0"/>
        </w:rPr>
        <w:t xml:space="preserve">A recent report found that more than one million young people are not in education, employment, or training (NEET). As of Q4 2024, London’s youth unemployment rate stood at 19.3%, significantly higher than the UK average and above pre-pandemic levels. Systemic barriers–especially those related to ethnicity, disability, and health–lead to disproportionate unemployment for young Black Londoners and those with disabilities. The Youth Offer for London builds on national policies by developing a locally tailored, integrated pathway for young people, designed to address London-specific barriers and ensure targeted support across statutory, voluntary, and grassroots organisations. </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Problem statement:</w:t>
      </w:r>
      <w:r w:rsidDel="00000000" w:rsidR="00000000" w:rsidRPr="00000000">
        <w:rPr>
          <w:rtl w:val="0"/>
        </w:rPr>
        <w:t xml:space="preserve"> How might we tailor the Youth Offer for London to help the most young people into work or training?</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Relevant techniques:</w:t>
      </w:r>
      <w:r w:rsidDel="00000000" w:rsidR="00000000" w:rsidRPr="00000000">
        <w:rPr>
          <w:rtl w:val="0"/>
        </w:rPr>
        <w:t xml:space="preserve"> Supervised learning, data cleaning.</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6">
        <w:r w:rsidDel="00000000" w:rsidR="00000000" w:rsidRPr="00000000">
          <w:rPr>
            <w:color w:val="1155cc"/>
            <w:u w:val="single"/>
            <w:rtl w:val="0"/>
          </w:rPr>
          <w:t xml:space="preserve">Key stage 4 leavers destinations, Data set from Key stage 4 destination measures - Explore education statistics - GOV.UK</w:t>
        </w:r>
      </w:hyperlink>
      <w:r w:rsidDel="00000000" w:rsidR="00000000" w:rsidRPr="00000000">
        <w:rPr>
          <w:rtl w:val="0"/>
        </w:rPr>
        <w:t xml:space="preserve">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Using data to identify decarbonisation opportunities</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Point of contact: </w:t>
      </w:r>
      <w:r w:rsidDel="00000000" w:rsidR="00000000" w:rsidRPr="00000000">
        <w:rPr>
          <w:rtl w:val="0"/>
        </w:rPr>
        <w:t xml:space="preserve">Hong Chen, product manager on the LAEP DataHub</w:t>
      </w: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Summary: </w:t>
      </w:r>
      <w:r w:rsidDel="00000000" w:rsidR="00000000" w:rsidRPr="00000000">
        <w:rPr>
          <w:rtl w:val="0"/>
        </w:rPr>
        <w:t xml:space="preserve">London’s building stock is the source of more than 60% of the capital’s emissions. For London to meet Net Zero, a 37% reduction in heat demand of domestic buildings is necessary. This will often mean delivering retrofit projects to make existing buildings more energy efficient. Improved data quality and access at an earlier stage in the process could be transformational: up to 50% of retrofit specifications were deemed inappropriate once further surveys were carried out. London has invested in highly innovative data sources and better data discovery, ready to be used to accelerate delivery. </w:t>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Problem statement:</w:t>
      </w:r>
      <w:r w:rsidDel="00000000" w:rsidR="00000000" w:rsidRPr="00000000">
        <w:rPr>
          <w:rtl w:val="0"/>
        </w:rPr>
        <w:t xml:space="preserve"> Identify buildings with high retrofit potential, particularly residential buildings, and particularly social housing. </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Relevant techniques:</w:t>
      </w:r>
      <w:r w:rsidDel="00000000" w:rsidR="00000000" w:rsidRPr="00000000">
        <w:rPr>
          <w:rtl w:val="0"/>
        </w:rPr>
        <w:t xml:space="preserve"> Geographic Information Systems, data linking.</w:t>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7">
        <w:r w:rsidDel="00000000" w:rsidR="00000000" w:rsidRPr="00000000">
          <w:rPr>
            <w:color w:val="1155cc"/>
            <w:u w:val="single"/>
            <w:rtl w:val="0"/>
          </w:rPr>
          <w:t xml:space="preserve">London Building Stock Model v2 | LAEP DataHub</w:t>
        </w:r>
      </w:hyperlink>
      <w:r w:rsidDel="00000000" w:rsidR="00000000" w:rsidRPr="00000000">
        <w:rPr>
          <w:rtl w:val="0"/>
        </w:rPr>
        <w:t xml:space="preserve">, or any other datasets available on: </w:t>
      </w:r>
      <w:hyperlink r:id="rId8">
        <w:r w:rsidDel="00000000" w:rsidR="00000000" w:rsidRPr="00000000">
          <w:rPr>
            <w:color w:val="1155cc"/>
            <w:u w:val="single"/>
            <w:rtl w:val="0"/>
          </w:rPr>
          <w:t xml:space="preserve">LAEP DataHub</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Discovering London’s data</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Point of contact: </w:t>
      </w:r>
      <w:r w:rsidDel="00000000" w:rsidR="00000000" w:rsidRPr="00000000">
        <w:rPr>
          <w:rtl w:val="0"/>
        </w:rPr>
        <w:t xml:space="preserve">Joe Saunders, senior developer on the DFL Library</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Summary:</w:t>
      </w:r>
      <w:r w:rsidDel="00000000" w:rsidR="00000000" w:rsidRPr="00000000">
        <w:rPr>
          <w:rtl w:val="0"/>
        </w:rPr>
        <w:t xml:space="preserve"> Data for London exists to make it easier for people to discover, access and share data to solve city problems. The programme was set up by the Mayor of London and the Greater London Authority, ensuring citizen data is used responsibly and ethically. They have built the Data for London Library, where users can search city data all in one place. It brings together metadata from all across London’s ecosystem. However, due to its scale and variety, it can be difficult to search. For example, there are no tags or themes, there are very similar or duplicate datasets, and it only allows for keyword search. </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Problem statement: </w:t>
      </w:r>
      <w:r w:rsidDel="00000000" w:rsidR="00000000" w:rsidRPr="00000000">
        <w:rPr>
          <w:rtl w:val="0"/>
        </w:rPr>
        <w:t xml:space="preserve">Improve the Data for London Library search by enriching the metadata in its catalogue. </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Relevant techniques:</w:t>
      </w:r>
      <w:r w:rsidDel="00000000" w:rsidR="00000000" w:rsidRPr="00000000">
        <w:rPr>
          <w:rtl w:val="0"/>
        </w:rPr>
        <w:t xml:space="preserve"> Unsupervised learning, natural language processing. </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9">
        <w:r w:rsidDel="00000000" w:rsidR="00000000" w:rsidRPr="00000000">
          <w:rPr>
            <w:color w:val="1155cc"/>
            <w:u w:val="single"/>
            <w:rtl w:val="0"/>
          </w:rPr>
          <w:t xml:space="preserve">Search | Data for London</w:t>
        </w:r>
      </w:hyperlink>
      <w:r w:rsidDel="00000000" w:rsidR="00000000" w:rsidRPr="00000000">
        <w:rPr>
          <w:rtl w:val="0"/>
        </w:rPr>
        <w:t xml:space="preserve">. For API access, </w:t>
      </w:r>
      <w:hyperlink r:id="rId10">
        <w:r w:rsidDel="00000000" w:rsidR="00000000" w:rsidRPr="00000000">
          <w:rPr>
            <w:color w:val="1155cc"/>
            <w:u w:val="single"/>
            <w:rtl w:val="0"/>
          </w:rPr>
          <w:t xml:space="preserve">https://docs.ckan.org/en/2.9/api/</w:t>
        </w:r>
      </w:hyperlink>
      <w:r w:rsidDel="00000000" w:rsidR="00000000" w:rsidRPr="00000000">
        <w:rPr>
          <w:rtl w:val="0"/>
        </w:rPr>
        <w:t xml:space="preserve"> available via </w:t>
      </w:r>
      <w:hyperlink r:id="rId11">
        <w:r w:rsidDel="00000000" w:rsidR="00000000" w:rsidRPr="00000000">
          <w:rPr>
            <w:color w:val="1155cc"/>
            <w:u w:val="single"/>
            <w:rtl w:val="0"/>
          </w:rPr>
          <w:t xml:space="preserve">dfl-library.london.gov.uk</w:t>
        </w:r>
      </w:hyperlink>
      <w:r w:rsidDel="00000000" w:rsidR="00000000" w:rsidRPr="00000000">
        <w:rPr>
          <w:rtl w:val="0"/>
        </w:rPr>
        <w:t xml:space="preserve"> </w:t>
        <w:br w:type="textWrapping"/>
        <w:t xml:space="preserve">A JSON file is also provided within the Google Drive.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3fagttcqbc5p"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TODOs</w:t>
      </w:r>
      <w:r w:rsidDel="00000000" w:rsidR="00000000" w:rsidRPr="00000000">
        <w:rPr>
          <w:rtl w:val="0"/>
        </w:rPr>
      </w:r>
    </w:p>
    <w:p w:rsidR="00000000" w:rsidDel="00000000" w:rsidP="00000000" w:rsidRDefault="00000000" w:rsidRPr="00000000" w14:paraId="0000001D">
      <w:pPr>
        <w:pStyle w:val="Title"/>
        <w:rPr/>
      </w:pPr>
      <w:bookmarkStart w:colFirst="0" w:colLast="0" w:name="_33xjd7tm434w" w:id="4"/>
      <w:bookmarkEnd w:id="4"/>
      <w:r w:rsidDel="00000000" w:rsidR="00000000" w:rsidRPr="00000000">
        <w:rPr>
          <w:b w:val="1"/>
          <w:bCs w:val="1"/>
          <w:rtl w:val="0"/>
        </w:rPr>
        <w:t xml:space="preserve">TODOs</w:t>
      </w:r>
      <w:r w:rsidDel="00000000" w:rsidR="00000000" w:rsidRPr="00000000">
        <w:rPr>
          <w:rtl w:val="0"/>
        </w:rPr>
      </w:r>
    </w:p>
    <w:p w:rsidR="00000000" w:rsidDel="00000000" w:rsidP="00000000" w:rsidRDefault="00000000" w:rsidRPr="00000000" w14:paraId="0000001E">
      <w:pPr>
        <w:pStyle w:val="Heading1"/>
        <w:rPr/>
      </w:pPr>
      <w:bookmarkStart w:colFirst="0" w:colLast="0" w:name="_wmdfsr7fhb97" w:id="5"/>
      <w:bookmarkEnd w:id="5"/>
      <w:r w:rsidDel="00000000" w:rsidR="00000000" w:rsidRPr="00000000">
        <w:rPr>
          <w:rtl w:val="0"/>
        </w:rPr>
        <w:t xml:space="preserve">Hackathon promo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Promote luma event </w:t>
      </w:r>
      <w:hyperlink r:id="rId14">
        <w:r w:rsidDel="00000000" w:rsidR="00000000" w:rsidRPr="00000000">
          <w:rPr>
            <w:color w:val="1155cc"/>
            <w:u w:val="single"/>
            <w:rtl w:val="0"/>
          </w:rPr>
          <w:t xml:space="preserve">https://luma.com/3mzrmscb</w:t>
        </w:r>
      </w:hyperlink>
      <w:r w:rsidDel="00000000" w:rsidR="00000000" w:rsidRPr="00000000">
        <w:rPr>
          <w:rtl w:val="0"/>
        </w:rPr>
        <w:t xml:space="preserve"> </w:t>
      </w:r>
    </w:p>
    <w:p w:rsidR="00000000" w:rsidDel="00000000" w:rsidP="00000000" w:rsidRDefault="00000000" w:rsidRPr="00000000" w14:paraId="00000020">
      <w:pPr>
        <w:numPr>
          <w:ilvl w:val="1"/>
          <w:numId w:val="4"/>
        </w:numPr>
        <w:ind w:left="1440" w:hanging="360"/>
      </w:pPr>
      <w:r w:rsidDel="00000000" w:rsidR="00000000" w:rsidRPr="00000000">
        <w:rPr>
          <w:strike w:val="1"/>
          <w:rtl w:val="0"/>
        </w:rPr>
        <w:t xml:space="preserve">PyLadies</w:t>
      </w:r>
    </w:p>
    <w:p w:rsidR="00000000" w:rsidDel="00000000" w:rsidP="00000000" w:rsidRDefault="00000000" w:rsidRPr="00000000" w14:paraId="00000021">
      <w:pPr>
        <w:numPr>
          <w:ilvl w:val="1"/>
          <w:numId w:val="4"/>
        </w:numPr>
        <w:ind w:left="1440" w:hanging="360"/>
      </w:pPr>
      <w:r w:rsidDel="00000000" w:rsidR="00000000" w:rsidRPr="00000000">
        <w:rPr>
          <w:strike w:val="1"/>
          <w:rtl w:val="0"/>
        </w:rPr>
        <w:t xml:space="preserve">Oxford</w:t>
      </w:r>
    </w:p>
    <w:p w:rsidR="00000000" w:rsidDel="00000000" w:rsidP="00000000" w:rsidRDefault="00000000" w:rsidRPr="00000000" w14:paraId="00000022">
      <w:pPr>
        <w:numPr>
          <w:ilvl w:val="1"/>
          <w:numId w:val="4"/>
        </w:numPr>
        <w:ind w:left="1440" w:hanging="360"/>
      </w:pPr>
      <w:r w:rsidDel="00000000" w:rsidR="00000000" w:rsidRPr="00000000">
        <w:rPr>
          <w:strike w:val="1"/>
          <w:rtl w:val="0"/>
        </w:rPr>
        <w:t xml:space="preserve">Cambridge</w:t>
      </w:r>
    </w:p>
    <w:p w:rsidR="00000000" w:rsidDel="00000000" w:rsidP="00000000" w:rsidRDefault="00000000" w:rsidRPr="00000000" w14:paraId="00000023">
      <w:pPr>
        <w:numPr>
          <w:ilvl w:val="1"/>
          <w:numId w:val="4"/>
        </w:numPr>
        <w:ind w:left="1440" w:hanging="360"/>
      </w:pPr>
      <w:r w:rsidDel="00000000" w:rsidR="00000000" w:rsidRPr="00000000">
        <w:rPr>
          <w:strike w:val="1"/>
          <w:rtl w:val="0"/>
        </w:rPr>
        <w:t xml:space="preserve">Kings</w:t>
      </w:r>
    </w:p>
    <w:p w:rsidR="00000000" w:rsidDel="00000000" w:rsidP="00000000" w:rsidRDefault="00000000" w:rsidRPr="00000000" w14:paraId="00000024">
      <w:pPr>
        <w:numPr>
          <w:ilvl w:val="1"/>
          <w:numId w:val="4"/>
        </w:numPr>
        <w:ind w:left="1440" w:hanging="360"/>
      </w:pPr>
      <w:r w:rsidDel="00000000" w:rsidR="00000000" w:rsidRPr="00000000">
        <w:rPr>
          <w:strike w:val="1"/>
          <w:rtl w:val="0"/>
        </w:rPr>
        <w:t xml:space="preserve">Imperial</w:t>
      </w:r>
    </w:p>
    <w:p w:rsidR="00000000" w:rsidDel="00000000" w:rsidP="00000000" w:rsidRDefault="00000000" w:rsidRPr="00000000" w14:paraId="00000025">
      <w:pPr>
        <w:numPr>
          <w:ilvl w:val="1"/>
          <w:numId w:val="4"/>
        </w:numPr>
        <w:ind w:left="1440" w:hanging="360"/>
      </w:pPr>
      <w:r w:rsidDel="00000000" w:rsidR="00000000" w:rsidRPr="00000000">
        <w:rPr>
          <w:strike w:val="1"/>
          <w:rtl w:val="0"/>
        </w:rPr>
        <w:t xml:space="preserve">UCL</w:t>
      </w:r>
    </w:p>
    <w:p w:rsidR="00000000" w:rsidDel="00000000" w:rsidP="00000000" w:rsidRDefault="00000000" w:rsidRPr="00000000" w14:paraId="00000026">
      <w:pPr>
        <w:numPr>
          <w:ilvl w:val="1"/>
          <w:numId w:val="4"/>
        </w:numPr>
        <w:ind w:left="1440" w:hanging="360"/>
      </w:pPr>
      <w:r w:rsidDel="00000000" w:rsidR="00000000" w:rsidRPr="00000000">
        <w:rPr>
          <w:strike w:val="1"/>
          <w:rtl w:val="0"/>
        </w:rPr>
        <w:t xml:space="preserve">LSE</w:t>
      </w:r>
    </w:p>
    <w:p w:rsidR="00000000" w:rsidDel="00000000" w:rsidP="00000000" w:rsidRDefault="00000000" w:rsidRPr="00000000" w14:paraId="00000027">
      <w:pPr>
        <w:numPr>
          <w:ilvl w:val="1"/>
          <w:numId w:val="4"/>
        </w:numPr>
        <w:ind w:left="1440" w:hanging="360"/>
      </w:pPr>
      <w:r w:rsidDel="00000000" w:rsidR="00000000" w:rsidRPr="00000000">
        <w:rPr>
          <w:strike w:val="1"/>
          <w:rtl w:val="0"/>
        </w:rPr>
        <w:t xml:space="preserve">Hertie</w:t>
      </w:r>
    </w:p>
    <w:p w:rsidR="00000000" w:rsidDel="00000000" w:rsidP="00000000" w:rsidRDefault="00000000" w:rsidRPr="00000000" w14:paraId="00000028">
      <w:pPr>
        <w:numPr>
          <w:ilvl w:val="1"/>
          <w:numId w:val="4"/>
        </w:numPr>
        <w:ind w:left="1440" w:hanging="360"/>
      </w:pPr>
      <w:r w:rsidDel="00000000" w:rsidR="00000000" w:rsidRPr="00000000">
        <w:rPr>
          <w:strike w:val="1"/>
          <w:rtl w:val="0"/>
        </w:rPr>
        <w:t xml:space="preserve">ETH</w:t>
      </w:r>
    </w:p>
    <w:p w:rsidR="00000000" w:rsidDel="00000000" w:rsidP="00000000" w:rsidRDefault="00000000" w:rsidRPr="00000000" w14:paraId="00000029">
      <w:pPr>
        <w:pStyle w:val="Heading1"/>
        <w:rPr/>
      </w:pPr>
      <w:bookmarkStart w:colFirst="0" w:colLast="0" w:name="_85u6mvt1iuag" w:id="6"/>
      <w:bookmarkEnd w:id="6"/>
      <w:r w:rsidDel="00000000" w:rsidR="00000000" w:rsidRPr="00000000">
        <w:rPr>
          <w:rtl w:val="0"/>
        </w:rPr>
        <w:t xml:space="preserve">Hackathon prep</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Prepare welcome session (9:30-10)</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Welcome by Martine Wauben, Head of Data for London</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Brief presentations by policy problem leads (what is the problem, why does it matter, the dataset available, expectations)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Probabl - who we are and demo of Skore </w:t>
      </w:r>
      <w:hyperlink r:id="rId15">
        <w:r w:rsidDel="00000000" w:rsidR="00000000" w:rsidRPr="00000000">
          <w:rPr>
            <w:color w:val="0000ee"/>
            <w:u w:val="single"/>
            <w:rtl w:val="0"/>
          </w:rPr>
          <w:t xml:space="preserve">Marie Sacksick</w:t>
        </w:r>
      </w:hyperlink>
      <w:r w:rsidDel="00000000" w:rsidR="00000000" w:rsidRPr="00000000">
        <w:rPr>
          <w:rtl w:val="0"/>
        </w:rPr>
      </w:r>
    </w:p>
    <w:p w:rsidR="00000000" w:rsidDel="00000000" w:rsidP="00000000" w:rsidRDefault="00000000" w:rsidRPr="00000000" w14:paraId="0000002E">
      <w:pPr>
        <w:numPr>
          <w:ilvl w:val="2"/>
          <w:numId w:val="1"/>
        </w:numPr>
        <w:ind w:left="2160" w:hanging="360"/>
      </w:pPr>
      <w:r w:rsidDel="00000000" w:rsidR="00000000" w:rsidRPr="00000000">
        <w:rPr>
          <w:strike w:val="1"/>
          <w:rtl w:val="0"/>
        </w:rPr>
        <w:t xml:space="preserve">Identify presenter: </w:t>
      </w:r>
      <w:hyperlink r:id="rId16">
        <w:r w:rsidDel="00000000" w:rsidR="00000000" w:rsidRPr="00000000">
          <w:rPr>
            <w:strike w:val="1"/>
            <w:color w:val="0000ee"/>
            <w:u w:val="single"/>
            <w:rtl w:val="0"/>
          </w:rPr>
          <w:t xml:space="preserve">Marie Sacksick</w:t>
        </w:r>
      </w:hyperlink>
      <w:r w:rsidDel="00000000" w:rsidR="00000000" w:rsidRPr="00000000">
        <w:rPr>
          <w:strike w:val="1"/>
          <w:rtl w:val="0"/>
        </w:rPr>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Prepare demo</w:t>
      </w:r>
      <w:r w:rsidDel="00000000" w:rsidR="00000000" w:rsidRPr="00000000">
        <w:rPr>
          <w:rtl w:val="0"/>
        </w:rPr>
        <w:t xml:space="preserve"> (10 mins)</w:t>
      </w:r>
      <w:hyperlink r:id="rId17">
        <w:r w:rsidDel="00000000" w:rsidR="00000000" w:rsidRPr="00000000">
          <w:rPr>
            <w:color w:val="0000ee"/>
            <w:u w:val="single"/>
            <w:rtl w:val="0"/>
          </w:rPr>
          <w:t xml:space="preserve">Marie Sacksick</w:t>
        </w:r>
      </w:hyperlink>
      <w:hyperlink r:id="rId18">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0">
      <w:pPr>
        <w:numPr>
          <w:ilvl w:val="3"/>
          <w:numId w:val="1"/>
        </w:numPr>
        <w:ind w:left="2880" w:hanging="360"/>
      </w:pPr>
      <w:r w:rsidDel="00000000" w:rsidR="00000000" w:rsidRPr="00000000">
        <w:rPr>
          <w:rtl w:val="0"/>
        </w:rPr>
        <w:t xml:space="preserve">We’re thinking about:</w:t>
      </w:r>
    </w:p>
    <w:p w:rsidR="00000000" w:rsidDel="00000000" w:rsidP="00000000" w:rsidRDefault="00000000" w:rsidRPr="00000000" w14:paraId="00000031">
      <w:pPr>
        <w:numPr>
          <w:ilvl w:val="3"/>
          <w:numId w:val="1"/>
        </w:numPr>
        <w:ind w:left="2880" w:hanging="360"/>
      </w:pPr>
      <w:hyperlink r:id="rId19">
        <w:r w:rsidDel="00000000" w:rsidR="00000000" w:rsidRPr="00000000">
          <w:rPr>
            <w:color w:val="0000ee"/>
            <w:u w:val="single"/>
            <w:rtl w:val="0"/>
          </w:rPr>
          <w:t xml:space="preserve">Probabl_Agentic_London_Data_Week</w:t>
        </w:r>
      </w:hyperlink>
      <w:r w:rsidDel="00000000" w:rsidR="00000000" w:rsidRPr="00000000">
        <w:rPr>
          <w:rtl w:val="0"/>
        </w:rPr>
      </w:r>
    </w:p>
    <w:p w:rsidR="00000000" w:rsidDel="00000000" w:rsidP="00000000" w:rsidRDefault="00000000" w:rsidRPr="00000000" w14:paraId="00000032">
      <w:pPr>
        <w:numPr>
          <w:ilvl w:val="4"/>
          <w:numId w:val="1"/>
        </w:numPr>
        <w:ind w:left="3600" w:hanging="360"/>
      </w:pPr>
      <w:r w:rsidDel="00000000" w:rsidR="00000000" w:rsidRPr="00000000">
        <w:rPr>
          <w:rtl w:val="0"/>
        </w:rPr>
        <w:t xml:space="preserve">2 min “who we are” (from scikit-learn, enterprise à mission, soutenue par le gouv. fr)</w:t>
      </w:r>
      <w:r w:rsidDel="00000000" w:rsidR="00000000" w:rsidRPr="00000000">
        <w:rPr>
          <w:rtl w:val="0"/>
        </w:rPr>
      </w:r>
    </w:p>
    <w:p w:rsidR="00000000" w:rsidDel="00000000" w:rsidP="00000000" w:rsidRDefault="00000000" w:rsidRPr="00000000" w14:paraId="00000033">
      <w:pPr>
        <w:numPr>
          <w:ilvl w:val="4"/>
          <w:numId w:val="1"/>
        </w:numPr>
        <w:ind w:left="3600" w:hanging="360"/>
      </w:pPr>
      <w:r w:rsidDel="00000000" w:rsidR="00000000" w:rsidRPr="00000000">
        <w:rPr>
          <w:rtl w:val="0"/>
        </w:rPr>
        <w:t xml:space="preserve">3 min de positionnement (the increasing curve)</w:t>
      </w:r>
    </w:p>
    <w:p w:rsidR="00000000" w:rsidDel="00000000" w:rsidP="00000000" w:rsidRDefault="00000000" w:rsidRPr="00000000" w14:paraId="00000034">
      <w:pPr>
        <w:numPr>
          <w:ilvl w:val="3"/>
          <w:numId w:val="1"/>
        </w:numPr>
        <w:ind w:left="2880" w:hanging="360"/>
      </w:pPr>
      <w:r w:rsidDel="00000000" w:rsidR="00000000" w:rsidRPr="00000000">
        <w:rPr>
          <w:rtl w:val="0"/>
        </w:rPr>
        <w:t xml:space="preserve">5 min de démo</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Prepare hackathon</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Tech? </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Recruit volunteers: </w:t>
      </w:r>
      <w:hyperlink r:id="rId20">
        <w:r w:rsidDel="00000000" w:rsidR="00000000" w:rsidRPr="00000000">
          <w:rPr>
            <w:color w:val="0000ee"/>
            <w:u w:val="single"/>
            <w:rtl w:val="0"/>
          </w:rPr>
          <w:t xml:space="preserve">David Arturo Amor Quiroz</w:t>
        </w:r>
      </w:hyperlink>
      <w:hyperlink r:id="rId21">
        <w:r w:rsidDel="00000000" w:rsidR="00000000" w:rsidRPr="00000000">
          <w:rPr>
            <w:color w:val="0000ee"/>
            <w:u w:val="single"/>
            <w:rtl w:val="0"/>
          </w:rPr>
          <w:t xml:space="preserve">Cailean Osborne</w:t>
        </w:r>
      </w:hyperlink>
      <w:hyperlink r:id="rId22">
        <w:r w:rsidDel="00000000" w:rsidR="00000000" w:rsidRPr="00000000">
          <w:rPr>
            <w:color w:val="0000ee"/>
            <w:u w:val="single"/>
            <w:rtl w:val="0"/>
          </w:rPr>
          <w:t xml:space="preserve">Gaétan De Castellane</w:t>
        </w:r>
      </w:hyperlink>
      <w:hyperlink r:id="rId23">
        <w:r w:rsidDel="00000000" w:rsidR="00000000" w:rsidRPr="00000000">
          <w:rPr>
            <w:color w:val="0000ee"/>
            <w:u w:val="single"/>
            <w:rtl w:val="0"/>
          </w:rPr>
          <w:t xml:space="preserve">Marie Sacksick</w:t>
        </w:r>
      </w:hyperlink>
      <w:hyperlink r:id="rId24">
        <w:r w:rsidDel="00000000" w:rsidR="00000000" w:rsidRPr="00000000">
          <w:rPr>
            <w:color w:val="0000ee"/>
            <w:u w:val="single"/>
            <w:rtl w:val="0"/>
          </w:rPr>
          <w:t xml:space="preserve">Yann Lechelle</w:t>
        </w:r>
      </w:hyperlink>
      <w:r w:rsidDel="00000000" w:rsidR="00000000" w:rsidRPr="00000000">
        <w:rPr>
          <w:rtl w:val="0"/>
        </w:rPr>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100% discount code for Discovery certification (all participants) </w:t>
      </w:r>
      <w:hyperlink r:id="rId25">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100% discount code for Skolar certification (winning teams) </w:t>
      </w:r>
      <w:hyperlink r:id="rId26">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Things to bring</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Banners</w:t>
      </w:r>
      <w:r w:rsidDel="00000000" w:rsidR="00000000" w:rsidRPr="00000000">
        <w:rPr>
          <w:rtl w:val="0"/>
        </w:rPr>
        <w:t xml:space="preserve"> </w:t>
      </w:r>
      <w:hyperlink r:id="rId27">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Stickers </w:t>
      </w:r>
      <w:hyperlink r:id="rId28">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Presents for co-hosts and London Data Week organisers </w:t>
      </w:r>
      <w:hyperlink r:id="rId29">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Meetings with GLA</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22 June 5-5:30PM CEST </w:t>
      </w:r>
    </w:p>
    <w:p w:rsidR="00000000" w:rsidDel="00000000" w:rsidP="00000000" w:rsidRDefault="00000000" w:rsidRPr="00000000" w14:paraId="00000040">
      <w:pPr>
        <w:numPr>
          <w:ilvl w:val="2"/>
          <w:numId w:val="1"/>
        </w:numPr>
        <w:ind w:left="2160" w:hanging="360"/>
        <w:sectPr>
          <w:headerReference r:id="rId30" w:type="default"/>
          <w:type w:val="nextPage"/>
          <w:pgSz w:h="16834" w:w="11909" w:orient="portrait"/>
          <w:pgMar w:bottom="1440" w:top="1440" w:left="1440" w:right="1440" w:header="720" w:footer="720"/>
          <w:pgNumType w:start="1"/>
        </w:sectPr>
      </w:pPr>
      <w:hyperlink r:id="rId31">
        <w:r w:rsidDel="00000000" w:rsidR="00000000" w:rsidRPr="00000000">
          <w:rPr>
            <w:color w:val="0000ee"/>
            <w:u w:val="single"/>
            <w:rtl w:val="0"/>
          </w:rPr>
          <w:t xml:space="preserve">David Arturo Amor Quiroz</w:t>
        </w:r>
      </w:hyperlink>
      <w:r w:rsidDel="00000000" w:rsidR="00000000" w:rsidRPr="00000000">
        <w:rPr>
          <w:rtl w:val="0"/>
        </w:rPr>
        <w:t xml:space="preserve">invite Marie and Gaetan</w:t>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6834" w:w="11909" w:orient="portrait"/>
          <w:pgMar w:bottom="1440" w:top="1440" w:left="1440" w:right="1440" w:header="720" w:footer="720"/>
          <w:pgNumType w:start="1"/>
        </w:sectPr>
      </w:pPr>
      <w:bookmarkStart w:colFirst="0" w:colLast="0" w:name="_2orhf36pmc0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Promo</w:t>
      </w:r>
      <w:r w:rsidDel="00000000" w:rsidR="00000000" w:rsidRPr="00000000">
        <w:rPr>
          <w:rtl w:val="0"/>
        </w:rPr>
      </w:r>
    </w:p>
    <w:p w:rsidR="00000000" w:rsidDel="00000000" w:rsidP="00000000" w:rsidRDefault="00000000" w:rsidRPr="00000000" w14:paraId="00000042">
      <w:pPr>
        <w:pStyle w:val="Heading1"/>
        <w:rPr/>
      </w:pPr>
      <w:bookmarkStart w:colFirst="0" w:colLast="0" w:name="_xoz9x15wx3oe" w:id="8"/>
      <w:bookmarkEnd w:id="8"/>
      <w:r w:rsidDel="00000000" w:rsidR="00000000" w:rsidRPr="00000000">
        <w:rPr>
          <w:rtl w:val="0"/>
        </w:rPr>
        <w:t xml:space="preserve">CO’s network</w:t>
      </w:r>
    </w:p>
    <w:p w:rsidR="00000000" w:rsidDel="00000000" w:rsidP="00000000" w:rsidRDefault="00000000" w:rsidRPr="00000000" w14:paraId="00000043">
      <w:pPr>
        <w:pStyle w:val="Heading2"/>
        <w:rPr/>
      </w:pPr>
      <w:bookmarkStart w:colFirst="0" w:colLast="0" w:name="_986kb32e60or" w:id="9"/>
      <w:bookmarkEnd w:id="9"/>
      <w:r w:rsidDel="00000000" w:rsidR="00000000" w:rsidRPr="00000000">
        <w:rPr>
          <w:b w:val="1"/>
          <w:bCs w:val="1"/>
          <w:sz w:val="24"/>
          <w:szCs w:val="24"/>
          <w:rtl w:val="0"/>
        </w:rPr>
        <w:t xml:space="preserve">Profs</w:t>
      </w:r>
      <w:r w:rsidDel="00000000" w:rsidR="00000000" w:rsidRPr="00000000">
        <w:rPr>
          <w:rtl w:val="0"/>
        </w:rPr>
      </w:r>
    </w:p>
    <w:p w:rsidR="00000000" w:rsidDel="00000000" w:rsidP="00000000" w:rsidRDefault="00000000" w:rsidRPr="00000000" w14:paraId="00000044">
      <w:pPr>
        <w:spacing w:line="331.2" w:lineRule="auto"/>
        <w:rPr>
          <w:sz w:val="20"/>
          <w:szCs w:val="20"/>
        </w:rPr>
      </w:pPr>
      <w:r w:rsidDel="00000000" w:rsidR="00000000" w:rsidRPr="00000000">
        <w:rPr>
          <w:sz w:val="20"/>
          <w:szCs w:val="20"/>
          <w:rtl w:val="0"/>
        </w:rPr>
        <w:t xml:space="preserve">Hi</w:t>
      </w:r>
    </w:p>
    <w:p w:rsidR="00000000" w:rsidDel="00000000" w:rsidP="00000000" w:rsidRDefault="00000000" w:rsidRPr="00000000" w14:paraId="00000045">
      <w:pPr>
        <w:spacing w:line="331.2" w:lineRule="auto"/>
        <w:rPr>
          <w:sz w:val="20"/>
          <w:szCs w:val="20"/>
        </w:rPr>
      </w:pPr>
      <w:r w:rsidDel="00000000" w:rsidR="00000000" w:rsidRPr="00000000">
        <w:rPr>
          <w:rtl w:val="0"/>
        </w:rPr>
      </w:r>
    </w:p>
    <w:p w:rsidR="00000000" w:rsidDel="00000000" w:rsidP="00000000" w:rsidRDefault="00000000" w:rsidRPr="00000000" w14:paraId="00000046">
      <w:pPr>
        <w:spacing w:line="331.2" w:lineRule="auto"/>
        <w:rPr>
          <w:sz w:val="20"/>
          <w:szCs w:val="20"/>
        </w:rPr>
      </w:pPr>
      <w:r w:rsidDel="00000000" w:rsidR="00000000" w:rsidRPr="00000000">
        <w:rPr>
          <w:sz w:val="20"/>
          <w:szCs w:val="20"/>
          <w:rtl w:val="0"/>
        </w:rPr>
        <w:t xml:space="preserve">I hope you're well! Reaching out about an upcoming hackathon that might be of interest to students and/or researchers in your network?</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spacing w:line="331.2" w:lineRule="auto"/>
        <w:rPr>
          <w:sz w:val="20"/>
          <w:szCs w:val="20"/>
        </w:rPr>
      </w:pPr>
      <w:r w:rsidDel="00000000" w:rsidR="00000000" w:rsidRPr="00000000">
        <w:rPr>
          <w:sz w:val="20"/>
          <w:szCs w:val="20"/>
          <w:rtl w:val="0"/>
        </w:rPr>
        <w:t xml:space="preserve">We're running a half-day public interest ML</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hackathon</w:t>
        </w:r>
      </w:hyperlink>
      <w:r w:rsidDel="00000000" w:rsidR="00000000" w:rsidRPr="00000000">
        <w:rPr>
          <w:sz w:val="20"/>
          <w:szCs w:val="20"/>
          <w:rtl w:val="0"/>
        </w:rPr>
        <w:t xml:space="preserve"> at City Hall on Monday, 6 July, 9:30–13:00, as part of</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London Data Week 2026</w:t>
        </w:r>
      </w:hyperlink>
      <w:r w:rsidDel="00000000" w:rsidR="00000000" w:rsidRPr="00000000">
        <w:rPr>
          <w:sz w:val="20"/>
          <w:szCs w:val="20"/>
          <w:rtl w:val="0"/>
        </w:rPr>
        <w:t xml:space="preserve">. It's co-hosted by my team at</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Probabl</w:t>
        </w:r>
      </w:hyperlink>
      <w:r w:rsidDel="00000000" w:rsidR="00000000" w:rsidRPr="00000000">
        <w:rPr>
          <w:sz w:val="20"/>
          <w:szCs w:val="20"/>
          <w:rtl w:val="0"/>
        </w:rPr>
        <w:t xml:space="preserve"> and the</w:t>
      </w:r>
      <w:hyperlink r:id="rId39">
        <w:r w:rsidDel="00000000" w:rsidR="00000000" w:rsidRPr="00000000">
          <w:rPr>
            <w:sz w:val="20"/>
            <w:szCs w:val="20"/>
            <w:rtl w:val="0"/>
          </w:rPr>
          <w:t xml:space="preserve"> </w:t>
        </w:r>
      </w:hyperlink>
      <w:hyperlink r:id="rId40">
        <w:r w:rsidDel="00000000" w:rsidR="00000000" w:rsidRPr="00000000">
          <w:rPr>
            <w:color w:val="1155cc"/>
            <w:sz w:val="20"/>
            <w:szCs w:val="20"/>
            <w:u w:val="single"/>
            <w:rtl w:val="0"/>
          </w:rPr>
          <w:t xml:space="preserve">GLA's Data for London team</w:t>
        </w:r>
      </w:hyperlink>
      <w:r w:rsidDel="00000000" w:rsidR="00000000" w:rsidRPr="00000000">
        <w:rPr>
          <w:sz w:val="20"/>
          <w:szCs w:val="20"/>
          <w:rtl w:val="0"/>
        </w:rPr>
        <w:t xml:space="preserve">, and it's free and open to all levels. Signups via</w:t>
      </w:r>
      <w:hyperlink r:id="rId41">
        <w:r w:rsidDel="00000000" w:rsidR="00000000" w:rsidRPr="00000000">
          <w:rPr>
            <w:sz w:val="20"/>
            <w:szCs w:val="20"/>
            <w:rtl w:val="0"/>
          </w:rPr>
          <w:t xml:space="preserve"> </w:t>
        </w:r>
      </w:hyperlink>
      <w:hyperlink r:id="rId42">
        <w:r w:rsidDel="00000000" w:rsidR="00000000" w:rsidRPr="00000000">
          <w:rPr>
            <w:color w:val="1155cc"/>
            <w:sz w:val="20"/>
            <w:szCs w:val="20"/>
            <w:u w:val="single"/>
            <w:rtl w:val="0"/>
          </w:rPr>
          <w:t xml:space="preserve">luma</w:t>
        </w:r>
      </w:hyperlink>
      <w:r w:rsidDel="00000000" w:rsidR="00000000" w:rsidRPr="00000000">
        <w:rPr>
          <w:sz w:val="20"/>
          <w:szCs w:val="20"/>
          <w:rtl w:val="0"/>
        </w:rPr>
        <w:t xml:space="preserve"> (first-come, first-served).</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spacing w:line="331.2" w:lineRule="auto"/>
        <w:rPr>
          <w:sz w:val="20"/>
          <w:szCs w:val="20"/>
        </w:rPr>
      </w:pPr>
      <w:r w:rsidDel="00000000" w:rsidR="00000000" w:rsidRPr="00000000">
        <w:rPr>
          <w:sz w:val="20"/>
          <w:szCs w:val="20"/>
          <w:rtl w:val="0"/>
        </w:rPr>
        <w:t xml:space="preserve">Participants will work in teams to tackle real policy problems faced by the Greater London Authority, including youth employment, building decarbonisation, and open data discovery. The focus isn't just on training a model, but on being able to evaluate, explain, and vouch for it – a skill that's only becoming more important as AIs can generate ML pipelines in seconds.</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spacing w:line="331.2" w:lineRule="auto"/>
        <w:rPr>
          <w:sz w:val="20"/>
          <w:szCs w:val="20"/>
        </w:rPr>
      </w:pPr>
      <w:r w:rsidDel="00000000" w:rsidR="00000000" w:rsidRPr="00000000">
        <w:rPr>
          <w:sz w:val="20"/>
          <w:szCs w:val="20"/>
          <w:rtl w:val="0"/>
        </w:rPr>
        <w:t xml:space="preserve">Prizes and perks:</w:t>
      </w:r>
    </w:p>
    <w:p w:rsidR="00000000" w:rsidDel="00000000" w:rsidP="00000000" w:rsidRDefault="00000000" w:rsidRPr="00000000" w14:paraId="0000004D">
      <w:pPr>
        <w:spacing w:line="331.2" w:lineRule="auto"/>
        <w:rPr>
          <w:sz w:val="20"/>
          <w:szCs w:val="20"/>
        </w:rPr>
      </w:pPr>
      <w:r w:rsidDel="00000000" w:rsidR="00000000" w:rsidRPr="00000000">
        <w:rPr>
          <w:sz w:val="20"/>
          <w:szCs w:val="20"/>
          <w:rtl w:val="0"/>
        </w:rPr>
        <w:t xml:space="preserve">• Winning teams (1x per policy problem): 100% discount code for</w:t>
      </w:r>
      <w:hyperlink r:id="rId43">
        <w:r w:rsidDel="00000000" w:rsidR="00000000" w:rsidRPr="00000000">
          <w:rPr>
            <w:color w:val="1155cc"/>
            <w:sz w:val="20"/>
            <w:szCs w:val="20"/>
            <w:u w:val="single"/>
            <w:rtl w:val="0"/>
          </w:rPr>
          <w:t xml:space="preserve"> Skolar certification</w:t>
        </w:r>
      </w:hyperlink>
      <w:r w:rsidDel="00000000" w:rsidR="00000000" w:rsidRPr="00000000">
        <w:rPr>
          <w:sz w:val="20"/>
          <w:szCs w:val="20"/>
          <w:rtl w:val="0"/>
        </w:rPr>
        <w:t xml:space="preserve"> + pitch solution to the GLA's data leadership team in the afternoon</w:t>
      </w:r>
    </w:p>
    <w:p w:rsidR="00000000" w:rsidDel="00000000" w:rsidP="00000000" w:rsidRDefault="00000000" w:rsidRPr="00000000" w14:paraId="0000004E">
      <w:pPr>
        <w:spacing w:line="331.2" w:lineRule="auto"/>
        <w:rPr>
          <w:sz w:val="20"/>
          <w:szCs w:val="20"/>
        </w:rPr>
      </w:pPr>
      <w:r w:rsidDel="00000000" w:rsidR="00000000" w:rsidRPr="00000000">
        <w:rPr>
          <w:sz w:val="20"/>
          <w:szCs w:val="20"/>
          <w:rtl w:val="0"/>
        </w:rPr>
        <w:t xml:space="preserve">• All participants: 100% discount code for the</w:t>
      </w:r>
      <w:hyperlink r:id="rId44">
        <w:r w:rsidDel="00000000" w:rsidR="00000000" w:rsidRPr="00000000">
          <w:rPr>
            <w:color w:val="1155cc"/>
            <w:sz w:val="20"/>
            <w:szCs w:val="20"/>
            <w:u w:val="single"/>
            <w:rtl w:val="0"/>
          </w:rPr>
          <w:t xml:space="preserve"> Skolar Discovery certification</w:t>
        </w:r>
      </w:hyperlink>
      <w:r w:rsidDel="00000000" w:rsidR="00000000" w:rsidRPr="00000000">
        <w:rPr>
          <w:sz w:val="20"/>
          <w:szCs w:val="20"/>
          <w:rtl w:val="0"/>
        </w:rPr>
        <w:t xml:space="preserve"> - a tangible credential for the CV and LinkedIn account, regardless of their hackathon result.</w:t>
      </w:r>
    </w:p>
    <w:p w:rsidR="00000000" w:rsidDel="00000000" w:rsidP="00000000" w:rsidRDefault="00000000" w:rsidRPr="00000000" w14:paraId="0000004F">
      <w:pPr>
        <w:spacing w:line="331.2" w:lineRule="auto"/>
        <w:rPr>
          <w:sz w:val="20"/>
          <w:szCs w:val="20"/>
        </w:rPr>
      </w:pPr>
      <w:r w:rsidDel="00000000" w:rsidR="00000000" w:rsidRPr="00000000">
        <w:rPr>
          <w:sz w:val="20"/>
          <w:szCs w:val="20"/>
          <w:rtl w:val="0"/>
        </w:rPr>
        <w:t xml:space="preserve">• Refreshments and lunch provided</w:t>
      </w:r>
    </w:p>
    <w:p w:rsidR="00000000" w:rsidDel="00000000" w:rsidP="00000000" w:rsidRDefault="00000000" w:rsidRPr="00000000" w14:paraId="00000050">
      <w:pPr>
        <w:spacing w:line="331.2" w:lineRule="auto"/>
        <w:rPr>
          <w:sz w:val="20"/>
          <w:szCs w:val="20"/>
        </w:rPr>
      </w:pPr>
      <w:r w:rsidDel="00000000" w:rsidR="00000000" w:rsidRPr="00000000">
        <w:rPr>
          <w:sz w:val="20"/>
          <w:szCs w:val="20"/>
          <w:rtl w:val="0"/>
        </w:rPr>
        <w:t xml:space="preserve">• Networking with fellow data science practitioners and the Probabl and GLA data teams</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spacing w:line="331.2" w:lineRule="auto"/>
        <w:rPr>
          <w:sz w:val="20"/>
          <w:szCs w:val="20"/>
        </w:rPr>
      </w:pPr>
      <w:r w:rsidDel="00000000" w:rsidR="00000000" w:rsidRPr="00000000">
        <w:rPr>
          <w:sz w:val="20"/>
          <w:szCs w:val="20"/>
          <w:rtl w:val="0"/>
        </w:rPr>
        <w:t xml:space="preserve">Cheers,</w:t>
      </w:r>
    </w:p>
    <w:p w:rsidR="00000000" w:rsidDel="00000000" w:rsidP="00000000" w:rsidRDefault="00000000" w:rsidRPr="00000000" w14:paraId="00000053">
      <w:pPr>
        <w:spacing w:line="331.2" w:lineRule="auto"/>
        <w:rPr/>
      </w:pPr>
      <w:r w:rsidDel="00000000" w:rsidR="00000000" w:rsidRPr="00000000">
        <w:rPr>
          <w:sz w:val="20"/>
          <w:szCs w:val="20"/>
          <w:rtl w:val="0"/>
        </w:rPr>
        <w:t xml:space="preserve">Cailean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sz w:val="24"/>
          <w:szCs w:val="24"/>
        </w:rPr>
      </w:pPr>
      <w:bookmarkStart w:colFirst="0" w:colLast="0" w:name="_ovcy9k46y161" w:id="10"/>
      <w:bookmarkEnd w:id="10"/>
      <w:r w:rsidDel="00000000" w:rsidR="00000000" w:rsidRPr="00000000">
        <w:rPr>
          <w:b w:val="1"/>
          <w:bCs w:val="1"/>
          <w:sz w:val="24"/>
          <w:szCs w:val="24"/>
          <w:rtl w:val="0"/>
        </w:rPr>
        <w:t xml:space="preserve">Communities outreach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60" w:before="60" w:lineRule="auto"/>
        <w:rPr>
          <w:color w:val="1d1c1d"/>
        </w:rPr>
      </w:pPr>
      <w:r w:rsidDel="00000000" w:rsidR="00000000" w:rsidRPr="00000000">
        <w:rPr/>
        <w:drawing>
          <wp:inline distB="114300" distT="114300" distL="114300" distR="114300">
            <wp:extent cx="165100" cy="165100"/>
            <wp:effectExtent b="0" l="0" r="0" t="0"/>
            <wp:docPr descr=":wave:" id="2" name="image1.png"/>
            <a:graphic>
              <a:graphicData uri="http://schemas.openxmlformats.org/drawingml/2006/picture">
                <pic:pic>
                  <pic:nvPicPr>
                    <pic:cNvPr descr=":wave:" id="0" name="image1.png"/>
                    <pic:cNvPicPr preferRelativeResize="0"/>
                  </pic:nvPicPr>
                  <pic:blipFill>
                    <a:blip r:embed="rId45"/>
                    <a:srcRect b="0" l="0" r="0" t="0"/>
                    <a:stretch>
                      <a:fillRect/>
                    </a:stretch>
                  </pic:blipFill>
                  <pic:spPr>
                    <a:xfrm>
                      <a:off x="0" y="0"/>
                      <a:ext cx="165100" cy="165100"/>
                    </a:xfrm>
                    <a:prstGeom prst="rect"/>
                    <a:ln/>
                  </pic:spPr>
                </pic:pic>
              </a:graphicData>
            </a:graphic>
          </wp:inline>
        </w:drawing>
      </w:r>
      <w:r w:rsidDel="00000000" w:rsidR="00000000" w:rsidRPr="00000000">
        <w:rPr>
          <w:color w:val="1d1c1d"/>
          <w:rtl w:val="0"/>
        </w:rPr>
        <w:t xml:space="preserve"> Hiya! Sharing a hackathon (6th July @ City Hall) that might be of interest!</w:t>
      </w:r>
    </w:p>
    <w:p w:rsidR="00000000" w:rsidDel="00000000" w:rsidP="00000000" w:rsidRDefault="00000000" w:rsidRPr="00000000" w14:paraId="00000058">
      <w:pPr>
        <w:spacing w:after="60" w:before="60" w:lineRule="auto"/>
        <w:rPr>
          <w:color w:val="1d1c1d"/>
        </w:rPr>
      </w:pPr>
      <w:r w:rsidDel="00000000" w:rsidR="00000000" w:rsidRPr="00000000">
        <w:rPr>
          <w:rtl w:val="0"/>
        </w:rPr>
      </w:r>
    </w:p>
    <w:p w:rsidR="00000000" w:rsidDel="00000000" w:rsidP="00000000" w:rsidRDefault="00000000" w:rsidRPr="00000000" w14:paraId="00000059">
      <w:pPr>
        <w:spacing w:after="60" w:before="60" w:lineRule="auto"/>
        <w:rPr>
          <w:b w:val="1"/>
          <w:bCs w:val="1"/>
          <w:color w:val="1d1c1d"/>
        </w:rPr>
      </w:pPr>
      <w:r w:rsidDel="00000000" w:rsidR="00000000" w:rsidRPr="00000000">
        <w:rPr>
          <w:b w:val="1"/>
          <w:bCs w:val="1"/>
          <w:color w:val="1d1c1d"/>
          <w:rtl w:val="0"/>
        </w:rPr>
        <w:t xml:space="preserve">AI helped you train your ML model. But can you vouch for it?</w:t>
      </w:r>
    </w:p>
    <w:p w:rsidR="00000000" w:rsidDel="00000000" w:rsidP="00000000" w:rsidRDefault="00000000" w:rsidRPr="00000000" w14:paraId="0000005A">
      <w:pPr>
        <w:spacing w:after="60" w:before="60" w:lineRule="auto"/>
        <w:rPr>
          <w:color w:val="1d1c1d"/>
        </w:rPr>
      </w:pPr>
      <w:r w:rsidDel="00000000" w:rsidR="00000000" w:rsidRPr="00000000">
        <w:rPr>
          <w:rtl w:val="0"/>
        </w:rPr>
      </w:r>
    </w:p>
    <w:p w:rsidR="00000000" w:rsidDel="00000000" w:rsidP="00000000" w:rsidRDefault="00000000" w:rsidRPr="00000000" w14:paraId="0000005B">
      <w:pPr>
        <w:spacing w:after="60" w:before="60" w:lineRule="auto"/>
        <w:rPr>
          <w:color w:val="1d1c1d"/>
        </w:rPr>
      </w:pPr>
      <w:r w:rsidDel="00000000" w:rsidR="00000000" w:rsidRPr="00000000">
        <w:rPr>
          <w:color w:val="1d1c1d"/>
          <w:rtl w:val="0"/>
        </w:rPr>
        <w:t xml:space="preserve">We're running a half-day public interest ML</w:t>
      </w:r>
      <w:hyperlink r:id="rId46">
        <w:r w:rsidDel="00000000" w:rsidR="00000000" w:rsidRPr="00000000">
          <w:rPr>
            <w:color w:val="1264a3"/>
            <w:rtl w:val="0"/>
          </w:rPr>
          <w:t xml:space="preserve"> </w:t>
        </w:r>
      </w:hyperlink>
      <w:hyperlink r:id="rId47">
        <w:r w:rsidDel="00000000" w:rsidR="00000000" w:rsidRPr="00000000">
          <w:rPr>
            <w:color w:val="1264a3"/>
            <w:u w:val="single"/>
            <w:rtl w:val="0"/>
          </w:rPr>
          <w:t xml:space="preserve">hackathon</w:t>
        </w:r>
      </w:hyperlink>
      <w:r w:rsidDel="00000000" w:rsidR="00000000" w:rsidRPr="00000000">
        <w:rPr>
          <w:color w:val="1d1c1d"/>
          <w:rtl w:val="0"/>
        </w:rPr>
        <w:t xml:space="preserve"> at City Hall on Monday, 6 July, 9:30–13:00, as part of</w:t>
      </w:r>
      <w:hyperlink r:id="rId48">
        <w:r w:rsidDel="00000000" w:rsidR="00000000" w:rsidRPr="00000000">
          <w:rPr>
            <w:color w:val="1264a3"/>
            <w:rtl w:val="0"/>
          </w:rPr>
          <w:t xml:space="preserve"> </w:t>
        </w:r>
      </w:hyperlink>
      <w:hyperlink r:id="rId49">
        <w:r w:rsidDel="00000000" w:rsidR="00000000" w:rsidRPr="00000000">
          <w:rPr>
            <w:color w:val="1264a3"/>
            <w:u w:val="single"/>
            <w:rtl w:val="0"/>
          </w:rPr>
          <w:t xml:space="preserve">London Data Week 2026</w:t>
        </w:r>
      </w:hyperlink>
      <w:r w:rsidDel="00000000" w:rsidR="00000000" w:rsidRPr="00000000">
        <w:rPr>
          <w:color w:val="1d1c1d"/>
          <w:rtl w:val="0"/>
        </w:rPr>
        <w:t xml:space="preserve">. It's co-hosted by my team at</w:t>
      </w:r>
      <w:hyperlink r:id="rId50">
        <w:r w:rsidDel="00000000" w:rsidR="00000000" w:rsidRPr="00000000">
          <w:rPr>
            <w:color w:val="1264a3"/>
            <w:rtl w:val="0"/>
          </w:rPr>
          <w:t xml:space="preserve"> </w:t>
        </w:r>
      </w:hyperlink>
      <w:hyperlink r:id="rId51">
        <w:r w:rsidDel="00000000" w:rsidR="00000000" w:rsidRPr="00000000">
          <w:rPr>
            <w:color w:val="1264a3"/>
            <w:u w:val="single"/>
            <w:rtl w:val="0"/>
          </w:rPr>
          <w:t xml:space="preserve">Probabl</w:t>
        </w:r>
      </w:hyperlink>
      <w:r w:rsidDel="00000000" w:rsidR="00000000" w:rsidRPr="00000000">
        <w:rPr>
          <w:color w:val="1d1c1d"/>
          <w:rtl w:val="0"/>
        </w:rPr>
        <w:t xml:space="preserve"> and the</w:t>
      </w:r>
      <w:hyperlink r:id="rId52">
        <w:r w:rsidDel="00000000" w:rsidR="00000000" w:rsidRPr="00000000">
          <w:rPr>
            <w:color w:val="1264a3"/>
            <w:rtl w:val="0"/>
          </w:rPr>
          <w:t xml:space="preserve"> </w:t>
        </w:r>
      </w:hyperlink>
      <w:hyperlink r:id="rId53">
        <w:r w:rsidDel="00000000" w:rsidR="00000000" w:rsidRPr="00000000">
          <w:rPr>
            <w:color w:val="1264a3"/>
            <w:u w:val="single"/>
            <w:rtl w:val="0"/>
          </w:rPr>
          <w:t xml:space="preserve">GLA's Data for London team</w:t>
        </w:r>
      </w:hyperlink>
      <w:r w:rsidDel="00000000" w:rsidR="00000000" w:rsidRPr="00000000">
        <w:rPr>
          <w:color w:val="1d1c1d"/>
          <w:rtl w:val="0"/>
        </w:rPr>
        <w:t xml:space="preserve">, and it's free and open to all levels. Signups via</w:t>
      </w:r>
      <w:hyperlink r:id="rId54">
        <w:r w:rsidDel="00000000" w:rsidR="00000000" w:rsidRPr="00000000">
          <w:rPr>
            <w:color w:val="1264a3"/>
            <w:rtl w:val="0"/>
          </w:rPr>
          <w:t xml:space="preserve"> </w:t>
        </w:r>
      </w:hyperlink>
      <w:hyperlink r:id="rId55">
        <w:r w:rsidDel="00000000" w:rsidR="00000000" w:rsidRPr="00000000">
          <w:rPr>
            <w:color w:val="1264a3"/>
            <w:u w:val="single"/>
            <w:rtl w:val="0"/>
          </w:rPr>
          <w:t xml:space="preserve">luma</w:t>
        </w:r>
      </w:hyperlink>
      <w:r w:rsidDel="00000000" w:rsidR="00000000" w:rsidRPr="00000000">
        <w:rPr>
          <w:color w:val="1d1c1d"/>
          <w:rtl w:val="0"/>
        </w:rPr>
        <w:t xml:space="preserve"> (first-come, first-served).</w:t>
      </w:r>
    </w:p>
    <w:p w:rsidR="00000000" w:rsidDel="00000000" w:rsidP="00000000" w:rsidRDefault="00000000" w:rsidRPr="00000000" w14:paraId="0000005C">
      <w:pPr>
        <w:spacing w:after="60" w:before="60" w:lineRule="auto"/>
        <w:rPr>
          <w:color w:val="1d1c1d"/>
        </w:rPr>
      </w:pPr>
      <w:r w:rsidDel="00000000" w:rsidR="00000000" w:rsidRPr="00000000">
        <w:rPr>
          <w:rtl w:val="0"/>
        </w:rPr>
      </w:r>
    </w:p>
    <w:p w:rsidR="00000000" w:rsidDel="00000000" w:rsidP="00000000" w:rsidRDefault="00000000" w:rsidRPr="00000000" w14:paraId="0000005D">
      <w:pPr>
        <w:spacing w:after="60" w:before="60" w:lineRule="auto"/>
        <w:rPr>
          <w:color w:val="1d1c1d"/>
        </w:rPr>
      </w:pPr>
      <w:r w:rsidDel="00000000" w:rsidR="00000000" w:rsidRPr="00000000">
        <w:rPr>
          <w:color w:val="1d1c1d"/>
          <w:rtl w:val="0"/>
        </w:rPr>
        <w:t xml:space="preserve">Participants will work in teams to tackle real policy problems faced by the Greater London Authority, including youth employment, building decarbonisation, and open data discovery. The focus isn't just on training a model, but on being able to evaluate, explain, and vouch for it – a skill that's only becoming more important as AIs can generate ML pipelines in seconds.</w:t>
      </w:r>
    </w:p>
    <w:p w:rsidR="00000000" w:rsidDel="00000000" w:rsidP="00000000" w:rsidRDefault="00000000" w:rsidRPr="00000000" w14:paraId="0000005E">
      <w:pPr>
        <w:spacing w:after="60" w:before="60" w:lineRule="auto"/>
        <w:rPr>
          <w:color w:val="1d1c1d"/>
        </w:rPr>
      </w:pPr>
      <w:r w:rsidDel="00000000" w:rsidR="00000000" w:rsidRPr="00000000">
        <w:rPr>
          <w:rtl w:val="0"/>
        </w:rPr>
      </w:r>
    </w:p>
    <w:p w:rsidR="00000000" w:rsidDel="00000000" w:rsidP="00000000" w:rsidRDefault="00000000" w:rsidRPr="00000000" w14:paraId="0000005F">
      <w:pPr>
        <w:spacing w:after="60" w:before="60" w:lineRule="auto"/>
        <w:rPr>
          <w:b w:val="1"/>
          <w:bCs w:val="1"/>
          <w:color w:val="1d1c1d"/>
        </w:rPr>
      </w:pPr>
      <w:r w:rsidDel="00000000" w:rsidR="00000000" w:rsidRPr="00000000">
        <w:rPr>
          <w:color w:val="1d1c1d"/>
        </w:rPr>
        <w:drawing>
          <wp:inline distB="114300" distT="114300" distL="114300" distR="114300">
            <wp:extent cx="165100" cy="165100"/>
            <wp:effectExtent b="0" l="0" r="0" t="0"/>
            <wp:docPr descr=":gift:" id="1" name="image2.png"/>
            <a:graphic>
              <a:graphicData uri="http://schemas.openxmlformats.org/drawingml/2006/picture">
                <pic:pic>
                  <pic:nvPicPr>
                    <pic:cNvPr descr=":gift:" id="0" name="image2.png"/>
                    <pic:cNvPicPr preferRelativeResize="0"/>
                  </pic:nvPicPr>
                  <pic:blipFill>
                    <a:blip r:embed="rId56"/>
                    <a:srcRect b="0" l="0" r="0" t="0"/>
                    <a:stretch>
                      <a:fillRect/>
                    </a:stretch>
                  </pic:blipFill>
                  <pic:spPr>
                    <a:xfrm>
                      <a:off x="0" y="0"/>
                      <a:ext cx="165100" cy="165100"/>
                    </a:xfrm>
                    <a:prstGeom prst="rect"/>
                    <a:ln/>
                  </pic:spPr>
                </pic:pic>
              </a:graphicData>
            </a:graphic>
          </wp:inline>
        </w:drawing>
      </w:r>
      <w:r w:rsidDel="00000000" w:rsidR="00000000" w:rsidRPr="00000000">
        <w:rPr>
          <w:color w:val="1d1c1d"/>
          <w:rtl w:val="0"/>
        </w:rPr>
        <w:t xml:space="preserve"> </w:t>
      </w:r>
      <w:r w:rsidDel="00000000" w:rsidR="00000000" w:rsidRPr="00000000">
        <w:rPr>
          <w:b w:val="1"/>
          <w:bCs w:val="1"/>
          <w:color w:val="1d1c1d"/>
          <w:rtl w:val="0"/>
        </w:rPr>
        <w:t xml:space="preserve">Prizes and perks:</w:t>
      </w:r>
    </w:p>
    <w:p w:rsidR="00000000" w:rsidDel="00000000" w:rsidP="00000000" w:rsidRDefault="00000000" w:rsidRPr="00000000" w14:paraId="00000060">
      <w:pPr>
        <w:numPr>
          <w:ilvl w:val="0"/>
          <w:numId w:val="5"/>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Winning teams (1x per policy problem): 100% discount code for</w:t>
      </w:r>
      <w:hyperlink r:id="rId57">
        <w:r w:rsidDel="00000000" w:rsidR="00000000" w:rsidRPr="00000000">
          <w:rPr>
            <w:color w:val="1d1c1d"/>
            <w:rtl w:val="0"/>
          </w:rPr>
          <w:t xml:space="preserve"> </w:t>
        </w:r>
      </w:hyperlink>
      <w:hyperlink r:id="rId58">
        <w:r w:rsidDel="00000000" w:rsidR="00000000" w:rsidRPr="00000000">
          <w:rPr>
            <w:color w:val="1264a3"/>
            <w:rtl w:val="0"/>
          </w:rPr>
          <w:t xml:space="preserve">Skolar certification</w:t>
        </w:r>
      </w:hyperlink>
      <w:r w:rsidDel="00000000" w:rsidR="00000000" w:rsidRPr="00000000">
        <w:rPr>
          <w:color w:val="1d1c1d"/>
          <w:rtl w:val="0"/>
        </w:rPr>
        <w:t xml:space="preserve"> + pitch solution to the GLA's data leadership team in the afternoon</w:t>
      </w:r>
    </w:p>
    <w:p w:rsidR="00000000" w:rsidDel="00000000" w:rsidP="00000000" w:rsidRDefault="00000000" w:rsidRPr="00000000" w14:paraId="00000061">
      <w:pPr>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All participants: 100% discount code for the</w:t>
      </w:r>
      <w:hyperlink r:id="rId59">
        <w:r w:rsidDel="00000000" w:rsidR="00000000" w:rsidRPr="00000000">
          <w:rPr>
            <w:color w:val="1d1c1d"/>
            <w:rtl w:val="0"/>
          </w:rPr>
          <w:t xml:space="preserve"> </w:t>
        </w:r>
      </w:hyperlink>
      <w:hyperlink r:id="rId60">
        <w:r w:rsidDel="00000000" w:rsidR="00000000" w:rsidRPr="00000000">
          <w:rPr>
            <w:color w:val="1264a3"/>
            <w:rtl w:val="0"/>
          </w:rPr>
          <w:t xml:space="preserve">Skolar Discovery certification</w:t>
        </w:r>
      </w:hyperlink>
      <w:r w:rsidDel="00000000" w:rsidR="00000000" w:rsidRPr="00000000">
        <w:rPr>
          <w:color w:val="1d1c1d"/>
          <w:rtl w:val="0"/>
        </w:rPr>
        <w:t xml:space="preserve"> - a tangible credential for the CV and LinkedIn account, regardless of their hackathon result.</w:t>
      </w:r>
    </w:p>
    <w:p w:rsidR="00000000" w:rsidDel="00000000" w:rsidP="00000000" w:rsidRDefault="00000000" w:rsidRPr="00000000" w14:paraId="00000062">
      <w:pPr>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Refreshments and lunch provided</w:t>
      </w:r>
    </w:p>
    <w:p w:rsidR="00000000" w:rsidDel="00000000" w:rsidP="00000000" w:rsidRDefault="00000000" w:rsidRPr="00000000" w14:paraId="00000063">
      <w:pPr>
        <w:numPr>
          <w:ilvl w:val="0"/>
          <w:numId w:val="5"/>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Networking with fellow data science practitioners and the Probabl and GLA data teams</w:t>
      </w:r>
    </w:p>
    <w:p w:rsidR="00000000" w:rsidDel="00000000" w:rsidP="00000000" w:rsidRDefault="00000000" w:rsidRPr="00000000" w14:paraId="00000064">
      <w:pPr>
        <w:spacing w:after="60" w:before="60" w:lineRule="auto"/>
        <w:rPr/>
      </w:pPr>
      <w:r w:rsidDel="00000000" w:rsidR="00000000" w:rsidRPr="00000000">
        <w:rPr>
          <w:color w:val="1d1c1d"/>
          <w:rtl w:val="0"/>
        </w:rPr>
        <w:t xml:space="preserve">Feel free to DM me with questions. See you there! </w:t>
      </w:r>
      <w:r w:rsidDel="00000000" w:rsidR="00000000" w:rsidRPr="00000000">
        <w:rPr>
          <w:color w:val="1d1c1d"/>
        </w:rPr>
        <w:drawing>
          <wp:inline distB="114300" distT="114300" distL="114300" distR="114300">
            <wp:extent cx="165100" cy="165100"/>
            <wp:effectExtent b="0" l="0" r="0" t="0"/>
            <wp:docPr descr=":grin:" id="3" name="image3.png"/>
            <a:graphic>
              <a:graphicData uri="http://schemas.openxmlformats.org/drawingml/2006/picture">
                <pic:pic>
                  <pic:nvPicPr>
                    <pic:cNvPr descr=":grin:" id="0" name="image3.png"/>
                    <pic:cNvPicPr preferRelativeResize="0"/>
                  </pic:nvPicPr>
                  <pic:blipFill>
                    <a:blip r:embed="rId61"/>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6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b w:val="1"/>
        <w:bCs w:val="1"/>
        <w:rtl w:val="0"/>
      </w:rPr>
      <w:t xml:space="preserve">Last updated:</w:t>
    </w:r>
    <w:r w:rsidDel="00000000" w:rsidR="00000000" w:rsidRPr="00000000">
      <w:rPr>
        <w:rtl w:val="0"/>
      </w:rPr>
      <w:t xml:space="preserve"> 2026-06-08 (CO)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fl.london.gov.uk/" TargetMode="External"/><Relationship Id="rId42" Type="http://schemas.openxmlformats.org/officeDocument/2006/relationships/hyperlink" Target="https://luma.com/3mzrmscb" TargetMode="External"/><Relationship Id="rId41" Type="http://schemas.openxmlformats.org/officeDocument/2006/relationships/hyperlink" Target="https://luma.com/3mzrmscb" TargetMode="External"/><Relationship Id="rId44" Type="http://schemas.openxmlformats.org/officeDocument/2006/relationships/hyperlink" Target="https://hello.probabl.ai/scikit-learn-discovery" TargetMode="External"/><Relationship Id="rId43" Type="http://schemas.openxmlformats.org/officeDocument/2006/relationships/hyperlink" Target="https://probabl.ai/certification" TargetMode="External"/><Relationship Id="rId46" Type="http://schemas.openxmlformats.org/officeDocument/2006/relationships/hyperlink" Target="https://luma.com/3mzrmscb"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fl.london.gov.uk/search?" TargetMode="External"/><Relationship Id="rId48" Type="http://schemas.openxmlformats.org/officeDocument/2006/relationships/hyperlink" Target="https://londondataweek.org/" TargetMode="External"/><Relationship Id="rId47" Type="http://schemas.openxmlformats.org/officeDocument/2006/relationships/hyperlink" Target="https://luma.com/3mzrmscb" TargetMode="External"/><Relationship Id="rId49" Type="http://schemas.openxmlformats.org/officeDocument/2006/relationships/hyperlink" Target="https://londondataweek.org/" TargetMode="External"/><Relationship Id="rId5" Type="http://schemas.openxmlformats.org/officeDocument/2006/relationships/styles" Target="styles.xml"/><Relationship Id="rId6" Type="http://schemas.openxmlformats.org/officeDocument/2006/relationships/hyperlink" Target="https://explore-education-statistics.service.gov.uk/data-catalogue/data-set/941d1d72-7b77-4c9e-964c-4c8030787c6c" TargetMode="External"/><Relationship Id="rId7" Type="http://schemas.openxmlformats.org/officeDocument/2006/relationships/hyperlink" Target="https://laep-datahub-cityhall.hub.arcgis.com/documents/94f563314a7748188e69fc879205ecf0/explore" TargetMode="External"/><Relationship Id="rId8" Type="http://schemas.openxmlformats.org/officeDocument/2006/relationships/hyperlink" Target="https://laep-datahub-cityhall.hub.arcgis.com/" TargetMode="External"/><Relationship Id="rId31" Type="http://schemas.openxmlformats.org/officeDocument/2006/relationships/hyperlink" Target="mailto:arturo@probabl.ai" TargetMode="External"/><Relationship Id="rId30" Type="http://schemas.openxmlformats.org/officeDocument/2006/relationships/header" Target="header3.xml"/><Relationship Id="rId33" Type="http://schemas.openxmlformats.org/officeDocument/2006/relationships/hyperlink" Target="https://luma.com/3mzrmscb" TargetMode="External"/><Relationship Id="rId32" Type="http://schemas.openxmlformats.org/officeDocument/2006/relationships/header" Target="header4.xml"/><Relationship Id="rId35" Type="http://schemas.openxmlformats.org/officeDocument/2006/relationships/hyperlink" Target="https://londondataweek.org/" TargetMode="External"/><Relationship Id="rId34" Type="http://schemas.openxmlformats.org/officeDocument/2006/relationships/hyperlink" Target="https://luma.com/3mzrmscb" TargetMode="External"/><Relationship Id="rId37" Type="http://schemas.openxmlformats.org/officeDocument/2006/relationships/hyperlink" Target="https://probabl.ai/" TargetMode="External"/><Relationship Id="rId36" Type="http://schemas.openxmlformats.org/officeDocument/2006/relationships/hyperlink" Target="https://londondataweek.org/" TargetMode="External"/><Relationship Id="rId39" Type="http://schemas.openxmlformats.org/officeDocument/2006/relationships/hyperlink" Target="https://dfl.london.gov.uk/" TargetMode="External"/><Relationship Id="rId38" Type="http://schemas.openxmlformats.org/officeDocument/2006/relationships/hyperlink" Target="https://probabl.ai/" TargetMode="External"/><Relationship Id="rId62" Type="http://schemas.openxmlformats.org/officeDocument/2006/relationships/header" Target="header5.xml"/><Relationship Id="rId61" Type="http://schemas.openxmlformats.org/officeDocument/2006/relationships/image" Target="media/image3.png"/><Relationship Id="rId20" Type="http://schemas.openxmlformats.org/officeDocument/2006/relationships/hyperlink" Target="mailto:arturo@probabl.ai" TargetMode="External"/><Relationship Id="rId22" Type="http://schemas.openxmlformats.org/officeDocument/2006/relationships/hyperlink" Target="mailto:gaetan@probabl.ai" TargetMode="External"/><Relationship Id="rId21" Type="http://schemas.openxmlformats.org/officeDocument/2006/relationships/hyperlink" Target="mailto:cailean.osborne@probabl.ai" TargetMode="External"/><Relationship Id="rId24" Type="http://schemas.openxmlformats.org/officeDocument/2006/relationships/hyperlink" Target="mailto:yann@probabl.ai" TargetMode="External"/><Relationship Id="rId23" Type="http://schemas.openxmlformats.org/officeDocument/2006/relationships/hyperlink" Target="mailto:marie@probabl.ai" TargetMode="External"/><Relationship Id="rId60" Type="http://schemas.openxmlformats.org/officeDocument/2006/relationships/hyperlink" Target="https://hello.probabl.ai/scikit-learn-discovery" TargetMode="External"/><Relationship Id="rId26" Type="http://schemas.openxmlformats.org/officeDocument/2006/relationships/hyperlink" Target="mailto:arturo@probabl.ai" TargetMode="External"/><Relationship Id="rId25" Type="http://schemas.openxmlformats.org/officeDocument/2006/relationships/hyperlink" Target="mailto:arturo@probabl.ai" TargetMode="External"/><Relationship Id="rId28" Type="http://schemas.openxmlformats.org/officeDocument/2006/relationships/hyperlink" Target="mailto:arturo@probabl.ai" TargetMode="External"/><Relationship Id="rId27" Type="http://schemas.openxmlformats.org/officeDocument/2006/relationships/hyperlink" Target="mailto:arturo@probabl.ai" TargetMode="External"/><Relationship Id="rId29" Type="http://schemas.openxmlformats.org/officeDocument/2006/relationships/hyperlink" Target="mailto:arturo@probabl.ai" TargetMode="External"/><Relationship Id="rId51" Type="http://schemas.openxmlformats.org/officeDocument/2006/relationships/hyperlink" Target="https://probabl.ai/" TargetMode="External"/><Relationship Id="rId50" Type="http://schemas.openxmlformats.org/officeDocument/2006/relationships/hyperlink" Target="https://probabl.ai/" TargetMode="External"/><Relationship Id="rId53" Type="http://schemas.openxmlformats.org/officeDocument/2006/relationships/hyperlink" Target="https://dfl.london.gov.uk/" TargetMode="External"/><Relationship Id="rId52" Type="http://schemas.openxmlformats.org/officeDocument/2006/relationships/hyperlink" Target="https://dfl.london.gov.uk/" TargetMode="External"/><Relationship Id="rId11" Type="http://schemas.openxmlformats.org/officeDocument/2006/relationships/hyperlink" Target="http://dfl-library.london.gov.uk" TargetMode="External"/><Relationship Id="rId55" Type="http://schemas.openxmlformats.org/officeDocument/2006/relationships/hyperlink" Target="https://luma.com/3mzrmscb" TargetMode="External"/><Relationship Id="rId10" Type="http://schemas.openxmlformats.org/officeDocument/2006/relationships/hyperlink" Target="https://docs.ckan.org/en/2.9/api/" TargetMode="External"/><Relationship Id="rId54" Type="http://schemas.openxmlformats.org/officeDocument/2006/relationships/hyperlink" Target="https://luma.com/3mzrmscb" TargetMode="External"/><Relationship Id="rId13" Type="http://schemas.openxmlformats.org/officeDocument/2006/relationships/header" Target="header2.xml"/><Relationship Id="rId57" Type="http://schemas.openxmlformats.org/officeDocument/2006/relationships/hyperlink" Target="https://probabl.ai/certification" TargetMode="External"/><Relationship Id="rId12" Type="http://schemas.openxmlformats.org/officeDocument/2006/relationships/header" Target="header1.xml"/><Relationship Id="rId56" Type="http://schemas.openxmlformats.org/officeDocument/2006/relationships/image" Target="media/image2.png"/><Relationship Id="rId15" Type="http://schemas.openxmlformats.org/officeDocument/2006/relationships/hyperlink" Target="mailto:marie@probabl.ai" TargetMode="External"/><Relationship Id="rId59" Type="http://schemas.openxmlformats.org/officeDocument/2006/relationships/hyperlink" Target="https://hello.probabl.ai/scikit-learn-discovery" TargetMode="External"/><Relationship Id="rId14" Type="http://schemas.openxmlformats.org/officeDocument/2006/relationships/hyperlink" Target="https://luma.com/3mzrmscb" TargetMode="External"/><Relationship Id="rId58" Type="http://schemas.openxmlformats.org/officeDocument/2006/relationships/hyperlink" Target="https://probabl.ai/certification" TargetMode="External"/><Relationship Id="rId17" Type="http://schemas.openxmlformats.org/officeDocument/2006/relationships/hyperlink" Target="mailto:marie@probabl.ai" TargetMode="External"/><Relationship Id="rId16" Type="http://schemas.openxmlformats.org/officeDocument/2006/relationships/hyperlink" Target="mailto:marie@probabl.ai" TargetMode="External"/><Relationship Id="rId19" Type="http://schemas.openxmlformats.org/officeDocument/2006/relationships/hyperlink" Target="https://docs.google.com/presentation/d/143VE89D0n3oSQOtKuR30Zd-LvnAedExnIYGv-FhE93g/edit?usp=sharing" TargetMode="External"/><Relationship Id="rId18" Type="http://schemas.openxmlformats.org/officeDocument/2006/relationships/hyperlink" Target="mailto:arturo@probab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