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731E47" w14:textId="6C4FB546" w:rsidR="0031498C" w:rsidRPr="004871CA" w:rsidRDefault="0031498C" w:rsidP="0031498C">
      <w:pPr>
        <w:rPr>
          <w:sz w:val="22"/>
          <w:szCs w:val="28"/>
          <w:lang w:val="en-GB"/>
        </w:rPr>
      </w:pPr>
      <w:r w:rsidRPr="004871CA">
        <w:rPr>
          <w:sz w:val="22"/>
          <w:szCs w:val="28"/>
        </w:rPr>
        <w:t>Hi everyone — I’m Xinrui.</w:t>
      </w:r>
      <w:r w:rsidRPr="004871CA">
        <w:rPr>
          <w:sz w:val="22"/>
          <w:szCs w:val="28"/>
        </w:rPr>
        <w:br/>
      </w:r>
      <w:r w:rsidRPr="004871CA">
        <w:rPr>
          <w:rFonts w:hint="eastAsia"/>
          <w:sz w:val="22"/>
          <w:szCs w:val="28"/>
        </w:rPr>
        <w:t xml:space="preserve">And my supervisor is </w:t>
      </w:r>
      <w:r w:rsidRPr="004871CA">
        <w:rPr>
          <w:sz w:val="22"/>
          <w:szCs w:val="28"/>
          <w:lang w:val="en-GB"/>
        </w:rPr>
        <w:t>Beatrice Taylor</w:t>
      </w:r>
      <w:r w:rsidRPr="004871CA">
        <w:rPr>
          <w:rFonts w:hint="eastAsia"/>
          <w:sz w:val="22"/>
          <w:szCs w:val="28"/>
          <w:lang w:val="en-GB"/>
        </w:rPr>
        <w:t>.</w:t>
      </w:r>
    </w:p>
    <w:p w14:paraId="265D6090" w14:textId="77777777" w:rsidR="0031498C" w:rsidRPr="004871CA" w:rsidRDefault="0031498C" w:rsidP="0031498C">
      <w:pPr>
        <w:rPr>
          <w:sz w:val="22"/>
          <w:szCs w:val="28"/>
        </w:rPr>
      </w:pPr>
      <w:r w:rsidRPr="004871CA">
        <w:rPr>
          <w:sz w:val="22"/>
          <w:szCs w:val="28"/>
        </w:rPr>
        <w:t>My project is about forecasting next-week Brent oil prices, using three kinds of data: financial markets, satellite imagery, and shipping networks.</w:t>
      </w:r>
    </w:p>
    <w:p w14:paraId="674E34D3" w14:textId="77777777" w:rsidR="0031498C" w:rsidRPr="004871CA" w:rsidRDefault="0031498C" w:rsidP="0031498C">
      <w:pPr>
        <w:rPr>
          <w:sz w:val="22"/>
          <w:szCs w:val="28"/>
        </w:rPr>
      </w:pPr>
      <w:r w:rsidRPr="004871CA">
        <w:rPr>
          <w:sz w:val="22"/>
          <w:szCs w:val="28"/>
        </w:rPr>
        <w:t xml:space="preserve">The main question </w:t>
      </w:r>
      <w:proofErr w:type="gramStart"/>
      <w:r w:rsidRPr="004871CA">
        <w:rPr>
          <w:sz w:val="22"/>
          <w:szCs w:val="28"/>
        </w:rPr>
        <w:t>is:</w:t>
      </w:r>
      <w:proofErr w:type="gramEnd"/>
      <w:r w:rsidRPr="004871CA">
        <w:rPr>
          <w:sz w:val="22"/>
          <w:szCs w:val="28"/>
        </w:rPr>
        <w:t> </w:t>
      </w:r>
      <w:r w:rsidRPr="004871CA">
        <w:rPr>
          <w:i/>
          <w:iCs/>
          <w:sz w:val="22"/>
          <w:szCs w:val="28"/>
        </w:rPr>
        <w:t>not only what data to add, but how to use them well.</w:t>
      </w:r>
    </w:p>
    <w:p w14:paraId="0514D1D5" w14:textId="77777777" w:rsidR="0031498C" w:rsidRPr="004871CA" w:rsidRDefault="0031498C">
      <w:pPr>
        <w:rPr>
          <w:sz w:val="22"/>
          <w:szCs w:val="28"/>
        </w:rPr>
      </w:pPr>
    </w:p>
    <w:p w14:paraId="2C97F5C2" w14:textId="7580F061" w:rsidR="0031498C" w:rsidRPr="004871CA" w:rsidRDefault="0031498C" w:rsidP="0031498C">
      <w:pPr>
        <w:rPr>
          <w:sz w:val="22"/>
          <w:szCs w:val="28"/>
        </w:rPr>
      </w:pPr>
      <w:proofErr w:type="spellStart"/>
      <w:proofErr w:type="gramStart"/>
      <w:r w:rsidRPr="004871CA">
        <w:rPr>
          <w:sz w:val="22"/>
          <w:szCs w:val="28"/>
        </w:rPr>
        <w:t>Let</w:t>
      </w:r>
      <w:r w:rsidRPr="004871CA">
        <w:rPr>
          <w:rFonts w:hint="eastAsia"/>
          <w:sz w:val="22"/>
          <w:szCs w:val="28"/>
        </w:rPr>
        <w:t>s</w:t>
      </w:r>
      <w:proofErr w:type="spellEnd"/>
      <w:proofErr w:type="gramEnd"/>
      <w:r w:rsidRPr="004871CA">
        <w:rPr>
          <w:sz w:val="22"/>
          <w:szCs w:val="28"/>
        </w:rPr>
        <w:t xml:space="preserve"> start with why </w:t>
      </w:r>
      <w:proofErr w:type="gramStart"/>
      <w:r w:rsidRPr="004871CA">
        <w:rPr>
          <w:sz w:val="22"/>
          <w:szCs w:val="28"/>
        </w:rPr>
        <w:t>this matters</w:t>
      </w:r>
      <w:proofErr w:type="gramEnd"/>
      <w:r w:rsidRPr="004871CA">
        <w:rPr>
          <w:sz w:val="22"/>
          <w:szCs w:val="28"/>
        </w:rPr>
        <w:t>.</w:t>
      </w:r>
    </w:p>
    <w:p w14:paraId="5CBBE2F9" w14:textId="77777777" w:rsidR="0031498C" w:rsidRPr="004871CA" w:rsidRDefault="0031498C" w:rsidP="0031498C">
      <w:pPr>
        <w:rPr>
          <w:sz w:val="22"/>
          <w:szCs w:val="28"/>
        </w:rPr>
      </w:pPr>
      <w:r w:rsidRPr="004871CA">
        <w:rPr>
          <w:sz w:val="22"/>
          <w:szCs w:val="28"/>
        </w:rPr>
        <w:t>Oil prices affect many things we pay for every day. When oil prices rise, energy bills and inflation often rise as well. So being able to predict oil prices one week ahead could be useful, not just academically, but in the real world.</w:t>
      </w:r>
    </w:p>
    <w:p w14:paraId="0A90FBE1" w14:textId="77777777" w:rsidR="0031498C" w:rsidRPr="004871CA" w:rsidRDefault="0031498C" w:rsidP="0031498C">
      <w:pPr>
        <w:rPr>
          <w:sz w:val="22"/>
          <w:szCs w:val="28"/>
        </w:rPr>
      </w:pPr>
    </w:p>
    <w:p w14:paraId="2EFF5FF2" w14:textId="77777777" w:rsidR="0031498C" w:rsidRPr="004871CA" w:rsidRDefault="0031498C" w:rsidP="0031498C">
      <w:pPr>
        <w:rPr>
          <w:sz w:val="22"/>
          <w:szCs w:val="28"/>
        </w:rPr>
      </w:pPr>
      <w:r w:rsidRPr="004871CA">
        <w:rPr>
          <w:sz w:val="22"/>
          <w:szCs w:val="28"/>
        </w:rPr>
        <w:t>The problem is that oil prices are very hard to predict.</w:t>
      </w:r>
    </w:p>
    <w:p w14:paraId="16109990" w14:textId="779EAED3" w:rsidR="0031498C" w:rsidRPr="004871CA" w:rsidRDefault="0031498C" w:rsidP="0031498C">
      <w:pPr>
        <w:rPr>
          <w:sz w:val="22"/>
          <w:szCs w:val="28"/>
        </w:rPr>
      </w:pPr>
      <w:r w:rsidRPr="004871CA">
        <w:rPr>
          <w:sz w:val="22"/>
          <w:szCs w:val="28"/>
        </w:rPr>
        <w:t>A very simple rule —</w:t>
      </w:r>
      <w:r w:rsidRPr="004871CA">
        <w:rPr>
          <w:b/>
          <w:bCs/>
          <w:sz w:val="22"/>
          <w:szCs w:val="28"/>
        </w:rPr>
        <w:t xml:space="preserve"> assuming next week will look like this week</w:t>
      </w:r>
      <w:r w:rsidRPr="004871CA">
        <w:rPr>
          <w:sz w:val="22"/>
          <w:szCs w:val="28"/>
        </w:rPr>
        <w:t xml:space="preserve"> — already works well</w:t>
      </w:r>
      <w:r w:rsidR="00B26751" w:rsidRPr="004871CA">
        <w:rPr>
          <w:sz w:val="22"/>
          <w:szCs w:val="28"/>
        </w:rPr>
        <w:t>, or best in the literature</w:t>
      </w:r>
      <w:r w:rsidRPr="004871CA">
        <w:rPr>
          <w:rFonts w:hint="eastAsia"/>
          <w:sz w:val="22"/>
          <w:szCs w:val="28"/>
        </w:rPr>
        <w:t>.</w:t>
      </w:r>
      <w:r w:rsidRPr="004871CA">
        <w:rPr>
          <w:sz w:val="22"/>
          <w:szCs w:val="28"/>
        </w:rPr>
        <w:t xml:space="preserve"> </w:t>
      </w:r>
      <w:proofErr w:type="gramStart"/>
      <w:r w:rsidRPr="004871CA">
        <w:rPr>
          <w:sz w:val="22"/>
          <w:szCs w:val="28"/>
        </w:rPr>
        <w:t>So</w:t>
      </w:r>
      <w:proofErr w:type="gramEnd"/>
      <w:r w:rsidRPr="004871CA">
        <w:rPr>
          <w:sz w:val="22"/>
          <w:szCs w:val="28"/>
        </w:rPr>
        <w:t xml:space="preserve"> any more complex model needs to beat a strong baseline.</w:t>
      </w:r>
    </w:p>
    <w:p w14:paraId="15DFEA34" w14:textId="1DA5DCB9" w:rsidR="0031498C" w:rsidRPr="004871CA" w:rsidRDefault="0031498C" w:rsidP="0031498C">
      <w:pPr>
        <w:rPr>
          <w:sz w:val="22"/>
          <w:szCs w:val="28"/>
        </w:rPr>
      </w:pPr>
      <w:r w:rsidRPr="004871CA">
        <w:rPr>
          <w:sz w:val="22"/>
          <w:szCs w:val="28"/>
        </w:rPr>
        <w:t>That is why I look beyond the usual economic data.</w:t>
      </w:r>
    </w:p>
    <w:p w14:paraId="4CA3D57F" w14:textId="77777777" w:rsidR="0031498C" w:rsidRPr="004871CA" w:rsidRDefault="0031498C" w:rsidP="0031498C">
      <w:pPr>
        <w:rPr>
          <w:sz w:val="22"/>
          <w:szCs w:val="28"/>
        </w:rPr>
      </w:pPr>
    </w:p>
    <w:p w14:paraId="4A288BE8" w14:textId="676B92B7" w:rsidR="0031498C" w:rsidRPr="004871CA" w:rsidRDefault="0031498C" w:rsidP="0031498C">
      <w:pPr>
        <w:rPr>
          <w:sz w:val="22"/>
          <w:szCs w:val="28"/>
        </w:rPr>
      </w:pPr>
      <w:r w:rsidRPr="004871CA">
        <w:rPr>
          <w:sz w:val="22"/>
          <w:szCs w:val="28"/>
        </w:rPr>
        <w:t>Oil is a physical commodity /</w:t>
      </w:r>
      <w:proofErr w:type="spellStart"/>
      <w:r w:rsidRPr="004871CA">
        <w:rPr>
          <w:sz w:val="22"/>
          <w:szCs w:val="28"/>
        </w:rPr>
        <w:t>k</w:t>
      </w:r>
      <w:r w:rsidRPr="004871CA">
        <w:rPr>
          <w:rFonts w:ascii="Times New Roman" w:hAnsi="Times New Roman" w:cs="Times New Roman"/>
          <w:sz w:val="22"/>
          <w:szCs w:val="28"/>
        </w:rPr>
        <w:t>əˈ</w:t>
      </w:r>
      <w:r w:rsidRPr="004871CA">
        <w:rPr>
          <w:sz w:val="22"/>
          <w:szCs w:val="28"/>
        </w:rPr>
        <w:t>m</w:t>
      </w:r>
      <w:r w:rsidRPr="004871CA">
        <w:rPr>
          <w:rFonts w:ascii="Times New Roman" w:hAnsi="Times New Roman" w:cs="Times New Roman"/>
          <w:sz w:val="22"/>
          <w:szCs w:val="28"/>
        </w:rPr>
        <w:t>ɒ</w:t>
      </w:r>
      <w:r w:rsidRPr="004871CA">
        <w:rPr>
          <w:sz w:val="22"/>
          <w:szCs w:val="28"/>
        </w:rPr>
        <w:t>d</w:t>
      </w:r>
      <w:r w:rsidRPr="004871CA">
        <w:rPr>
          <w:rFonts w:ascii="Times New Roman" w:hAnsi="Times New Roman" w:cs="Times New Roman"/>
          <w:sz w:val="22"/>
          <w:szCs w:val="28"/>
        </w:rPr>
        <w:t>ə</w:t>
      </w:r>
      <w:r w:rsidRPr="004871CA">
        <w:rPr>
          <w:sz w:val="22"/>
          <w:szCs w:val="28"/>
        </w:rPr>
        <w:t>ti</w:t>
      </w:r>
      <w:proofErr w:type="spellEnd"/>
      <w:r w:rsidRPr="004871CA">
        <w:rPr>
          <w:sz w:val="22"/>
          <w:szCs w:val="28"/>
        </w:rPr>
        <w:t>/. We can use satellite images to observe activity around ports and terminals. We can also track tankers moving through important shipping routes. These signals may change before the oil price changes.</w:t>
      </w:r>
    </w:p>
    <w:p w14:paraId="17551A38" w14:textId="77777777" w:rsidR="0031498C" w:rsidRPr="004871CA" w:rsidRDefault="0031498C" w:rsidP="0031498C">
      <w:pPr>
        <w:rPr>
          <w:sz w:val="22"/>
          <w:szCs w:val="28"/>
        </w:rPr>
      </w:pPr>
    </w:p>
    <w:p w14:paraId="108C13E8" w14:textId="7DF411A0" w:rsidR="0031498C" w:rsidRPr="004871CA" w:rsidRDefault="0031498C" w:rsidP="0031498C">
      <w:pPr>
        <w:rPr>
          <w:sz w:val="22"/>
          <w:szCs w:val="28"/>
        </w:rPr>
      </w:pPr>
      <w:r w:rsidRPr="004871CA">
        <w:rPr>
          <w:sz w:val="22"/>
          <w:szCs w:val="28"/>
        </w:rPr>
        <w:t>My study asks three simple questions.</w:t>
      </w:r>
    </w:p>
    <w:p w14:paraId="68E46FD7" w14:textId="77777777" w:rsidR="0031498C" w:rsidRPr="004871CA" w:rsidRDefault="0031498C" w:rsidP="0031498C">
      <w:pPr>
        <w:rPr>
          <w:sz w:val="22"/>
          <w:szCs w:val="28"/>
        </w:rPr>
      </w:pPr>
      <w:r w:rsidRPr="004871CA">
        <w:rPr>
          <w:sz w:val="22"/>
          <w:szCs w:val="28"/>
        </w:rPr>
        <w:t>First, do these new data sources improve the forecast?</w:t>
      </w:r>
    </w:p>
    <w:p w14:paraId="1EA36CAA" w14:textId="77777777" w:rsidR="0031498C" w:rsidRPr="004871CA" w:rsidRDefault="0031498C" w:rsidP="0031498C">
      <w:pPr>
        <w:rPr>
          <w:sz w:val="22"/>
          <w:szCs w:val="28"/>
        </w:rPr>
      </w:pPr>
      <w:r w:rsidRPr="004871CA">
        <w:rPr>
          <w:sz w:val="22"/>
          <w:szCs w:val="28"/>
        </w:rPr>
        <w:t>Second, is it enough to put all the data into one model?</w:t>
      </w:r>
    </w:p>
    <w:p w14:paraId="5DDBF9BD" w14:textId="018026D7" w:rsidR="0031498C" w:rsidRPr="004871CA" w:rsidRDefault="0031498C">
      <w:pPr>
        <w:rPr>
          <w:sz w:val="22"/>
          <w:szCs w:val="28"/>
        </w:rPr>
      </w:pPr>
      <w:r w:rsidRPr="004871CA">
        <w:rPr>
          <w:sz w:val="22"/>
          <w:szCs w:val="28"/>
        </w:rPr>
        <w:t>Third, can we do better by learning from each data source separately and then combining them?</w:t>
      </w:r>
    </w:p>
    <w:p w14:paraId="7E047CD6" w14:textId="77777777" w:rsidR="0031498C" w:rsidRPr="004871CA" w:rsidRDefault="0031498C">
      <w:pPr>
        <w:rPr>
          <w:sz w:val="22"/>
          <w:szCs w:val="28"/>
        </w:rPr>
      </w:pPr>
    </w:p>
    <w:p w14:paraId="6655FA9F" w14:textId="77777777" w:rsidR="004871CA" w:rsidRPr="004871CA" w:rsidRDefault="004871CA">
      <w:pPr>
        <w:rPr>
          <w:sz w:val="22"/>
          <w:szCs w:val="28"/>
        </w:rPr>
      </w:pPr>
    </w:p>
    <w:p w14:paraId="1291C86F" w14:textId="77777777" w:rsidR="004871CA" w:rsidRPr="004871CA" w:rsidRDefault="004871CA" w:rsidP="0031498C">
      <w:pPr>
        <w:rPr>
          <w:sz w:val="22"/>
          <w:szCs w:val="28"/>
        </w:rPr>
      </w:pPr>
    </w:p>
    <w:p w14:paraId="332294C3" w14:textId="77777777" w:rsidR="004871CA" w:rsidRDefault="004871CA" w:rsidP="0031498C">
      <w:pPr>
        <w:rPr>
          <w:sz w:val="22"/>
          <w:szCs w:val="28"/>
        </w:rPr>
      </w:pPr>
      <w:r>
        <w:rPr>
          <w:sz w:val="22"/>
          <w:szCs w:val="28"/>
        </w:rPr>
        <w:br w:type="page"/>
      </w:r>
    </w:p>
    <w:p w14:paraId="3B77F728" w14:textId="16E39046" w:rsidR="0031498C" w:rsidRPr="004871CA" w:rsidRDefault="0031498C" w:rsidP="0031498C">
      <w:pPr>
        <w:rPr>
          <w:sz w:val="22"/>
          <w:szCs w:val="28"/>
        </w:rPr>
      </w:pPr>
      <w:r w:rsidRPr="004871CA">
        <w:rPr>
          <w:sz w:val="22"/>
          <w:szCs w:val="28"/>
        </w:rPr>
        <w:lastRenderedPageBreak/>
        <w:t>This slide shows the overall structure of the thesis.</w:t>
      </w:r>
    </w:p>
    <w:p w14:paraId="6C82CE36" w14:textId="77777777" w:rsidR="0031498C" w:rsidRPr="004871CA" w:rsidRDefault="0031498C" w:rsidP="0031498C">
      <w:pPr>
        <w:rPr>
          <w:sz w:val="22"/>
          <w:szCs w:val="28"/>
        </w:rPr>
      </w:pPr>
    </w:p>
    <w:p w14:paraId="04518969" w14:textId="77777777" w:rsidR="0031498C" w:rsidRPr="004871CA" w:rsidRDefault="0031498C" w:rsidP="0031498C">
      <w:pPr>
        <w:rPr>
          <w:sz w:val="22"/>
          <w:szCs w:val="28"/>
        </w:rPr>
      </w:pPr>
      <w:r w:rsidRPr="004871CA">
        <w:rPr>
          <w:sz w:val="22"/>
          <w:szCs w:val="28"/>
        </w:rPr>
        <w:t xml:space="preserve">At the top, I have a very simple baseline: next week’s price is same as this </w:t>
      </w:r>
      <w:proofErr w:type="gramStart"/>
      <w:r w:rsidRPr="004871CA">
        <w:rPr>
          <w:sz w:val="22"/>
          <w:szCs w:val="28"/>
        </w:rPr>
        <w:t>week’s</w:t>
      </w:r>
      <w:proofErr w:type="gramEnd"/>
      <w:r w:rsidRPr="004871CA">
        <w:rPr>
          <w:sz w:val="22"/>
          <w:szCs w:val="28"/>
        </w:rPr>
        <w:t xml:space="preserve">. Every model </w:t>
      </w:r>
      <w:proofErr w:type="gramStart"/>
      <w:r w:rsidRPr="004871CA">
        <w:rPr>
          <w:sz w:val="22"/>
          <w:szCs w:val="28"/>
        </w:rPr>
        <w:t>has to</w:t>
      </w:r>
      <w:proofErr w:type="gramEnd"/>
      <w:r w:rsidRPr="004871CA">
        <w:rPr>
          <w:sz w:val="22"/>
          <w:szCs w:val="28"/>
        </w:rPr>
        <w:t xml:space="preserve"> be compared with this baseline.</w:t>
      </w:r>
    </w:p>
    <w:p w14:paraId="47112662" w14:textId="77777777" w:rsidR="0031498C" w:rsidRPr="004871CA" w:rsidRDefault="0031498C" w:rsidP="0031498C">
      <w:pPr>
        <w:rPr>
          <w:sz w:val="22"/>
          <w:szCs w:val="28"/>
        </w:rPr>
      </w:pPr>
      <w:r w:rsidRPr="004871CA">
        <w:rPr>
          <w:sz w:val="22"/>
          <w:szCs w:val="28"/>
        </w:rPr>
        <w:t>Then I test the same idea in two different ways.</w:t>
      </w:r>
    </w:p>
    <w:p w14:paraId="05D093AB" w14:textId="77777777" w:rsidR="0031498C" w:rsidRPr="004871CA" w:rsidRDefault="0031498C" w:rsidP="0031498C">
      <w:pPr>
        <w:rPr>
          <w:sz w:val="22"/>
          <w:szCs w:val="28"/>
        </w:rPr>
      </w:pPr>
    </w:p>
    <w:p w14:paraId="77FA6201" w14:textId="712DD1A5" w:rsidR="0031498C" w:rsidRPr="004871CA" w:rsidRDefault="0031498C" w:rsidP="0031498C">
      <w:pPr>
        <w:rPr>
          <w:sz w:val="22"/>
          <w:szCs w:val="28"/>
        </w:rPr>
      </w:pPr>
      <w:r w:rsidRPr="004871CA">
        <w:rPr>
          <w:sz w:val="22"/>
          <w:szCs w:val="28"/>
        </w:rPr>
        <w:t>The first is the flat layer.</w:t>
      </w:r>
    </w:p>
    <w:p w14:paraId="04E11DA2" w14:textId="4B3A83A0" w:rsidR="0031498C" w:rsidRPr="004871CA" w:rsidRDefault="0031498C" w:rsidP="0031498C">
      <w:pPr>
        <w:rPr>
          <w:sz w:val="22"/>
          <w:szCs w:val="28"/>
        </w:rPr>
      </w:pPr>
      <w:r w:rsidRPr="004871CA">
        <w:rPr>
          <w:sz w:val="22"/>
          <w:szCs w:val="28"/>
        </w:rPr>
        <w:t>I start with financial data only, as Model 1. Then I add satellite data as Model 2, shipping data as Model 3, or both as Model 4. M2 and M3 are two separate branches.</w:t>
      </w:r>
    </w:p>
    <w:p w14:paraId="0B08F442" w14:textId="4058AD0D" w:rsidR="0031498C" w:rsidRPr="004871CA" w:rsidRDefault="0031498C" w:rsidP="0031498C">
      <w:pPr>
        <w:rPr>
          <w:sz w:val="22"/>
          <w:szCs w:val="28"/>
        </w:rPr>
      </w:pPr>
      <w:r w:rsidRPr="004871CA">
        <w:rPr>
          <w:sz w:val="22"/>
          <w:szCs w:val="28"/>
        </w:rPr>
        <w:t>In this layer, all the variables are</w:t>
      </w:r>
      <w:r w:rsidRPr="004871CA">
        <w:rPr>
          <w:b/>
          <w:bCs/>
          <w:sz w:val="22"/>
          <w:szCs w:val="28"/>
        </w:rPr>
        <w:t xml:space="preserve"> simply added as extra columns /</w:t>
      </w:r>
      <w:r w:rsidRPr="004871CA">
        <w:rPr>
          <w:rFonts w:ascii="Times New Roman" w:hAnsi="Times New Roman" w:cs="Times New Roman"/>
          <w:b/>
          <w:bCs/>
          <w:sz w:val="22"/>
          <w:szCs w:val="28"/>
        </w:rPr>
        <w:t>ˈ</w:t>
      </w:r>
      <w:proofErr w:type="spellStart"/>
      <w:r w:rsidRPr="004871CA">
        <w:rPr>
          <w:b/>
          <w:bCs/>
          <w:sz w:val="22"/>
          <w:szCs w:val="28"/>
        </w:rPr>
        <w:t>k</w:t>
      </w:r>
      <w:r w:rsidRPr="004871CA">
        <w:rPr>
          <w:rFonts w:ascii="Times New Roman" w:hAnsi="Times New Roman" w:cs="Times New Roman"/>
          <w:b/>
          <w:bCs/>
          <w:sz w:val="22"/>
          <w:szCs w:val="28"/>
        </w:rPr>
        <w:t>ɒ</w:t>
      </w:r>
      <w:r w:rsidRPr="004871CA">
        <w:rPr>
          <w:b/>
          <w:bCs/>
          <w:sz w:val="22"/>
          <w:szCs w:val="28"/>
        </w:rPr>
        <w:t>l</w:t>
      </w:r>
      <w:r w:rsidRPr="004871CA">
        <w:rPr>
          <w:rFonts w:ascii="Times New Roman" w:hAnsi="Times New Roman" w:cs="Times New Roman"/>
          <w:b/>
          <w:bCs/>
          <w:sz w:val="22"/>
          <w:szCs w:val="28"/>
        </w:rPr>
        <w:t>ə</w:t>
      </w:r>
      <w:r w:rsidRPr="004871CA">
        <w:rPr>
          <w:b/>
          <w:bCs/>
          <w:sz w:val="22"/>
          <w:szCs w:val="28"/>
        </w:rPr>
        <w:t>mz</w:t>
      </w:r>
      <w:proofErr w:type="spellEnd"/>
      <w:r w:rsidRPr="004871CA">
        <w:rPr>
          <w:b/>
          <w:bCs/>
          <w:sz w:val="22"/>
          <w:szCs w:val="28"/>
        </w:rPr>
        <w:t xml:space="preserve">/ in one large table. </w:t>
      </w:r>
      <w:r w:rsidRPr="004871CA">
        <w:rPr>
          <w:sz w:val="22"/>
          <w:szCs w:val="28"/>
        </w:rPr>
        <w:t xml:space="preserve">This helps me see which type of data is </w:t>
      </w:r>
      <w:proofErr w:type="gramStart"/>
      <w:r w:rsidRPr="004871CA">
        <w:rPr>
          <w:sz w:val="22"/>
          <w:szCs w:val="28"/>
        </w:rPr>
        <w:t>actually useful</w:t>
      </w:r>
      <w:proofErr w:type="gramEnd"/>
      <w:r w:rsidRPr="004871CA">
        <w:rPr>
          <w:sz w:val="22"/>
          <w:szCs w:val="28"/>
        </w:rPr>
        <w:t>.</w:t>
      </w:r>
    </w:p>
    <w:p w14:paraId="33AA4566" w14:textId="77777777" w:rsidR="0031498C" w:rsidRPr="004871CA" w:rsidRDefault="0031498C" w:rsidP="0031498C">
      <w:pPr>
        <w:rPr>
          <w:sz w:val="22"/>
          <w:szCs w:val="28"/>
        </w:rPr>
      </w:pPr>
    </w:p>
    <w:p w14:paraId="718F4544" w14:textId="24F3AFC1" w:rsidR="0031498C" w:rsidRPr="004871CA" w:rsidRDefault="0031498C" w:rsidP="0031498C">
      <w:pPr>
        <w:rPr>
          <w:sz w:val="22"/>
          <w:szCs w:val="28"/>
        </w:rPr>
      </w:pPr>
      <w:r w:rsidRPr="004871CA">
        <w:rPr>
          <w:sz w:val="22"/>
          <w:szCs w:val="28"/>
        </w:rPr>
        <w:t>The second is the fusion layer.</w:t>
      </w:r>
    </w:p>
    <w:p w14:paraId="206131DF" w14:textId="53292276" w:rsidR="0031498C" w:rsidRPr="004871CA" w:rsidRDefault="0031498C" w:rsidP="0031498C">
      <w:pPr>
        <w:rPr>
          <w:sz w:val="22"/>
          <w:szCs w:val="28"/>
        </w:rPr>
      </w:pPr>
      <w:r w:rsidRPr="004871CA">
        <w:rPr>
          <w:sz w:val="22"/>
          <w:szCs w:val="28"/>
        </w:rPr>
        <w:t xml:space="preserve">The data combinations are the same, but the structure is different. Each data type has its own </w:t>
      </w:r>
      <w:r w:rsidR="004871CA" w:rsidRPr="004871CA">
        <w:rPr>
          <w:b/>
          <w:bCs/>
          <w:sz w:val="22"/>
          <w:szCs w:val="28"/>
        </w:rPr>
        <w:t>specialized</w:t>
      </w:r>
      <w:r w:rsidRPr="004871CA">
        <w:rPr>
          <w:b/>
          <w:bCs/>
          <w:sz w:val="22"/>
          <w:szCs w:val="28"/>
        </w:rPr>
        <w:t xml:space="preserve"> model.</w:t>
      </w:r>
    </w:p>
    <w:p w14:paraId="4BC30EB4" w14:textId="67719FF9" w:rsidR="0031498C" w:rsidRPr="004871CA" w:rsidRDefault="0031498C" w:rsidP="0031498C">
      <w:pPr>
        <w:rPr>
          <w:sz w:val="22"/>
          <w:szCs w:val="28"/>
        </w:rPr>
      </w:pPr>
      <w:r w:rsidRPr="004871CA">
        <w:rPr>
          <w:sz w:val="22"/>
          <w:szCs w:val="28"/>
        </w:rPr>
        <w:t xml:space="preserve">I use </w:t>
      </w:r>
      <w:r w:rsidR="004871CA" w:rsidRPr="004871CA">
        <w:rPr>
          <w:rFonts w:hint="eastAsia"/>
          <w:b/>
          <w:bCs/>
          <w:sz w:val="22"/>
          <w:szCs w:val="28"/>
        </w:rPr>
        <w:t>TC</w:t>
      </w:r>
      <w:r w:rsidRPr="004871CA">
        <w:rPr>
          <w:b/>
          <w:bCs/>
          <w:sz w:val="22"/>
          <w:szCs w:val="28"/>
        </w:rPr>
        <w:t>N, temporal convolutional network</w:t>
      </w:r>
      <w:r w:rsidRPr="004871CA">
        <w:rPr>
          <w:sz w:val="22"/>
          <w:szCs w:val="28"/>
        </w:rPr>
        <w:t>, to learn patterns over time in the financial data.</w:t>
      </w:r>
    </w:p>
    <w:p w14:paraId="1517EF4D" w14:textId="2D28ABA0" w:rsidR="0031498C" w:rsidRPr="004871CA" w:rsidRDefault="0031498C" w:rsidP="0031498C">
      <w:pPr>
        <w:rPr>
          <w:sz w:val="22"/>
          <w:szCs w:val="28"/>
        </w:rPr>
      </w:pPr>
      <w:r w:rsidRPr="004871CA">
        <w:rPr>
          <w:sz w:val="22"/>
          <w:szCs w:val="28"/>
        </w:rPr>
        <w:t xml:space="preserve">For shipping, I use </w:t>
      </w:r>
      <w:r w:rsidRPr="004871CA">
        <w:rPr>
          <w:b/>
          <w:bCs/>
          <w:sz w:val="22"/>
          <w:szCs w:val="28"/>
        </w:rPr>
        <w:t>GAT, graph attention network</w:t>
      </w:r>
      <w:r w:rsidRPr="004871CA">
        <w:rPr>
          <w:sz w:val="22"/>
          <w:szCs w:val="28"/>
        </w:rPr>
        <w:t>, to learn the</w:t>
      </w:r>
      <w:r w:rsidRPr="004871CA">
        <w:rPr>
          <w:b/>
          <w:bCs/>
          <w:sz w:val="22"/>
          <w:szCs w:val="28"/>
        </w:rPr>
        <w:t xml:space="preserve"> connections between ports and chokepoints.</w:t>
      </w:r>
    </w:p>
    <w:p w14:paraId="524423A1" w14:textId="1B03617A" w:rsidR="0031498C" w:rsidRPr="004871CA" w:rsidRDefault="00EF48BE" w:rsidP="0031498C">
      <w:pPr>
        <w:rPr>
          <w:sz w:val="22"/>
          <w:szCs w:val="28"/>
        </w:rPr>
      </w:pPr>
      <w:r w:rsidRPr="004871CA">
        <w:rPr>
          <w:sz w:val="22"/>
          <w:szCs w:val="28"/>
        </w:rPr>
        <w:t>For satellite data, I use Prithvi /</w:t>
      </w:r>
      <w:r w:rsidRPr="004871CA">
        <w:rPr>
          <w:rFonts w:ascii="Times New Roman" w:hAnsi="Times New Roman" w:cs="Times New Roman"/>
          <w:sz w:val="22"/>
          <w:szCs w:val="28"/>
        </w:rPr>
        <w:t>ˈ</w:t>
      </w:r>
      <w:proofErr w:type="spellStart"/>
      <w:r w:rsidRPr="004871CA">
        <w:rPr>
          <w:sz w:val="22"/>
          <w:szCs w:val="28"/>
        </w:rPr>
        <w:t>pr</w:t>
      </w:r>
      <w:r w:rsidRPr="004871CA">
        <w:rPr>
          <w:rFonts w:ascii="Times New Roman" w:hAnsi="Times New Roman" w:cs="Times New Roman"/>
          <w:sz w:val="22"/>
          <w:szCs w:val="28"/>
        </w:rPr>
        <w:t>ɪ</w:t>
      </w:r>
      <w:r w:rsidRPr="004871CA">
        <w:rPr>
          <w:sz w:val="22"/>
          <w:szCs w:val="28"/>
        </w:rPr>
        <w:t>θvi</w:t>
      </w:r>
      <w:proofErr w:type="spellEnd"/>
      <w:r w:rsidRPr="004871CA">
        <w:rPr>
          <w:sz w:val="22"/>
          <w:szCs w:val="28"/>
        </w:rPr>
        <w:t xml:space="preserve">/, </w:t>
      </w:r>
      <w:r w:rsidRPr="004871CA">
        <w:rPr>
          <w:b/>
          <w:bCs/>
          <w:sz w:val="22"/>
          <w:szCs w:val="28"/>
        </w:rPr>
        <w:t>a specialized encoder that turns satellite images into useful numerical features</w:t>
      </w:r>
      <w:r w:rsidRPr="004871CA">
        <w:rPr>
          <w:sz w:val="22"/>
          <w:szCs w:val="28"/>
        </w:rPr>
        <w:t>.</w:t>
      </w:r>
    </w:p>
    <w:p w14:paraId="5D9A50B2" w14:textId="77777777" w:rsidR="00EF48BE" w:rsidRPr="004871CA" w:rsidRDefault="00EF48BE" w:rsidP="0031498C">
      <w:pPr>
        <w:rPr>
          <w:sz w:val="22"/>
          <w:szCs w:val="28"/>
        </w:rPr>
      </w:pPr>
    </w:p>
    <w:p w14:paraId="1B17BC58" w14:textId="030B2515" w:rsidR="0031498C" w:rsidRPr="004871CA" w:rsidRDefault="0031498C" w:rsidP="0031498C">
      <w:pPr>
        <w:rPr>
          <w:sz w:val="22"/>
          <w:szCs w:val="28"/>
        </w:rPr>
      </w:pPr>
      <w:r w:rsidRPr="004871CA">
        <w:rPr>
          <w:sz w:val="22"/>
          <w:szCs w:val="28"/>
        </w:rPr>
        <w:t xml:space="preserve">The outputs are then combined using </w:t>
      </w:r>
      <w:r w:rsidRPr="004871CA">
        <w:rPr>
          <w:b/>
          <w:bCs/>
          <w:sz w:val="22"/>
          <w:szCs w:val="28"/>
        </w:rPr>
        <w:t>gated fusion</w:t>
      </w:r>
      <w:r w:rsidRPr="004871CA">
        <w:rPr>
          <w:sz w:val="22"/>
          <w:szCs w:val="28"/>
        </w:rPr>
        <w:t>. This means the model can learn, week by week, how much to trust each type of data.</w:t>
      </w:r>
    </w:p>
    <w:p w14:paraId="78A1422C" w14:textId="0C4CD43F" w:rsidR="0031498C" w:rsidRPr="004871CA" w:rsidRDefault="0031498C" w:rsidP="0031498C">
      <w:pPr>
        <w:rPr>
          <w:sz w:val="22"/>
          <w:szCs w:val="28"/>
        </w:rPr>
      </w:pPr>
      <w:r w:rsidRPr="004871CA">
        <w:rPr>
          <w:sz w:val="22"/>
          <w:szCs w:val="28"/>
        </w:rPr>
        <w:t xml:space="preserve">I also keep a simple </w:t>
      </w:r>
      <w:r w:rsidRPr="004871CA">
        <w:rPr>
          <w:b/>
          <w:bCs/>
          <w:sz w:val="22"/>
          <w:szCs w:val="28"/>
        </w:rPr>
        <w:t>vector-concatenation</w:t>
      </w:r>
      <w:r w:rsidR="00EF48BE" w:rsidRPr="004871CA">
        <w:rPr>
          <w:sz w:val="22"/>
          <w:szCs w:val="28"/>
        </w:rPr>
        <w:t xml:space="preserve"> /</w:t>
      </w:r>
      <w:proofErr w:type="spellStart"/>
      <w:r w:rsidR="00EF48BE" w:rsidRPr="004871CA">
        <w:rPr>
          <w:sz w:val="22"/>
          <w:szCs w:val="28"/>
        </w:rPr>
        <w:t>k</w:t>
      </w:r>
      <w:r w:rsidR="00EF48BE" w:rsidRPr="004871CA">
        <w:rPr>
          <w:rFonts w:ascii="Times New Roman" w:hAnsi="Times New Roman" w:cs="Times New Roman"/>
          <w:sz w:val="22"/>
          <w:szCs w:val="28"/>
        </w:rPr>
        <w:t>ə</w:t>
      </w:r>
      <w:r w:rsidR="00EF48BE" w:rsidRPr="004871CA">
        <w:rPr>
          <w:sz w:val="22"/>
          <w:szCs w:val="28"/>
        </w:rPr>
        <w:t>n</w:t>
      </w:r>
      <w:r w:rsidR="00EF48BE" w:rsidRPr="004871CA">
        <w:rPr>
          <w:rFonts w:ascii="Times New Roman" w:hAnsi="Times New Roman" w:cs="Times New Roman"/>
          <w:sz w:val="22"/>
          <w:szCs w:val="28"/>
        </w:rPr>
        <w:t>ˌ</w:t>
      </w:r>
      <w:r w:rsidR="00EF48BE" w:rsidRPr="004871CA">
        <w:rPr>
          <w:sz w:val="22"/>
          <w:szCs w:val="28"/>
        </w:rPr>
        <w:t>kæt</w:t>
      </w:r>
      <w:r w:rsidR="00EF48BE" w:rsidRPr="004871CA">
        <w:rPr>
          <w:rFonts w:ascii="Times New Roman" w:hAnsi="Times New Roman" w:cs="Times New Roman"/>
          <w:sz w:val="22"/>
          <w:szCs w:val="28"/>
        </w:rPr>
        <w:t>əˈ</w:t>
      </w:r>
      <w:r w:rsidR="00EF48BE" w:rsidRPr="004871CA">
        <w:rPr>
          <w:sz w:val="22"/>
          <w:szCs w:val="28"/>
        </w:rPr>
        <w:t>ne</w:t>
      </w:r>
      <w:r w:rsidR="00EF48BE" w:rsidRPr="004871CA">
        <w:rPr>
          <w:rFonts w:ascii="Times New Roman" w:hAnsi="Times New Roman" w:cs="Times New Roman"/>
          <w:sz w:val="22"/>
          <w:szCs w:val="28"/>
        </w:rPr>
        <w:t>ɪʃə</w:t>
      </w:r>
      <w:r w:rsidR="00EF48BE" w:rsidRPr="004871CA">
        <w:rPr>
          <w:sz w:val="22"/>
          <w:szCs w:val="28"/>
        </w:rPr>
        <w:t>n</w:t>
      </w:r>
      <w:proofErr w:type="spellEnd"/>
      <w:r w:rsidR="00EF48BE" w:rsidRPr="004871CA">
        <w:rPr>
          <w:sz w:val="22"/>
          <w:szCs w:val="28"/>
        </w:rPr>
        <w:t>/</w:t>
      </w:r>
      <w:r w:rsidR="00EF48BE" w:rsidRPr="004871CA">
        <w:rPr>
          <w:rFonts w:hint="eastAsia"/>
          <w:sz w:val="22"/>
          <w:szCs w:val="28"/>
        </w:rPr>
        <w:t xml:space="preserve"> </w:t>
      </w:r>
      <w:r w:rsidRPr="004871CA">
        <w:rPr>
          <w:sz w:val="22"/>
          <w:szCs w:val="28"/>
        </w:rPr>
        <w:t>model as a control. This allows me to test whether the smarter fusion method really adds value.</w:t>
      </w:r>
    </w:p>
    <w:p w14:paraId="29A66E9C" w14:textId="77777777" w:rsidR="00EF48BE" w:rsidRPr="004871CA" w:rsidRDefault="00EF48BE" w:rsidP="0031498C">
      <w:pPr>
        <w:rPr>
          <w:sz w:val="22"/>
          <w:szCs w:val="28"/>
        </w:rPr>
      </w:pPr>
    </w:p>
    <w:p w14:paraId="5D7499C1" w14:textId="37253671" w:rsidR="0031498C" w:rsidRPr="004871CA" w:rsidRDefault="0031498C" w:rsidP="0031498C">
      <w:pPr>
        <w:rPr>
          <w:sz w:val="22"/>
          <w:szCs w:val="28"/>
        </w:rPr>
      </w:pPr>
      <w:proofErr w:type="gramStart"/>
      <w:r w:rsidRPr="004871CA">
        <w:rPr>
          <w:sz w:val="22"/>
          <w:szCs w:val="28"/>
        </w:rPr>
        <w:t>So</w:t>
      </w:r>
      <w:proofErr w:type="gramEnd"/>
      <w:r w:rsidRPr="004871CA">
        <w:rPr>
          <w:sz w:val="22"/>
          <w:szCs w:val="28"/>
        </w:rPr>
        <w:t xml:space="preserve"> the flat layer asks: is there useful information in these new data sources, and can a large table use it?</w:t>
      </w:r>
    </w:p>
    <w:p w14:paraId="5D3B600C" w14:textId="77777777" w:rsidR="0031498C" w:rsidRPr="004871CA" w:rsidRDefault="0031498C" w:rsidP="0031498C">
      <w:pPr>
        <w:rPr>
          <w:sz w:val="22"/>
          <w:szCs w:val="28"/>
        </w:rPr>
      </w:pPr>
      <w:r w:rsidRPr="004871CA">
        <w:rPr>
          <w:sz w:val="22"/>
          <w:szCs w:val="28"/>
        </w:rPr>
        <w:t>The fusion layer asks: can a better model structure make better use of that information?</w:t>
      </w:r>
    </w:p>
    <w:p w14:paraId="49E08B85" w14:textId="77777777" w:rsidR="0031498C" w:rsidRPr="004871CA" w:rsidRDefault="0031498C" w:rsidP="0031498C">
      <w:pPr>
        <w:rPr>
          <w:sz w:val="22"/>
          <w:szCs w:val="28"/>
        </w:rPr>
      </w:pPr>
      <w:r w:rsidRPr="004871CA">
        <w:rPr>
          <w:sz w:val="22"/>
          <w:szCs w:val="28"/>
        </w:rPr>
        <w:t>Next, I will show the results from the flat layer.</w:t>
      </w:r>
    </w:p>
    <w:p w14:paraId="70165F6F" w14:textId="77777777" w:rsidR="0031498C" w:rsidRPr="004871CA" w:rsidRDefault="0031498C">
      <w:pPr>
        <w:rPr>
          <w:sz w:val="22"/>
          <w:szCs w:val="28"/>
        </w:rPr>
      </w:pPr>
    </w:p>
    <w:p w14:paraId="6446E45D" w14:textId="77777777" w:rsidR="004871CA" w:rsidRPr="004871CA" w:rsidRDefault="004871CA" w:rsidP="0031498C">
      <w:pPr>
        <w:rPr>
          <w:sz w:val="22"/>
          <w:szCs w:val="28"/>
        </w:rPr>
      </w:pPr>
    </w:p>
    <w:p w14:paraId="1F282CF8" w14:textId="77777777" w:rsidR="004871CA" w:rsidRPr="004871CA" w:rsidRDefault="004871CA" w:rsidP="0031498C">
      <w:pPr>
        <w:rPr>
          <w:sz w:val="22"/>
          <w:szCs w:val="28"/>
        </w:rPr>
      </w:pPr>
    </w:p>
    <w:p w14:paraId="53C605DD" w14:textId="77777777" w:rsidR="004871CA" w:rsidRDefault="004871CA" w:rsidP="0031498C">
      <w:pPr>
        <w:rPr>
          <w:sz w:val="22"/>
          <w:szCs w:val="28"/>
        </w:rPr>
      </w:pPr>
      <w:r>
        <w:rPr>
          <w:sz w:val="22"/>
          <w:szCs w:val="28"/>
        </w:rPr>
        <w:br w:type="page"/>
      </w:r>
    </w:p>
    <w:p w14:paraId="09345073" w14:textId="5112A80E" w:rsidR="0031498C" w:rsidRPr="004871CA" w:rsidRDefault="0031498C" w:rsidP="0031498C">
      <w:pPr>
        <w:rPr>
          <w:sz w:val="22"/>
          <w:szCs w:val="28"/>
        </w:rPr>
      </w:pPr>
      <w:r w:rsidRPr="004871CA">
        <w:rPr>
          <w:sz w:val="22"/>
          <w:szCs w:val="28"/>
        </w:rPr>
        <w:lastRenderedPageBreak/>
        <w:t>I use two common benchmark models from the oil forecasting literature.</w:t>
      </w:r>
    </w:p>
    <w:p w14:paraId="36FEF25E" w14:textId="5584CE2D" w:rsidR="0031498C" w:rsidRPr="004871CA" w:rsidRDefault="0031498C" w:rsidP="0031498C">
      <w:pPr>
        <w:rPr>
          <w:sz w:val="22"/>
          <w:szCs w:val="28"/>
        </w:rPr>
      </w:pPr>
      <w:r w:rsidRPr="004871CA">
        <w:rPr>
          <w:sz w:val="22"/>
          <w:szCs w:val="28"/>
        </w:rPr>
        <w:t xml:space="preserve">One is a </w:t>
      </w:r>
      <w:r w:rsidR="004871CA" w:rsidRPr="004871CA">
        <w:rPr>
          <w:sz w:val="22"/>
          <w:szCs w:val="28"/>
        </w:rPr>
        <w:t>regularized</w:t>
      </w:r>
      <w:r w:rsidRPr="004871CA">
        <w:rPr>
          <w:sz w:val="22"/>
          <w:szCs w:val="28"/>
        </w:rPr>
        <w:t xml:space="preserve"> linear model. The other is a tree-based model.</w:t>
      </w:r>
    </w:p>
    <w:p w14:paraId="6DA4C887" w14:textId="77777777" w:rsidR="0031498C" w:rsidRPr="004871CA" w:rsidRDefault="0031498C" w:rsidP="0031498C">
      <w:pPr>
        <w:rPr>
          <w:sz w:val="22"/>
          <w:szCs w:val="28"/>
        </w:rPr>
      </w:pPr>
      <w:r w:rsidRPr="004871CA">
        <w:rPr>
          <w:sz w:val="22"/>
          <w:szCs w:val="28"/>
        </w:rPr>
        <w:t xml:space="preserve">Both models use the same features and the same </w:t>
      </w:r>
      <w:r w:rsidRPr="004871CA">
        <w:rPr>
          <w:b/>
          <w:bCs/>
          <w:sz w:val="22"/>
          <w:szCs w:val="28"/>
        </w:rPr>
        <w:t>walk-forward testing process</w:t>
      </w:r>
      <w:r w:rsidRPr="004871CA">
        <w:rPr>
          <w:sz w:val="22"/>
          <w:szCs w:val="28"/>
        </w:rPr>
        <w:t>.</w:t>
      </w:r>
    </w:p>
    <w:p w14:paraId="65ADCEB7" w14:textId="597E60A4" w:rsidR="0031498C" w:rsidRPr="004871CA" w:rsidRDefault="0031498C" w:rsidP="0031498C">
      <w:pPr>
        <w:rPr>
          <w:sz w:val="22"/>
          <w:szCs w:val="28"/>
        </w:rPr>
      </w:pPr>
      <w:r w:rsidRPr="004871CA">
        <w:rPr>
          <w:sz w:val="22"/>
          <w:szCs w:val="28"/>
        </w:rPr>
        <w:t>The main result is not that these models easily beat the naive forecast. That is still very difficult.</w:t>
      </w:r>
    </w:p>
    <w:p w14:paraId="0E4169CD" w14:textId="77777777" w:rsidR="00EF48BE" w:rsidRPr="004871CA" w:rsidRDefault="00EF48BE" w:rsidP="0031498C">
      <w:pPr>
        <w:rPr>
          <w:sz w:val="22"/>
          <w:szCs w:val="28"/>
        </w:rPr>
      </w:pPr>
    </w:p>
    <w:p w14:paraId="57E01D11" w14:textId="388981B2" w:rsidR="0031498C" w:rsidRPr="004871CA" w:rsidRDefault="0031498C" w:rsidP="0031498C">
      <w:pPr>
        <w:rPr>
          <w:sz w:val="22"/>
          <w:szCs w:val="28"/>
        </w:rPr>
      </w:pPr>
      <w:r w:rsidRPr="004871CA">
        <w:rPr>
          <w:sz w:val="22"/>
          <w:szCs w:val="28"/>
        </w:rPr>
        <w:t>The more useful result is that the type of data matters.</w:t>
      </w:r>
    </w:p>
    <w:p w14:paraId="4BC8062B" w14:textId="77777777" w:rsidR="0031498C" w:rsidRPr="004871CA" w:rsidRDefault="0031498C" w:rsidP="0031498C">
      <w:pPr>
        <w:rPr>
          <w:sz w:val="22"/>
          <w:szCs w:val="28"/>
        </w:rPr>
      </w:pPr>
      <w:r w:rsidRPr="004871CA">
        <w:rPr>
          <w:sz w:val="22"/>
          <w:szCs w:val="28"/>
        </w:rPr>
        <w:t>Shipping data gives the clearest signal.</w:t>
      </w:r>
    </w:p>
    <w:p w14:paraId="53A1762A" w14:textId="77777777" w:rsidR="0031498C" w:rsidRPr="004871CA" w:rsidRDefault="0031498C" w:rsidP="0031498C">
      <w:pPr>
        <w:rPr>
          <w:sz w:val="22"/>
          <w:szCs w:val="28"/>
        </w:rPr>
      </w:pPr>
      <w:r w:rsidRPr="004871CA">
        <w:rPr>
          <w:sz w:val="22"/>
          <w:szCs w:val="28"/>
        </w:rPr>
        <w:t>When I add shipping data to the financial data, the tree model improves clearly compared with the finance-only model. The linear model often does not.</w:t>
      </w:r>
    </w:p>
    <w:p w14:paraId="743EFB3A" w14:textId="7E8492AB" w:rsidR="0031498C" w:rsidRPr="004871CA" w:rsidRDefault="0031498C" w:rsidP="0031498C">
      <w:pPr>
        <w:rPr>
          <w:sz w:val="22"/>
          <w:szCs w:val="28"/>
        </w:rPr>
      </w:pPr>
      <w:r w:rsidRPr="004871CA">
        <w:rPr>
          <w:sz w:val="22"/>
          <w:szCs w:val="28"/>
        </w:rPr>
        <w:t>This suggests that the useful information is there, but the relationship is not simple or linear.</w:t>
      </w:r>
    </w:p>
    <w:p w14:paraId="0828FCE2" w14:textId="77777777" w:rsidR="00EF48BE" w:rsidRPr="004871CA" w:rsidRDefault="00EF48BE" w:rsidP="0031498C">
      <w:pPr>
        <w:rPr>
          <w:sz w:val="22"/>
          <w:szCs w:val="28"/>
        </w:rPr>
      </w:pPr>
    </w:p>
    <w:p w14:paraId="2F38D556" w14:textId="152EED06" w:rsidR="0031498C" w:rsidRPr="004871CA" w:rsidRDefault="0031498C" w:rsidP="0031498C">
      <w:pPr>
        <w:rPr>
          <w:sz w:val="22"/>
          <w:szCs w:val="28"/>
        </w:rPr>
      </w:pPr>
      <w:r w:rsidRPr="004871CA">
        <w:rPr>
          <w:sz w:val="22"/>
          <w:szCs w:val="28"/>
        </w:rPr>
        <w:t>Satellite data gives a different result.</w:t>
      </w:r>
    </w:p>
    <w:p w14:paraId="325D020F" w14:textId="77777777" w:rsidR="0031498C" w:rsidRPr="004871CA" w:rsidRDefault="0031498C" w:rsidP="0031498C">
      <w:pPr>
        <w:rPr>
          <w:sz w:val="22"/>
          <w:szCs w:val="28"/>
        </w:rPr>
      </w:pPr>
      <w:r w:rsidRPr="004871CA">
        <w:rPr>
          <w:sz w:val="22"/>
          <w:szCs w:val="28"/>
        </w:rPr>
        <w:t>When I add satellite data on its own, I do not see a clear improvement in the main flat setup.</w:t>
      </w:r>
    </w:p>
    <w:p w14:paraId="0ED9DA7B" w14:textId="77777777" w:rsidR="00EF48BE" w:rsidRPr="004871CA" w:rsidRDefault="00EF48BE" w:rsidP="0031498C">
      <w:pPr>
        <w:rPr>
          <w:sz w:val="22"/>
          <w:szCs w:val="28"/>
        </w:rPr>
      </w:pPr>
    </w:p>
    <w:p w14:paraId="3524CDAB" w14:textId="4447BAE6" w:rsidR="0031498C" w:rsidRPr="004871CA" w:rsidRDefault="0031498C" w:rsidP="0031498C">
      <w:pPr>
        <w:rPr>
          <w:sz w:val="22"/>
          <w:szCs w:val="28"/>
        </w:rPr>
      </w:pPr>
      <w:r w:rsidRPr="004871CA">
        <w:rPr>
          <w:sz w:val="22"/>
          <w:szCs w:val="28"/>
        </w:rPr>
        <w:t>The SHAP chart tells the same story.</w:t>
      </w:r>
    </w:p>
    <w:p w14:paraId="5FF2F941" w14:textId="77777777" w:rsidR="0031498C" w:rsidRPr="004871CA" w:rsidRDefault="0031498C" w:rsidP="0031498C">
      <w:pPr>
        <w:rPr>
          <w:sz w:val="22"/>
          <w:szCs w:val="28"/>
        </w:rPr>
      </w:pPr>
      <w:r w:rsidRPr="004871CA">
        <w:rPr>
          <w:sz w:val="22"/>
          <w:szCs w:val="28"/>
        </w:rPr>
        <w:t>In the full flat model, shipping data is the most important, followed by financial data. Satellite data contributes the least.</w:t>
      </w:r>
    </w:p>
    <w:p w14:paraId="07510E2E" w14:textId="77777777" w:rsidR="0031498C" w:rsidRPr="004871CA" w:rsidRDefault="0031498C" w:rsidP="0031498C">
      <w:pPr>
        <w:rPr>
          <w:sz w:val="22"/>
          <w:szCs w:val="28"/>
        </w:rPr>
      </w:pPr>
      <w:r w:rsidRPr="004871CA">
        <w:rPr>
          <w:sz w:val="22"/>
          <w:szCs w:val="28"/>
        </w:rPr>
        <w:t>The contribution from shipping is about three times larger than the contribution from satellite data.</w:t>
      </w:r>
    </w:p>
    <w:p w14:paraId="3A696F30" w14:textId="77777777" w:rsidR="00EF48BE" w:rsidRPr="004871CA" w:rsidRDefault="00EF48BE" w:rsidP="0031498C">
      <w:pPr>
        <w:rPr>
          <w:sz w:val="22"/>
          <w:szCs w:val="28"/>
        </w:rPr>
      </w:pPr>
    </w:p>
    <w:p w14:paraId="4B99ACD6" w14:textId="77777777" w:rsidR="0031498C" w:rsidRPr="004871CA" w:rsidRDefault="0031498C" w:rsidP="0031498C">
      <w:pPr>
        <w:rPr>
          <w:sz w:val="22"/>
          <w:szCs w:val="28"/>
        </w:rPr>
      </w:pPr>
      <w:proofErr w:type="gramStart"/>
      <w:r w:rsidRPr="004871CA">
        <w:rPr>
          <w:sz w:val="22"/>
          <w:szCs w:val="28"/>
        </w:rPr>
        <w:t>So</w:t>
      </w:r>
      <w:proofErr w:type="gramEnd"/>
      <w:r w:rsidRPr="004871CA">
        <w:rPr>
          <w:sz w:val="22"/>
          <w:szCs w:val="28"/>
        </w:rPr>
        <w:t xml:space="preserve"> the main lesson from the flat layer is this:</w:t>
      </w:r>
    </w:p>
    <w:p w14:paraId="61887B6F" w14:textId="77777777" w:rsidR="0031498C" w:rsidRPr="004871CA" w:rsidRDefault="0031498C" w:rsidP="0031498C">
      <w:pPr>
        <w:rPr>
          <w:sz w:val="22"/>
          <w:szCs w:val="28"/>
        </w:rPr>
      </w:pPr>
      <w:r w:rsidRPr="004871CA">
        <w:rPr>
          <w:sz w:val="22"/>
          <w:szCs w:val="28"/>
        </w:rPr>
        <w:t>Alternative data do contain useful information, especially shipping data. But simply putting everything into one large table does not use that information very well.</w:t>
      </w:r>
    </w:p>
    <w:p w14:paraId="4BF44E87" w14:textId="6D107A3E" w:rsidR="0031498C" w:rsidRPr="004871CA" w:rsidRDefault="0031498C" w:rsidP="0031498C">
      <w:pPr>
        <w:rPr>
          <w:sz w:val="22"/>
          <w:szCs w:val="28"/>
        </w:rPr>
      </w:pPr>
      <w:r w:rsidRPr="004871CA">
        <w:rPr>
          <w:sz w:val="22"/>
          <w:szCs w:val="28"/>
        </w:rPr>
        <w:t xml:space="preserve">That is why I move to </w:t>
      </w:r>
      <w:r w:rsidR="00EF48BE" w:rsidRPr="004871CA">
        <w:rPr>
          <w:sz w:val="22"/>
          <w:szCs w:val="28"/>
        </w:rPr>
        <w:t>specialized</w:t>
      </w:r>
      <w:r w:rsidRPr="004871CA">
        <w:rPr>
          <w:sz w:val="22"/>
          <w:szCs w:val="28"/>
        </w:rPr>
        <w:t xml:space="preserve"> models in the next stage.</w:t>
      </w:r>
    </w:p>
    <w:p w14:paraId="51A3D4C2" w14:textId="77777777" w:rsidR="0031498C" w:rsidRPr="004871CA" w:rsidRDefault="0031498C">
      <w:pPr>
        <w:rPr>
          <w:sz w:val="22"/>
          <w:szCs w:val="28"/>
        </w:rPr>
      </w:pPr>
    </w:p>
    <w:p w14:paraId="258DB44F" w14:textId="77777777" w:rsidR="004871CA" w:rsidRPr="004871CA" w:rsidRDefault="004871CA">
      <w:pPr>
        <w:rPr>
          <w:sz w:val="22"/>
          <w:szCs w:val="28"/>
        </w:rPr>
      </w:pPr>
    </w:p>
    <w:p w14:paraId="73C1C4EA" w14:textId="77777777" w:rsidR="004871CA" w:rsidRPr="004871CA" w:rsidRDefault="004871CA">
      <w:pPr>
        <w:rPr>
          <w:sz w:val="22"/>
          <w:szCs w:val="28"/>
        </w:rPr>
      </w:pPr>
    </w:p>
    <w:p w14:paraId="73F107E8" w14:textId="77777777" w:rsidR="004871CA" w:rsidRDefault="004871CA" w:rsidP="0031498C">
      <w:pPr>
        <w:rPr>
          <w:sz w:val="22"/>
          <w:szCs w:val="28"/>
        </w:rPr>
      </w:pPr>
      <w:r>
        <w:rPr>
          <w:sz w:val="22"/>
          <w:szCs w:val="28"/>
        </w:rPr>
        <w:br w:type="page"/>
      </w:r>
    </w:p>
    <w:p w14:paraId="60695088" w14:textId="0282EDFF" w:rsidR="0031498C" w:rsidRPr="004871CA" w:rsidRDefault="0031498C" w:rsidP="0031498C">
      <w:pPr>
        <w:rPr>
          <w:sz w:val="22"/>
          <w:szCs w:val="28"/>
        </w:rPr>
      </w:pPr>
      <w:r w:rsidRPr="004871CA">
        <w:rPr>
          <w:sz w:val="22"/>
          <w:szCs w:val="28"/>
        </w:rPr>
        <w:lastRenderedPageBreak/>
        <w:t xml:space="preserve">The data combinations are the same as before. But now, </w:t>
      </w:r>
      <w:r w:rsidRPr="004871CA">
        <w:rPr>
          <w:b/>
          <w:bCs/>
          <w:sz w:val="22"/>
          <w:szCs w:val="28"/>
        </w:rPr>
        <w:t>each type of data has its own model.</w:t>
      </w:r>
      <w:r w:rsidRPr="004871CA">
        <w:rPr>
          <w:sz w:val="22"/>
          <w:szCs w:val="28"/>
        </w:rPr>
        <w:t xml:space="preserve"> I then combine the outputs using </w:t>
      </w:r>
      <w:r w:rsidRPr="004871CA">
        <w:rPr>
          <w:b/>
          <w:bCs/>
          <w:sz w:val="22"/>
          <w:szCs w:val="28"/>
        </w:rPr>
        <w:t>smart weighting</w:t>
      </w:r>
      <w:r w:rsidRPr="004871CA">
        <w:rPr>
          <w:sz w:val="22"/>
          <w:szCs w:val="28"/>
        </w:rPr>
        <w:t>.</w:t>
      </w:r>
    </w:p>
    <w:p w14:paraId="434353CA" w14:textId="2C2E8BA5" w:rsidR="0031498C" w:rsidRPr="004871CA" w:rsidRDefault="0031498C" w:rsidP="0031498C">
      <w:pPr>
        <w:rPr>
          <w:sz w:val="22"/>
          <w:szCs w:val="28"/>
        </w:rPr>
      </w:pPr>
      <w:r w:rsidRPr="004871CA">
        <w:rPr>
          <w:sz w:val="22"/>
          <w:szCs w:val="28"/>
        </w:rPr>
        <w:t>Let’s look at the table row by row.</w:t>
      </w:r>
    </w:p>
    <w:p w14:paraId="012496E6" w14:textId="77777777" w:rsidR="00EF48BE" w:rsidRPr="004871CA" w:rsidRDefault="00EF48BE" w:rsidP="0031498C">
      <w:pPr>
        <w:rPr>
          <w:sz w:val="22"/>
          <w:szCs w:val="28"/>
        </w:rPr>
      </w:pPr>
    </w:p>
    <w:p w14:paraId="08F232D2" w14:textId="4A357DB6" w:rsidR="0031498C" w:rsidRPr="004871CA" w:rsidRDefault="0031498C" w:rsidP="0031498C">
      <w:pPr>
        <w:rPr>
          <w:sz w:val="22"/>
          <w:szCs w:val="28"/>
        </w:rPr>
      </w:pPr>
      <w:r w:rsidRPr="004871CA">
        <w:rPr>
          <w:sz w:val="22"/>
          <w:szCs w:val="28"/>
        </w:rPr>
        <w:t>Finance plus shipping shows the biggest change.</w:t>
      </w:r>
    </w:p>
    <w:p w14:paraId="4E944BE0" w14:textId="77777777" w:rsidR="0031498C" w:rsidRPr="004871CA" w:rsidRDefault="0031498C" w:rsidP="0031498C">
      <w:pPr>
        <w:rPr>
          <w:sz w:val="22"/>
          <w:szCs w:val="28"/>
        </w:rPr>
      </w:pPr>
      <w:r w:rsidRPr="004871CA">
        <w:rPr>
          <w:sz w:val="22"/>
          <w:szCs w:val="28"/>
        </w:rPr>
        <w:t>In the flat setup, it was still below the no-change baseline. With fusion, it is the only combination that moves slightly above it.</w:t>
      </w:r>
    </w:p>
    <w:p w14:paraId="2A2FA2F3" w14:textId="77777777" w:rsidR="0031498C" w:rsidRPr="004871CA" w:rsidRDefault="0031498C" w:rsidP="0031498C">
      <w:pPr>
        <w:rPr>
          <w:sz w:val="22"/>
          <w:szCs w:val="28"/>
        </w:rPr>
      </w:pPr>
      <w:proofErr w:type="gramStart"/>
      <w:r w:rsidRPr="004871CA">
        <w:rPr>
          <w:sz w:val="22"/>
          <w:szCs w:val="28"/>
        </w:rPr>
        <w:t>So</w:t>
      </w:r>
      <w:proofErr w:type="gramEnd"/>
      <w:r w:rsidRPr="004871CA">
        <w:rPr>
          <w:sz w:val="22"/>
          <w:szCs w:val="28"/>
        </w:rPr>
        <w:t xml:space="preserve"> this is where the new architecture helps the most.</w:t>
      </w:r>
    </w:p>
    <w:p w14:paraId="4B94E5E7" w14:textId="77777777" w:rsidR="00EF48BE" w:rsidRPr="004871CA" w:rsidRDefault="00EF48BE" w:rsidP="0031498C">
      <w:pPr>
        <w:rPr>
          <w:sz w:val="22"/>
          <w:szCs w:val="28"/>
        </w:rPr>
      </w:pPr>
    </w:p>
    <w:p w14:paraId="008AFE33" w14:textId="77777777" w:rsidR="0031498C" w:rsidRPr="004871CA" w:rsidRDefault="0031498C" w:rsidP="0031498C">
      <w:pPr>
        <w:rPr>
          <w:sz w:val="22"/>
          <w:szCs w:val="28"/>
        </w:rPr>
      </w:pPr>
      <w:r w:rsidRPr="004871CA">
        <w:rPr>
          <w:sz w:val="22"/>
          <w:szCs w:val="28"/>
        </w:rPr>
        <w:t>Finance plus satellite also improves, but it is still below the baseline.</w:t>
      </w:r>
    </w:p>
    <w:p w14:paraId="6F46ADA9" w14:textId="77777777" w:rsidR="0031498C" w:rsidRPr="004871CA" w:rsidRDefault="0031498C" w:rsidP="0031498C">
      <w:pPr>
        <w:rPr>
          <w:sz w:val="22"/>
          <w:szCs w:val="28"/>
        </w:rPr>
      </w:pPr>
      <w:r w:rsidRPr="004871CA">
        <w:rPr>
          <w:sz w:val="22"/>
          <w:szCs w:val="28"/>
        </w:rPr>
        <w:t>This means the better structure helps a little, but satellite data is still the weakest source.</w:t>
      </w:r>
    </w:p>
    <w:p w14:paraId="25F6F891" w14:textId="77777777" w:rsidR="00EF48BE" w:rsidRPr="004871CA" w:rsidRDefault="00EF48BE" w:rsidP="0031498C">
      <w:pPr>
        <w:rPr>
          <w:sz w:val="22"/>
          <w:szCs w:val="28"/>
        </w:rPr>
      </w:pPr>
    </w:p>
    <w:p w14:paraId="05812303" w14:textId="77777777" w:rsidR="0031498C" w:rsidRPr="004871CA" w:rsidRDefault="0031498C" w:rsidP="0031498C">
      <w:pPr>
        <w:rPr>
          <w:sz w:val="22"/>
          <w:szCs w:val="28"/>
        </w:rPr>
      </w:pPr>
      <w:r w:rsidRPr="004871CA">
        <w:rPr>
          <w:sz w:val="22"/>
          <w:szCs w:val="28"/>
        </w:rPr>
        <w:t>The model using all three data types sits somewhere in between.</w:t>
      </w:r>
    </w:p>
    <w:p w14:paraId="4628D746" w14:textId="77777777" w:rsidR="0031498C" w:rsidRPr="004871CA" w:rsidRDefault="0031498C" w:rsidP="0031498C">
      <w:pPr>
        <w:rPr>
          <w:sz w:val="22"/>
          <w:szCs w:val="28"/>
        </w:rPr>
      </w:pPr>
      <w:r w:rsidRPr="004871CA">
        <w:rPr>
          <w:sz w:val="22"/>
          <w:szCs w:val="28"/>
        </w:rPr>
        <w:t>It performs much better than the full flat model, but it is still not as strong as finance plus shipping.</w:t>
      </w:r>
    </w:p>
    <w:p w14:paraId="27D76036" w14:textId="77777777" w:rsidR="0031498C" w:rsidRPr="004871CA" w:rsidRDefault="0031498C" w:rsidP="0031498C">
      <w:pPr>
        <w:rPr>
          <w:sz w:val="22"/>
          <w:szCs w:val="28"/>
        </w:rPr>
      </w:pPr>
      <w:proofErr w:type="gramStart"/>
      <w:r w:rsidRPr="004871CA">
        <w:rPr>
          <w:sz w:val="22"/>
          <w:szCs w:val="28"/>
        </w:rPr>
        <w:t>So</w:t>
      </w:r>
      <w:proofErr w:type="gramEnd"/>
      <w:r w:rsidRPr="004871CA">
        <w:rPr>
          <w:sz w:val="22"/>
          <w:szCs w:val="28"/>
        </w:rPr>
        <w:t xml:space="preserve"> adding satellite data does not automatically make the full model better.</w:t>
      </w:r>
    </w:p>
    <w:p w14:paraId="0C92D1E9" w14:textId="6BAC2A02" w:rsidR="0031498C" w:rsidRPr="004871CA" w:rsidRDefault="0031498C" w:rsidP="0031498C">
      <w:pPr>
        <w:rPr>
          <w:sz w:val="22"/>
          <w:szCs w:val="28"/>
        </w:rPr>
      </w:pPr>
      <w:r w:rsidRPr="004871CA">
        <w:rPr>
          <w:sz w:val="22"/>
          <w:szCs w:val="28"/>
        </w:rPr>
        <w:t>There is also an important design point.</w:t>
      </w:r>
    </w:p>
    <w:p w14:paraId="6CEBEBEB" w14:textId="77777777" w:rsidR="004871CA" w:rsidRPr="004871CA" w:rsidRDefault="004871CA" w:rsidP="0031498C">
      <w:pPr>
        <w:rPr>
          <w:sz w:val="22"/>
          <w:szCs w:val="28"/>
        </w:rPr>
      </w:pPr>
    </w:p>
    <w:p w14:paraId="778B8666" w14:textId="62A19C09" w:rsidR="0031498C" w:rsidRPr="004871CA" w:rsidRDefault="0031498C" w:rsidP="0031498C">
      <w:pPr>
        <w:rPr>
          <w:sz w:val="22"/>
          <w:szCs w:val="28"/>
        </w:rPr>
      </w:pPr>
      <w:r w:rsidRPr="004871CA">
        <w:rPr>
          <w:sz w:val="22"/>
          <w:szCs w:val="28"/>
        </w:rPr>
        <w:t>It is not enough to train each data type separately and then simply join the vectors together. The way the model combines and weights them matters.</w:t>
      </w:r>
    </w:p>
    <w:p w14:paraId="3EAFDE15" w14:textId="77777777" w:rsidR="0031498C" w:rsidRPr="004871CA" w:rsidRDefault="0031498C" w:rsidP="0031498C">
      <w:pPr>
        <w:rPr>
          <w:sz w:val="22"/>
          <w:szCs w:val="28"/>
        </w:rPr>
      </w:pPr>
      <w:r w:rsidRPr="004871CA">
        <w:rPr>
          <w:sz w:val="22"/>
          <w:szCs w:val="28"/>
        </w:rPr>
        <w:t>The smart weighting method performs better than simple concatenation.</w:t>
      </w:r>
    </w:p>
    <w:p w14:paraId="21F053F0" w14:textId="77777777" w:rsidR="00F64C19" w:rsidRPr="004871CA" w:rsidRDefault="00F64C19" w:rsidP="0031498C">
      <w:pPr>
        <w:rPr>
          <w:sz w:val="22"/>
          <w:szCs w:val="28"/>
        </w:rPr>
      </w:pPr>
    </w:p>
    <w:p w14:paraId="7BE79C2C" w14:textId="1FEB5388" w:rsidR="0031498C" w:rsidRPr="004871CA" w:rsidRDefault="0031498C" w:rsidP="0031498C">
      <w:pPr>
        <w:rPr>
          <w:sz w:val="22"/>
          <w:szCs w:val="28"/>
        </w:rPr>
      </w:pPr>
      <w:proofErr w:type="gramStart"/>
      <w:r w:rsidRPr="004871CA">
        <w:rPr>
          <w:sz w:val="22"/>
          <w:szCs w:val="28"/>
        </w:rPr>
        <w:t>So</w:t>
      </w:r>
      <w:proofErr w:type="gramEnd"/>
      <w:r w:rsidRPr="004871CA">
        <w:rPr>
          <w:sz w:val="22"/>
          <w:szCs w:val="28"/>
        </w:rPr>
        <w:t xml:space="preserve"> the main message from the fusion layer is this:</w:t>
      </w:r>
    </w:p>
    <w:p w14:paraId="1236A335" w14:textId="6B70B2E6" w:rsidR="0031498C" w:rsidRDefault="0031498C">
      <w:pPr>
        <w:rPr>
          <w:sz w:val="22"/>
          <w:szCs w:val="28"/>
        </w:rPr>
      </w:pPr>
      <w:r w:rsidRPr="004871CA">
        <w:rPr>
          <w:sz w:val="22"/>
          <w:szCs w:val="28"/>
        </w:rPr>
        <w:t xml:space="preserve">The flat models showed that useful signals exist. The fusion models show that we can use more of those signals, especially from shipping data, </w:t>
      </w:r>
      <w:r w:rsidR="00F64C19" w:rsidRPr="004871CA">
        <w:rPr>
          <w:rFonts w:hint="eastAsia"/>
          <w:sz w:val="22"/>
          <w:szCs w:val="28"/>
        </w:rPr>
        <w:t xml:space="preserve">but </w:t>
      </w:r>
      <w:r w:rsidRPr="004871CA">
        <w:rPr>
          <w:sz w:val="22"/>
          <w:szCs w:val="28"/>
        </w:rPr>
        <w:t xml:space="preserve">we </w:t>
      </w:r>
      <w:proofErr w:type="gramStart"/>
      <w:r w:rsidR="00F64C19" w:rsidRPr="004871CA">
        <w:rPr>
          <w:rFonts w:hint="eastAsia"/>
          <w:sz w:val="22"/>
          <w:szCs w:val="28"/>
        </w:rPr>
        <w:t>have to</w:t>
      </w:r>
      <w:proofErr w:type="gramEnd"/>
      <w:r w:rsidR="00F64C19" w:rsidRPr="004871CA">
        <w:rPr>
          <w:rFonts w:hint="eastAsia"/>
          <w:sz w:val="22"/>
          <w:szCs w:val="28"/>
        </w:rPr>
        <w:t xml:space="preserve"> </w:t>
      </w:r>
      <w:r w:rsidRPr="004871CA">
        <w:rPr>
          <w:sz w:val="22"/>
          <w:szCs w:val="28"/>
        </w:rPr>
        <w:t>stop treating every variable in the same way.</w:t>
      </w:r>
    </w:p>
    <w:p w14:paraId="4374C271" w14:textId="77777777" w:rsidR="00145966" w:rsidRDefault="00145966">
      <w:pPr>
        <w:rPr>
          <w:sz w:val="22"/>
          <w:szCs w:val="28"/>
        </w:rPr>
      </w:pPr>
    </w:p>
    <w:p w14:paraId="4A18252C" w14:textId="77777777" w:rsidR="00145966" w:rsidRDefault="00145966">
      <w:pPr>
        <w:rPr>
          <w:sz w:val="22"/>
          <w:szCs w:val="28"/>
        </w:rPr>
      </w:pPr>
    </w:p>
    <w:p w14:paraId="6CF2A539" w14:textId="77777777" w:rsidR="00145966" w:rsidRDefault="00145966">
      <w:pPr>
        <w:rPr>
          <w:sz w:val="22"/>
          <w:szCs w:val="28"/>
        </w:rPr>
      </w:pPr>
    </w:p>
    <w:p w14:paraId="69FC579E" w14:textId="77777777" w:rsidR="00145966" w:rsidRDefault="00145966">
      <w:pPr>
        <w:rPr>
          <w:sz w:val="22"/>
          <w:szCs w:val="28"/>
        </w:rPr>
      </w:pPr>
    </w:p>
    <w:p w14:paraId="54F8F3B2" w14:textId="2EB71E9F" w:rsidR="00145966" w:rsidRDefault="00145966">
      <w:r>
        <w:t xml:space="preserve">I reduce this risk through pretrained or constrained encoders, </w:t>
      </w:r>
      <w:proofErr w:type="spellStart"/>
      <w:r>
        <w:t>regularisation</w:t>
      </w:r>
      <w:proofErr w:type="spellEnd"/>
      <w:r>
        <w:t>, temporal validation, simple control models and ablation comparisons.</w:t>
      </w:r>
    </w:p>
    <w:p w14:paraId="2A698A3D" w14:textId="62622E58" w:rsidR="00145966" w:rsidRDefault="00145966">
      <w:r>
        <w:t>The walk-forward evaluation already tests the model across multiple forecast periods, but I also need to examine performance by subperiod, including high-volatility periods and major market disruptions.</w:t>
      </w:r>
    </w:p>
    <w:p w14:paraId="5F220242" w14:textId="77777777" w:rsidR="00145966" w:rsidRDefault="00145966" w:rsidP="00145966"/>
    <w:p w14:paraId="61C19C43" w14:textId="2300574E" w:rsidR="00145966" w:rsidRDefault="00145966" w:rsidP="00145966">
      <w:r>
        <w:t>First, the overlapping multimodal sample is smaller than the finance-only sample.</w:t>
      </w:r>
      <w:r>
        <w:br/>
      </w:r>
      <w:r>
        <w:t>Second, satellite observations are relatively infrequent and may contain strong static site information.</w:t>
      </w:r>
      <w:r>
        <w:br/>
      </w:r>
      <w:r>
        <w:t>Third, deep models introduce greater estimation uncertainty and require repeated-run robustness checks.</w:t>
      </w:r>
      <w:r>
        <w:br/>
      </w:r>
      <w:r>
        <w:t>Fourth, price-level forecasting is dominated by persistence, making improvements over the no-change model extremely small.</w:t>
      </w:r>
    </w:p>
    <w:p w14:paraId="2D2E3C6F" w14:textId="77777777" w:rsidR="00145966" w:rsidRDefault="00145966" w:rsidP="00145966"/>
    <w:p w14:paraId="624FC425" w14:textId="77777777" w:rsidR="00B66E34" w:rsidRDefault="00B66E34" w:rsidP="00B66E34">
      <w:r>
        <w:lastRenderedPageBreak/>
        <w:t>The project is related to spatial science in three main ways.</w:t>
      </w:r>
    </w:p>
    <w:p w14:paraId="7C586DFB" w14:textId="11CDED2B" w:rsidR="00B66E34" w:rsidRDefault="00B66E34" w:rsidP="00B66E34">
      <w:r>
        <w:t xml:space="preserve">First, two of my three data modalities are geospatial. The satellite images are collected from </w:t>
      </w:r>
      <w:r w:rsidRPr="00B66E34">
        <w:rPr>
          <w:u w:val="single"/>
        </w:rPr>
        <w:t xml:space="preserve">specific oil ports, terminals and </w:t>
      </w:r>
      <w:r w:rsidRPr="00B66E34">
        <w:rPr>
          <w:b/>
          <w:bCs/>
          <w:u w:val="single"/>
        </w:rPr>
        <w:t>refinery</w:t>
      </w:r>
      <w:r w:rsidRPr="00B66E34">
        <w:rPr>
          <w:u w:val="single"/>
        </w:rPr>
        <w:t>-related locations</w:t>
      </w:r>
      <w:r>
        <w:t xml:space="preserve">. The shipping data also describe </w:t>
      </w:r>
      <w:r w:rsidRPr="00B66E34">
        <w:rPr>
          <w:u w:val="single"/>
        </w:rPr>
        <w:t xml:space="preserve">activities at geographically located ports and </w:t>
      </w:r>
      <w:r w:rsidRPr="00B66E34">
        <w:rPr>
          <w:b/>
          <w:bCs/>
          <w:u w:val="single"/>
        </w:rPr>
        <w:t xml:space="preserve">maritime </w:t>
      </w:r>
      <w:r w:rsidRPr="00B66E34">
        <w:rPr>
          <w:u w:val="single"/>
        </w:rPr>
        <w:t>chokepoints</w:t>
      </w:r>
      <w:r>
        <w:t>. Therefore, the information is not only about what happened, but also about where it happened.</w:t>
      </w:r>
    </w:p>
    <w:p w14:paraId="678027FF" w14:textId="77777777" w:rsidR="00B66E34" w:rsidRDefault="00B66E34" w:rsidP="00B66E34"/>
    <w:p w14:paraId="3A8B5E8B" w14:textId="77777777" w:rsidR="00B66E34" w:rsidRDefault="00B66E34" w:rsidP="00B66E34">
      <w:r>
        <w:t xml:space="preserve">Second, the shipping system has </w:t>
      </w:r>
      <w:r w:rsidRPr="00B66E34">
        <w:rPr>
          <w:b/>
          <w:bCs/>
        </w:rPr>
        <w:t>spatial relationships</w:t>
      </w:r>
      <w:r>
        <w:t>. P</w:t>
      </w:r>
      <w:r w:rsidRPr="00B66E34">
        <w:rPr>
          <w:u w:val="single"/>
        </w:rPr>
        <w:t xml:space="preserve">orts and chokepoints are connected through maritime routes, so an observation at one location may be related to conditions at other locations. </w:t>
      </w:r>
      <w:r>
        <w:t>I represent this system as a spatial network and use a graph attention model to learn which locations and connections are most relevant to the forecast.</w:t>
      </w:r>
    </w:p>
    <w:p w14:paraId="0FB6CC79" w14:textId="77777777" w:rsidR="00B66E34" w:rsidRDefault="00B66E34" w:rsidP="00B66E34"/>
    <w:p w14:paraId="72CEE67E" w14:textId="77777777" w:rsidR="00B66E34" w:rsidRDefault="00B66E34" w:rsidP="00B66E34">
      <w:r>
        <w:t xml:space="preserve">Third, the project studies </w:t>
      </w:r>
      <w:proofErr w:type="spellStart"/>
      <w:r w:rsidRPr="00B66E34">
        <w:rPr>
          <w:b/>
          <w:bCs/>
        </w:rPr>
        <w:t>spatio</w:t>
      </w:r>
      <w:proofErr w:type="spellEnd"/>
      <w:r w:rsidRPr="00B66E34">
        <w:rPr>
          <w:b/>
          <w:bCs/>
        </w:rPr>
        <w:t xml:space="preserve">-temporal </w:t>
      </w:r>
      <w:r>
        <w:t>processes. Satellite and shipping activity vary across both location and time, and these changes are aligned with weekly oil-market outcomes. The fusion framework is designed to combine spatial information from images and networks with temporal financial information.</w:t>
      </w:r>
    </w:p>
    <w:p w14:paraId="13F7394B" w14:textId="77777777" w:rsidR="00B66E34" w:rsidRDefault="00B66E34" w:rsidP="00B66E34">
      <w:pPr>
        <w:rPr>
          <w:rFonts w:hint="eastAsia"/>
        </w:rPr>
      </w:pPr>
    </w:p>
    <w:p w14:paraId="3D2F3366" w14:textId="77777777" w:rsidR="00B66E34" w:rsidRDefault="00B66E34" w:rsidP="00B66E34"/>
    <w:p w14:paraId="13430FAF" w14:textId="19325CEA" w:rsidR="00B66E34" w:rsidRDefault="00B66E34" w:rsidP="00B66E34">
      <w:r>
        <w:t>from the future to influence a model used to predict the past, which would not represent a real forecasting setting.</w:t>
      </w:r>
    </w:p>
    <w:p w14:paraId="4D135AD4" w14:textId="77777777" w:rsidR="009013D2" w:rsidRDefault="009013D2" w:rsidP="00B66E34"/>
    <w:p w14:paraId="5BD0CAE2" w14:textId="77777777" w:rsidR="009013D2" w:rsidRDefault="009013D2" w:rsidP="009013D2">
      <w:r>
        <w:t>oil-market variables, petroleum-market fundamentals and broader macro-financial indicators.</w:t>
      </w:r>
    </w:p>
    <w:p w14:paraId="74042AA6" w14:textId="77777777" w:rsidR="009013D2" w:rsidRDefault="009013D2" w:rsidP="009013D2">
      <w:r>
        <w:t xml:space="preserve">Examples include Brent and WTI prices and returns, the Brent–WTI spread, futures-related information, oil inventories, production, refinery </w:t>
      </w:r>
      <w:proofErr w:type="spellStart"/>
      <w:r>
        <w:t>utilisation</w:t>
      </w:r>
      <w:proofErr w:type="spellEnd"/>
      <w:r>
        <w:t>, imports and exports, the dollar index, market volatility, interest rates, gold returns and geopolitical-risk information.</w:t>
      </w:r>
    </w:p>
    <w:p w14:paraId="5EE50762" w14:textId="77777777" w:rsidR="009013D2" w:rsidRDefault="009013D2" w:rsidP="009013D2">
      <w:r>
        <w:t>These variables form the finance-only model, M1, and provide the common financial foundation for M2, M3 and M4.</w:t>
      </w:r>
    </w:p>
    <w:p w14:paraId="10E48BEB" w14:textId="77777777" w:rsidR="009013D2" w:rsidRPr="009013D2" w:rsidRDefault="009013D2" w:rsidP="00B66E34">
      <w:pPr>
        <w:rPr>
          <w:rFonts w:hint="eastAsia"/>
        </w:rPr>
      </w:pPr>
    </w:p>
    <w:sectPr w:rsidR="009013D2" w:rsidRPr="009013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98C"/>
    <w:rsid w:val="000C3E7F"/>
    <w:rsid w:val="00145966"/>
    <w:rsid w:val="001B7227"/>
    <w:rsid w:val="0031498C"/>
    <w:rsid w:val="004866C0"/>
    <w:rsid w:val="004871CA"/>
    <w:rsid w:val="00577670"/>
    <w:rsid w:val="009013D2"/>
    <w:rsid w:val="00B0147B"/>
    <w:rsid w:val="00B26751"/>
    <w:rsid w:val="00B66E34"/>
    <w:rsid w:val="00C64AE4"/>
    <w:rsid w:val="00DC734B"/>
    <w:rsid w:val="00EF48BE"/>
    <w:rsid w:val="00F64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53215B"/>
  <w15:chartTrackingRefBased/>
  <w15:docId w15:val="{E165AB5A-A87F-0F47-9207-F11B068E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49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49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49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49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49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1498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49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49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498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49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49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49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498C"/>
    <w:rPr>
      <w:rFonts w:cstheme="majorBidi"/>
      <w:color w:val="0F4761" w:themeColor="accent1" w:themeShade="BF"/>
      <w:sz w:val="28"/>
      <w:szCs w:val="28"/>
    </w:rPr>
  </w:style>
  <w:style w:type="character" w:customStyle="1" w:styleId="50">
    <w:name w:val="标题 5 字符"/>
    <w:basedOn w:val="a0"/>
    <w:link w:val="5"/>
    <w:uiPriority w:val="9"/>
    <w:semiHidden/>
    <w:rsid w:val="0031498C"/>
    <w:rPr>
      <w:rFonts w:cstheme="majorBidi"/>
      <w:color w:val="0F4761" w:themeColor="accent1" w:themeShade="BF"/>
      <w:sz w:val="24"/>
    </w:rPr>
  </w:style>
  <w:style w:type="character" w:customStyle="1" w:styleId="60">
    <w:name w:val="标题 6 字符"/>
    <w:basedOn w:val="a0"/>
    <w:link w:val="6"/>
    <w:uiPriority w:val="9"/>
    <w:semiHidden/>
    <w:rsid w:val="0031498C"/>
    <w:rPr>
      <w:rFonts w:cstheme="majorBidi"/>
      <w:b/>
      <w:bCs/>
      <w:color w:val="0F4761" w:themeColor="accent1" w:themeShade="BF"/>
    </w:rPr>
  </w:style>
  <w:style w:type="character" w:customStyle="1" w:styleId="70">
    <w:name w:val="标题 7 字符"/>
    <w:basedOn w:val="a0"/>
    <w:link w:val="7"/>
    <w:uiPriority w:val="9"/>
    <w:semiHidden/>
    <w:rsid w:val="0031498C"/>
    <w:rPr>
      <w:rFonts w:cstheme="majorBidi"/>
      <w:b/>
      <w:bCs/>
      <w:color w:val="595959" w:themeColor="text1" w:themeTint="A6"/>
    </w:rPr>
  </w:style>
  <w:style w:type="character" w:customStyle="1" w:styleId="80">
    <w:name w:val="标题 8 字符"/>
    <w:basedOn w:val="a0"/>
    <w:link w:val="8"/>
    <w:uiPriority w:val="9"/>
    <w:semiHidden/>
    <w:rsid w:val="0031498C"/>
    <w:rPr>
      <w:rFonts w:cstheme="majorBidi"/>
      <w:color w:val="595959" w:themeColor="text1" w:themeTint="A6"/>
    </w:rPr>
  </w:style>
  <w:style w:type="character" w:customStyle="1" w:styleId="90">
    <w:name w:val="标题 9 字符"/>
    <w:basedOn w:val="a0"/>
    <w:link w:val="9"/>
    <w:uiPriority w:val="9"/>
    <w:semiHidden/>
    <w:rsid w:val="0031498C"/>
    <w:rPr>
      <w:rFonts w:eastAsiaTheme="majorEastAsia" w:cstheme="majorBidi"/>
      <w:color w:val="595959" w:themeColor="text1" w:themeTint="A6"/>
    </w:rPr>
  </w:style>
  <w:style w:type="paragraph" w:styleId="a3">
    <w:name w:val="Title"/>
    <w:basedOn w:val="a"/>
    <w:next w:val="a"/>
    <w:link w:val="a4"/>
    <w:uiPriority w:val="10"/>
    <w:qFormat/>
    <w:rsid w:val="003149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49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9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49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498C"/>
    <w:pPr>
      <w:spacing w:before="160" w:after="160"/>
      <w:jc w:val="center"/>
    </w:pPr>
    <w:rPr>
      <w:i/>
      <w:iCs/>
      <w:color w:val="404040" w:themeColor="text1" w:themeTint="BF"/>
    </w:rPr>
  </w:style>
  <w:style w:type="character" w:customStyle="1" w:styleId="a8">
    <w:name w:val="引用 字符"/>
    <w:basedOn w:val="a0"/>
    <w:link w:val="a7"/>
    <w:uiPriority w:val="29"/>
    <w:rsid w:val="0031498C"/>
    <w:rPr>
      <w:i/>
      <w:iCs/>
      <w:color w:val="404040" w:themeColor="text1" w:themeTint="BF"/>
    </w:rPr>
  </w:style>
  <w:style w:type="paragraph" w:styleId="a9">
    <w:name w:val="List Paragraph"/>
    <w:basedOn w:val="a"/>
    <w:uiPriority w:val="34"/>
    <w:qFormat/>
    <w:rsid w:val="0031498C"/>
    <w:pPr>
      <w:ind w:left="720"/>
      <w:contextualSpacing/>
    </w:pPr>
  </w:style>
  <w:style w:type="character" w:styleId="aa">
    <w:name w:val="Intense Emphasis"/>
    <w:basedOn w:val="a0"/>
    <w:uiPriority w:val="21"/>
    <w:qFormat/>
    <w:rsid w:val="0031498C"/>
    <w:rPr>
      <w:i/>
      <w:iCs/>
      <w:color w:val="0F4761" w:themeColor="accent1" w:themeShade="BF"/>
    </w:rPr>
  </w:style>
  <w:style w:type="paragraph" w:styleId="ab">
    <w:name w:val="Intense Quote"/>
    <w:basedOn w:val="a"/>
    <w:next w:val="a"/>
    <w:link w:val="ac"/>
    <w:uiPriority w:val="30"/>
    <w:qFormat/>
    <w:rsid w:val="00314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498C"/>
    <w:rPr>
      <w:i/>
      <w:iCs/>
      <w:color w:val="0F4761" w:themeColor="accent1" w:themeShade="BF"/>
    </w:rPr>
  </w:style>
  <w:style w:type="character" w:styleId="ad">
    <w:name w:val="Intense Reference"/>
    <w:basedOn w:val="a0"/>
    <w:uiPriority w:val="32"/>
    <w:qFormat/>
    <w:rsid w:val="0031498C"/>
    <w:rPr>
      <w:b/>
      <w:bCs/>
      <w:smallCaps/>
      <w:color w:val="0F4761" w:themeColor="accent1" w:themeShade="BF"/>
      <w:spacing w:val="5"/>
    </w:rPr>
  </w:style>
  <w:style w:type="paragraph" w:customStyle="1" w:styleId="isselectedend">
    <w:name w:val="isselectedend"/>
    <w:basedOn w:val="a"/>
    <w:rsid w:val="00145966"/>
    <w:pPr>
      <w:widowControl/>
      <w:spacing w:before="100" w:beforeAutospacing="1" w:after="100" w:afterAutospacing="1"/>
      <w:jc w:val="left"/>
    </w:pPr>
    <w:rPr>
      <w:rFonts w:ascii="宋体" w:eastAsia="宋体" w:hAnsi="宋体" w:cs="宋体"/>
      <w:kern w:val="0"/>
      <w:sz w:val="24"/>
      <w14:ligatures w14:val="none"/>
    </w:rPr>
  </w:style>
  <w:style w:type="paragraph" w:styleId="ae">
    <w:name w:val="Normal (Web)"/>
    <w:basedOn w:val="a"/>
    <w:uiPriority w:val="99"/>
    <w:semiHidden/>
    <w:unhideWhenUsed/>
    <w:rsid w:val="00145966"/>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1459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1207</Words>
  <Characters>6881</Characters>
  <Application>Microsoft Office Word</Application>
  <DocSecurity>0</DocSecurity>
  <Lines>57</Lines>
  <Paragraphs>16</Paragraphs>
  <ScaleCrop>false</ScaleCrop>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Xinrui Qi</dc:creator>
  <cp:keywords/>
  <dc:description/>
  <cp:lastModifiedBy>Xinrui Qi</cp:lastModifiedBy>
  <cp:revision>3</cp:revision>
  <cp:lastPrinted>2026-07-14T11:59:00Z</cp:lastPrinted>
  <dcterms:created xsi:type="dcterms:W3CDTF">2026-07-14T09:37:00Z</dcterms:created>
  <dcterms:modified xsi:type="dcterms:W3CDTF">2026-07-14T13:03:00Z</dcterms:modified>
</cp:coreProperties>
</file>