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注意事項: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1.請與雲端另一個檔案「網頁各組內容示意圖」搭配觀看。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2. 內容1及內容2(於下表中)總共最多放照片or影片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3 張/支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 (如:內容1放2張照片/內容2 放一支影片)，亦可不放影片。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3. 照片副檔名皆為 jpg/png</w:t>
      </w:r>
    </w:p>
    <w:p w:rsidR="00000000" w:rsidDel="00000000" w:rsidP="00000000" w:rsidRDefault="00000000" w:rsidRPr="00000000" w14:paraId="00000006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1631.25"/>
        <w:gridCol w:w="1631.25"/>
        <w:gridCol w:w="1631.25"/>
        <w:gridCol w:w="1631.25"/>
        <w:tblGridChange w:id="0">
          <w:tblGrid>
            <w:gridCol w:w="1560"/>
            <w:gridCol w:w="1631.25"/>
            <w:gridCol w:w="1631.25"/>
            <w:gridCol w:w="1631.25"/>
            <w:gridCol w:w="1631.25"/>
          </w:tblGrid>
        </w:tblGridChange>
      </w:tblGrid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專題名稱: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Traffic Safety 交通誰護體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指導教師: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邱柏升老師</w:t>
            </w:r>
          </w:p>
        </w:tc>
      </w:tr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組員: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0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曾詩鈞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李育珊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0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王子綾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許書瑜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分工:</w:t>
            </w:r>
          </w:p>
          <w:p w:rsidR="00000000" w:rsidDel="00000000" w:rsidP="00000000" w:rsidRDefault="00000000" w:rsidRPr="00000000" w14:paraId="00000012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z w:val="20"/>
                <w:szCs w:val="20"/>
                <w:rtl w:val="0"/>
              </w:rPr>
              <w:t xml:space="preserve">(一人最多兩項)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遊戲設計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動畫製作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網頁設計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立體遊戲書設計</w:t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專題簡介:</w:t>
            </w:r>
          </w:p>
          <w:p w:rsidR="00000000" w:rsidDel="00000000" w:rsidP="00000000" w:rsidRDefault="00000000" w:rsidRPr="00000000" w14:paraId="00000018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(100字內)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9">
            <w:pPr>
              <w:rPr>
                <w:rFonts w:ascii="Microsoft JhengHei" w:cs="Microsoft JhengHei" w:eastAsia="Microsoft JhengHei" w:hAnsi="Microsoft JhengHei"/>
                <w:shd w:fill="ffd966" w:val="clear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hd w:fill="ffd966" w:val="clear"/>
                <w:rtl w:val="0"/>
              </w:rPr>
              <w:t xml:space="preserve">此專案是為K-8孩童設計的AR立體遊戲書交通安全教材，以玩中學、學中玩的方式培養孩子交通安全的觀念。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專題主視覺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E">
            <w:pPr>
              <w:rPr>
                <w:rFonts w:ascii="Microsoft JhengHei" w:cs="Microsoft JhengHei" w:eastAsia="Microsoft JhengHei" w:hAnsi="Microsoft JhengHei"/>
              </w:rPr>
            </w:pPr>
            <w:hyperlink r:id="rId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交通誰護體LOGO.png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副標題1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從前從前...</w:t>
            </w:r>
          </w:p>
        </w:tc>
      </w:tr>
      <w:tr>
        <w:trPr>
          <w:cantSplit w:val="0"/>
          <w:trHeight w:val="114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內容1</w:t>
            </w:r>
          </w:p>
          <w:p w:rsidR="00000000" w:rsidDel="00000000" w:rsidP="00000000" w:rsidRDefault="00000000" w:rsidRPr="00000000" w14:paraId="00000028">
            <w:pPr>
              <w:rPr>
                <w:rFonts w:ascii="Microsoft JhengHei" w:cs="Microsoft JhengHei" w:eastAsia="Microsoft JhengHei" w:hAnsi="Microsoft JhengHei"/>
                <w:b w:val="1"/>
                <w:shd w:fill="ffd966" w:val="clear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hd w:fill="ffd966" w:val="clear"/>
                <w:rtl w:val="0"/>
              </w:rPr>
              <w:t xml:space="preserve">前導動畫11/23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9">
            <w:pPr>
              <w:rPr>
                <w:rFonts w:ascii="Microsoft JhengHei" w:cs="Microsoft JhengHei" w:eastAsia="Microsoft JhengHei" w:hAnsi="Microsoft JhengHei"/>
                <w:color w:val="999999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  <w:rtl w:val="0"/>
              </w:rPr>
              <w:t xml:space="preserve">1. 欲放入的照片/影片請依照順序排至此。網頁組會依照各組的影音示意圖順序編排。並同時將素材放置各組雲端。</w:t>
            </w:r>
          </w:p>
          <w:p w:rsidR="00000000" w:rsidDel="00000000" w:rsidP="00000000" w:rsidRDefault="00000000" w:rsidRPr="00000000" w14:paraId="0000002A">
            <w:pPr>
              <w:rPr>
                <w:rFonts w:ascii="Microsoft JhengHei" w:cs="Microsoft JhengHei" w:eastAsia="Microsoft JhengHei" w:hAnsi="Microsoft JhengHei"/>
                <w:color w:val="999999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  <w:rtl w:val="0"/>
              </w:rPr>
              <w:t xml:space="preserve">2. 如有影片請輸出至youtube，並將截圖及連結排至此格中</w:t>
            </w:r>
          </w:p>
          <w:p w:rsidR="00000000" w:rsidDel="00000000" w:rsidP="00000000" w:rsidRDefault="00000000" w:rsidRPr="00000000" w14:paraId="0000002B">
            <w:pPr>
              <w:rPr>
                <w:rFonts w:ascii="Microsoft JhengHei" w:cs="Microsoft JhengHei" w:eastAsia="Microsoft JhengHei" w:hAnsi="Microsoft JhengHei"/>
                <w:color w:val="999999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  <w:rtl w:val="0"/>
              </w:rPr>
              <w:t xml:space="preserve">3. 大小最大為1920x1080px</w:t>
            </w:r>
          </w:p>
          <w:p w:rsidR="00000000" w:rsidDel="00000000" w:rsidP="00000000" w:rsidRDefault="00000000" w:rsidRPr="00000000" w14:paraId="0000002C">
            <w:pPr>
              <w:rPr>
                <w:rFonts w:ascii="Microsoft JhengHei" w:cs="Microsoft JhengHei" w:eastAsia="Microsoft JhengHei" w:hAnsi="Microsoft JhengHei"/>
                <w:color w:val="999999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color w:val="999999"/>
              </w:rPr>
              <w:drawing>
                <wp:inline distB="19050" distT="19050" distL="19050" distR="19050">
                  <wp:extent cx="4019550" cy="28702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內容介紹1</w:t>
            </w:r>
          </w:p>
          <w:p w:rsidR="00000000" w:rsidDel="00000000" w:rsidP="00000000" w:rsidRDefault="00000000" w:rsidRPr="00000000" w14:paraId="00000031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(限400字)</w:t>
            </w:r>
          </w:p>
          <w:p w:rsidR="00000000" w:rsidDel="00000000" w:rsidP="00000000" w:rsidRDefault="00000000" w:rsidRPr="00000000" w14:paraId="00000032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專題動機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我們以台灣一級保育類動物--石虎作為故事主角，希望藉由可愛的動物帶入交通安全教育吸引孩童觀看，也能避免孩童對交通事故產生畏懼感。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副標題2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有五隻可愛的石虎寶寶...</w:t>
            </w:r>
          </w:p>
        </w:tc>
      </w:tr>
      <w:tr>
        <w:trPr>
          <w:cantSplit w:val="0"/>
          <w:trHeight w:val="1140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內容2</w:t>
            </w:r>
          </w:p>
          <w:p w:rsidR="00000000" w:rsidDel="00000000" w:rsidP="00000000" w:rsidRDefault="00000000" w:rsidRPr="00000000" w14:paraId="0000003D">
            <w:pPr>
              <w:rPr>
                <w:rFonts w:ascii="Microsoft JhengHei" w:cs="Microsoft JhengHei" w:eastAsia="Microsoft JhengHei" w:hAnsi="Microsoft JhengHei"/>
                <w:b w:val="1"/>
                <w:shd w:fill="ffd966" w:val="clear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shd w:fill="ffd966" w:val="clear"/>
                <w:rtl w:val="0"/>
              </w:rPr>
              <w:t xml:space="preserve">動畫畫面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ind w:left="720" w:hanging="360"/>
              <w:rPr>
                <w:rFonts w:ascii="Microsoft JhengHei" w:cs="Microsoft JhengHei" w:eastAsia="Microsoft JhengHei" w:hAnsi="Microsoft JhengHei"/>
                <w:b w:val="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F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</w:rPr>
              <w:drawing>
                <wp:inline distB="114300" distT="114300" distL="114300" distR="114300">
                  <wp:extent cx="3971925" cy="2109788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09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內容介紹2</w:t>
            </w:r>
          </w:p>
          <w:p w:rsidR="00000000" w:rsidDel="00000000" w:rsidP="00000000" w:rsidRDefault="00000000" w:rsidRPr="00000000" w14:paraId="00000044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(限400字)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5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6"/>
                <w:szCs w:val="16"/>
                <w:rtl w:val="0"/>
              </w:rPr>
              <w:t xml:space="preserve">●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生活化教育，讓知識趣味化</w:t>
            </w:r>
          </w:p>
          <w:p w:rsidR="00000000" w:rsidDel="00000000" w:rsidP="00000000" w:rsidRDefault="00000000" w:rsidRPr="00000000" w14:paraId="00000046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透過生活化故事結合交通安全注意事項，將繁雜的交通知識以平易近人、有趣的遊戲立體書來綜合呈現。希望受眾能帶著輕鬆、愉悅的心情從多支動畫及AR遊戲中，了解交通安全的重要性。</w:t>
            </w:r>
          </w:p>
          <w:p w:rsidR="00000000" w:rsidDel="00000000" w:rsidP="00000000" w:rsidRDefault="00000000" w:rsidRPr="00000000" w14:paraId="0000004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6"/>
                <w:szCs w:val="16"/>
                <w:rtl w:val="0"/>
              </w:rPr>
              <w:t xml:space="preserve">●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童趣風格畫面，拉近彼此的距離</w:t>
            </w:r>
          </w:p>
          <w:p w:rsidR="00000000" w:rsidDel="00000000" w:rsidP="00000000" w:rsidRDefault="00000000" w:rsidRPr="00000000" w14:paraId="00000049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風格畫面上，主要以可愛插畫風為主，運用鮮明及多樣色彩，並將人物表情誇張化，盡量達到生動；再以系列風格的講解模板，將重點畫面一一呈現，希望能吸引受眾目光，跳脫傳統宣導影片給帶給受眾不一樣的感受。</w:t>
            </w:r>
          </w:p>
          <w:p w:rsidR="00000000" w:rsidDel="00000000" w:rsidP="00000000" w:rsidRDefault="00000000" w:rsidRPr="00000000" w14:paraId="0000004A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sz w:val="16"/>
                <w:szCs w:val="16"/>
                <w:rtl w:val="0"/>
              </w:rPr>
              <w:t xml:space="preserve">●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互動式學習，增添學習動機</w:t>
            </w:r>
          </w:p>
          <w:p w:rsidR="00000000" w:rsidDel="00000000" w:rsidP="00000000" w:rsidRDefault="00000000" w:rsidRPr="00000000" w14:paraId="0000004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透過擴增實境在立體遊戲書上尋找各知識點的場景，來觸發一系列交通安全的知識學習。各主題中，運用故事性動畫將知識點串聯，並結合AR遊戲；透過不同的學習方式，從玩中學提高學習動機。</w:t>
            </w:r>
          </w:p>
          <w:p w:rsidR="00000000" w:rsidDel="00000000" w:rsidP="00000000" w:rsidRDefault="00000000" w:rsidRPr="00000000" w14:paraId="0000004D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.75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網頁網址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2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有 但還沒完成</w:t>
            </w:r>
          </w:p>
        </w:tc>
      </w:tr>
      <w:tr>
        <w:trPr>
          <w:cantSplit w:val="0"/>
          <w:trHeight w:val="288.75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IG 網址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7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有 但還沒完成</w:t>
            </w:r>
          </w:p>
        </w:tc>
      </w:tr>
      <w:tr>
        <w:trPr>
          <w:cantSplit w:val="0"/>
          <w:trHeight w:val="288.75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FB網址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C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有 但還沒完成</w:t>
            </w:r>
          </w:p>
        </w:tc>
      </w:tr>
      <w:tr>
        <w:trPr>
          <w:cantSplit w:val="0"/>
          <w:trHeight w:val="288.75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Microsoft JhengHei" w:cs="Microsoft JhengHei" w:eastAsia="Microsoft JhengHei" w:hAnsi="Microsoft JhengHei"/>
                <w:b w:val="1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rtl w:val="0"/>
              </w:rPr>
              <w:t xml:space="preserve">組員個人照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1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</w:rPr>
              <w:drawing>
                <wp:inline distB="114300" distT="114300" distL="114300" distR="114300">
                  <wp:extent cx="2344439" cy="1557338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439" cy="1557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曾詩鈞</w:t>
            </w:r>
          </w:p>
          <w:p w:rsidR="00000000" w:rsidDel="00000000" w:rsidP="00000000" w:rsidRDefault="00000000" w:rsidRPr="00000000" w14:paraId="00000062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李育珊 :  </w:t>
            </w:r>
            <w:hyperlink r:id="rId1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IMG_8983.jpg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王子綾：</w:t>
            </w:r>
            <w:hyperlink r:id="rId1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IMG_8813.JPG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Microsoft JhengHei" w:cs="Microsoft JhengHei" w:eastAsia="Microsoft JhengHei" w:hAnsi="Microsoft JhengHei"/>
              </w:rPr>
            </w:pPr>
            <w:r w:rsidDel="00000000" w:rsidR="00000000" w:rsidRPr="00000000">
              <w:rPr>
                <w:rFonts w:ascii="Microsoft JhengHei" w:cs="Microsoft JhengHei" w:eastAsia="Microsoft JhengHei" w:hAnsi="Microsoft JhengHei"/>
                <w:rtl w:val="0"/>
              </w:rPr>
              <w:t xml:space="preserve">許書瑜：</w:t>
            </w:r>
            <w:r w:rsidDel="00000000" w:rsidR="00000000" w:rsidRPr="00000000">
              <w:rPr>
                <w:rFonts w:ascii="Microsoft JhengHei" w:cs="Microsoft JhengHei" w:eastAsia="Microsoft JhengHei" w:hAnsi="Microsoft JhengHei"/>
              </w:rPr>
              <w:drawing>
                <wp:inline distB="114300" distT="114300" distL="114300" distR="114300">
                  <wp:extent cx="2409398" cy="1594323"/>
                  <wp:effectExtent b="0" l="0" r="0" t="0"/>
                  <wp:docPr id="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398" cy="1594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file/d/18SgMlcB4wO39FSxnjdR9pTwzWH9JcP52/view?usp=sharing" TargetMode="External"/><Relationship Id="rId10" Type="http://schemas.openxmlformats.org/officeDocument/2006/relationships/hyperlink" Target="https://drive.google.com/file/d/19EHLMArEEQxNCsoeJ8ToZta2UGP8SeKO/view?usp=sharing" TargetMode="External"/><Relationship Id="rId12" Type="http://schemas.openxmlformats.org/officeDocument/2006/relationships/image" Target="media/image4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U4NIzAKMB5H9wE1E7MfwZS1doND87Kwq/view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