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C7F70">
      <w:pPr>
        <w:spacing w:line="300" w:lineRule="auto"/>
        <w:rPr>
          <w:rFonts w:hint="eastAsia" w:ascii="Times New Roman" w:hAnsi="Times New Roman" w:eastAsia="宋体" w:cs="Times New Roman"/>
          <w:sz w:val="24"/>
          <w:szCs w:val="24"/>
          <w:lang w:val="en-US" w:eastAsia="zh-CN"/>
          <w14:ligatures w14:val="none"/>
        </w:rPr>
      </w:pPr>
      <w:bookmarkStart w:id="0" w:name="OLE_LINK5"/>
      <w:bookmarkStart w:id="1" w:name="OLE_LINK1"/>
      <w:r>
        <w:rPr>
          <w:rFonts w:hint="eastAsia" w:ascii="Times New Roman" w:hAnsi="Times New Roman" w:eastAsia="宋体" w:cs="Times New Roman"/>
          <w:sz w:val="24"/>
          <w:szCs w:val="24"/>
          <w14:ligatures w14:val="none"/>
        </w:rPr>
        <w:t>附录一、研究报告</w:t>
      </w:r>
      <w:bookmarkEnd w:id="0"/>
      <w:r>
        <w:rPr>
          <w:rFonts w:hint="eastAsia" w:ascii="Times New Roman" w:hAnsi="Times New Roman" w:eastAsia="宋体" w:cs="Times New Roman"/>
          <w:sz w:val="24"/>
          <w:szCs w:val="24"/>
          <w14:ligatures w14:val="none"/>
        </w:rPr>
        <w:t>格式(中文)</w:t>
      </w:r>
    </w:p>
    <w:p w14:paraId="35DC7F71">
      <w:pPr>
        <w:spacing w:line="300" w:lineRule="auto"/>
        <w:ind w:firstLine="480"/>
        <w:rPr>
          <w:rFonts w:ascii="Times New Roman" w:hAnsi="Times New Roman" w:eastAsia="宋体" w:cs="Times New Roman"/>
          <w:sz w:val="24"/>
          <w:szCs w:val="24"/>
          <w14:ligatures w14:val="none"/>
        </w:rPr>
      </w:pPr>
    </w:p>
    <w:p w14:paraId="35DC7F72">
      <w:pPr>
        <w:spacing w:line="480" w:lineRule="auto"/>
        <w:jc w:val="center"/>
        <w:rPr>
          <w:rFonts w:ascii="Times New Roman" w:hAnsi="Times New Roman" w:eastAsia="黑体" w:cs="Times New Roman"/>
          <w:b/>
          <w:bCs/>
          <w:sz w:val="32"/>
          <w:szCs w:val="32"/>
          <w14:ligatures w14:val="none"/>
        </w:rPr>
      </w:pPr>
      <w:r>
        <w:rPr>
          <w:rFonts w:hint="eastAsia" w:ascii="Times New Roman" w:hAnsi="Times New Roman" w:eastAsia="黑体" w:cs="Times New Roman"/>
          <w:b/>
          <w:bCs/>
          <w:sz w:val="32"/>
          <w:szCs w:val="32"/>
          <w14:ligatures w14:val="none"/>
        </w:rPr>
        <w:t>对</w:t>
      </w:r>
      <w:r>
        <w:rPr>
          <w:rFonts w:hint="eastAsia" w:ascii="Times New Roman" w:hAnsi="Times New Roman" w:eastAsia="黑体" w:cs="Times New Roman"/>
          <w:b/>
          <w:bCs/>
          <w:i w:val="0"/>
          <w:iCs w:val="0"/>
          <w:sz w:val="32"/>
          <w:szCs w:val="32"/>
          <w14:ligatures w14:val="none"/>
        </w:rPr>
        <w:t>Steinmet</w:t>
      </w:r>
      <w:r>
        <w:rPr>
          <w:rFonts w:hint="eastAsia" w:ascii="Times New Roman" w:hAnsi="Times New Roman" w:eastAsia="黑体" w:cs="Times New Roman"/>
          <w:b/>
          <w:bCs/>
          <w:i w:val="0"/>
          <w:iCs w:val="0"/>
          <w:sz w:val="32"/>
          <w:szCs w:val="32"/>
          <w:lang w:val="en-US" w:eastAsia="zh-CN"/>
          <w14:ligatures w14:val="none"/>
        </w:rPr>
        <w:t>z 等人</w:t>
      </w:r>
      <w:r>
        <w:rPr>
          <w:rFonts w:hint="eastAsia" w:ascii="Times New Roman" w:hAnsi="Times New Roman" w:eastAsia="黑体" w:cs="Times New Roman"/>
          <w:b/>
          <w:bCs/>
          <w:i w:val="0"/>
          <w:iCs w:val="0"/>
          <w:sz w:val="32"/>
          <w:szCs w:val="32"/>
          <w14:ligatures w14:val="none"/>
        </w:rPr>
        <w:t>(</w:t>
      </w:r>
      <w:r>
        <w:rPr>
          <w:rFonts w:hint="eastAsia" w:ascii="Times New Roman" w:hAnsi="Times New Roman" w:eastAsia="黑体" w:cs="Times New Roman"/>
          <w:b/>
          <w:bCs/>
          <w:i w:val="0"/>
          <w:iCs w:val="0"/>
          <w:sz w:val="32"/>
          <w:szCs w:val="32"/>
          <w:lang w:val="en-US" w:eastAsia="zh-CN"/>
          <w14:ligatures w14:val="none"/>
        </w:rPr>
        <w:t>2016</w:t>
      </w:r>
      <w:r>
        <w:rPr>
          <w:rFonts w:hint="eastAsia" w:ascii="Times New Roman" w:hAnsi="Times New Roman" w:eastAsia="黑体" w:cs="Times New Roman"/>
          <w:b/>
          <w:bCs/>
          <w:i w:val="0"/>
          <w:iCs w:val="0"/>
          <w:sz w:val="32"/>
          <w:szCs w:val="32"/>
          <w14:ligatures w14:val="none"/>
        </w:rPr>
        <w:t>)</w:t>
      </w:r>
      <w:r>
        <w:rPr>
          <w:rFonts w:hint="eastAsia" w:ascii="Times New Roman" w:hAnsi="Times New Roman" w:eastAsia="黑体" w:cs="Times New Roman"/>
          <w:b/>
          <w:bCs/>
          <w:sz w:val="32"/>
          <w:szCs w:val="32"/>
          <w14:ligatures w14:val="none"/>
        </w:rPr>
        <w:t>研究结果的计算可复现性检验</w:t>
      </w:r>
    </w:p>
    <w:bookmarkEnd w:id="1"/>
    <w:p w14:paraId="35DC7F73">
      <w:pPr>
        <w:spacing w:line="300" w:lineRule="auto"/>
        <w:jc w:val="center"/>
        <w:rPr>
          <w:rFonts w:hint="default" w:ascii="宋体" w:hAnsi="宋体" w:eastAsia="宋体" w:cs="Times New Roman"/>
          <w:szCs w:val="24"/>
          <w:lang w:val="en-US" w:eastAsia="zh-CN"/>
          <w14:ligatures w14:val="none"/>
        </w:rPr>
      </w:pPr>
      <w:r>
        <w:rPr>
          <w:rFonts w:hint="eastAsia" w:ascii="宋体" w:hAnsi="宋体" w:eastAsia="宋体" w:cs="Times New Roman"/>
          <w:szCs w:val="24"/>
          <w:lang w:val="en-US" w:eastAsia="zh-CN"/>
          <w14:ligatures w14:val="none"/>
        </w:rPr>
        <w:t>肖秀梅</w:t>
      </w:r>
    </w:p>
    <w:p w14:paraId="35DC7F87">
      <w:pPr>
        <w:spacing w:line="300" w:lineRule="auto"/>
        <w:ind w:firstLine="360"/>
        <w:rPr>
          <w:rFonts w:ascii="Times New Roman" w:hAnsi="Times New Roman" w:eastAsia="宋体" w:cs="Times New Roman"/>
          <w:sz w:val="18"/>
          <w:szCs w:val="18"/>
          <w14:ligatures w14:val="none"/>
        </w:rPr>
      </w:pPr>
    </w:p>
    <w:p w14:paraId="26C2110A">
      <w:pPr>
        <w:spacing w:line="300" w:lineRule="auto"/>
        <w:rPr>
          <w:rFonts w:hint="eastAsia"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摘要</w:t>
      </w:r>
      <w:r>
        <w:rPr>
          <w:rFonts w:hint="eastAsia" w:ascii="Times New Roman" w:hAnsi="Times New Roman" w:eastAsia="宋体" w:cs="Times New Roman"/>
          <w:szCs w:val="21"/>
          <w14:ligatures w14:val="none"/>
        </w:rPr>
        <w:t>：计算可复现性检验是评估已发表研究结果能否通过原始数据和相同分析方法重新获得的关键手段。Steinmetz等</w:t>
      </w:r>
      <w:r>
        <w:rPr>
          <w:rFonts w:hint="eastAsia" w:ascii="Times New Roman" w:hAnsi="Times New Roman" w:eastAsia="宋体" w:cs="Times New Roman"/>
          <w:szCs w:val="21"/>
          <w:lang w:val="en-US" w:eastAsia="zh-CN"/>
          <w14:ligatures w14:val="none"/>
        </w:rPr>
        <w:t>人(</w:t>
      </w:r>
      <w:r>
        <w:rPr>
          <w:rFonts w:hint="eastAsia" w:ascii="Times New Roman" w:hAnsi="Times New Roman" w:eastAsia="宋体" w:cs="Times New Roman"/>
          <w:szCs w:val="21"/>
          <w14:ligatures w14:val="none"/>
        </w:rPr>
        <w:t>2016</w:t>
      </w:r>
      <w:r>
        <w:rPr>
          <w:rFonts w:hint="eastAsia" w:ascii="Times New Roman" w:hAnsi="Times New Roman" w:eastAsia="宋体" w:cs="Times New Roman"/>
          <w:szCs w:val="21"/>
          <w:lang w:val="en-US" w:eastAsia="zh-CN"/>
          <w14:ligatures w14:val="none"/>
        </w:rPr>
        <w:t xml:space="preserve">) </w:t>
      </w:r>
      <w:r>
        <w:rPr>
          <w:rFonts w:hint="eastAsia" w:ascii="Times New Roman" w:hAnsi="Times New Roman" w:eastAsia="宋体" w:cs="Times New Roman"/>
          <w:szCs w:val="21"/>
          <w14:ligatures w14:val="none"/>
        </w:rPr>
        <w:t>通过5项实验和现场研究提出被观察会放大个体对自身行为的感知量，该文在OSF上公开了全部原始数据，为检验其计算可复现性提供了条件。本研究使用R 4.5.2软件，对原文献全部5个研究的描述性统计和推断性统计进行独立复现，采用与原文献一致的分析方法（独立样本t检验、重复测量方差分析、线性回归、</w:t>
      </w:r>
      <w:r>
        <w:rPr>
          <w:rFonts w:hint="eastAsia" w:ascii="Times New Roman" w:hAnsi="Times New Roman" w:eastAsia="宋体" w:cs="Times New Roman"/>
          <w:szCs w:val="21"/>
          <w:lang w:val="en-US" w:eastAsia="zh-CN"/>
          <w14:ligatures w14:val="none"/>
        </w:rPr>
        <w:t>两</w:t>
      </w:r>
      <w:r>
        <w:rPr>
          <w:rFonts w:hint="eastAsia" w:ascii="Times New Roman" w:hAnsi="Times New Roman" w:eastAsia="宋体" w:cs="Times New Roman"/>
          <w:szCs w:val="21"/>
          <w14:ligatures w14:val="none"/>
        </w:rPr>
        <w:t>因素方差分析）逐一计算各统计量，并以百分误差量化复现结果与原结果的偏差。在50个统计量配对比较中，48个（96%）完全一致（δ=0%），2个（4%）存在微小偏差（δ&lt;5%），分别为研究三MANOVA条件主效应</w:t>
      </w:r>
      <w:r>
        <w:rPr>
          <w:rFonts w:hint="eastAsia" w:ascii="Times New Roman" w:hAnsi="Times New Roman" w:eastAsia="宋体" w:cs="Times New Roman"/>
          <w:i/>
          <w:iCs/>
          <w:szCs w:val="21"/>
          <w14:ligatures w14:val="none"/>
        </w:rPr>
        <w:t>F</w:t>
      </w:r>
      <w:r>
        <w:rPr>
          <w:rFonts w:hint="eastAsia" w:ascii="Times New Roman" w:hAnsi="Times New Roman" w:eastAsia="宋体" w:cs="Times New Roman"/>
          <w:szCs w:val="21"/>
          <w14:ligatures w14:val="none"/>
        </w:rPr>
        <w:t>值（7.47 vs 7.48，δ=0.13%，系软件浮点精度差异）和Gains简单效应t值（2.40 vs 2.30，δ=4.35%，系论文原始报告笔误）。全部30个统计推断的p值在α=0.05水平上与原文献一致，一致率为100%。采用线性混合效应模型和线性回归等替代方法的补充分析进一步支持了原结论的稳健性。本研究结果表明，Steinmetz等</w:t>
      </w:r>
      <w:r>
        <w:rPr>
          <w:rFonts w:hint="eastAsia" w:ascii="Times New Roman" w:hAnsi="Times New Roman" w:eastAsia="宋体" w:cs="Times New Roman"/>
          <w:szCs w:val="21"/>
          <w:lang w:val="en-US" w:eastAsia="zh-CN"/>
          <w14:ligatures w14:val="none"/>
        </w:rPr>
        <w:t>人(</w:t>
      </w:r>
      <w:r>
        <w:rPr>
          <w:rFonts w:hint="eastAsia" w:ascii="Times New Roman" w:hAnsi="Times New Roman" w:eastAsia="宋体" w:cs="Times New Roman"/>
          <w:szCs w:val="21"/>
          <w14:ligatures w14:val="none"/>
        </w:rPr>
        <w:t>2016</w:t>
      </w:r>
      <w:r>
        <w:rPr>
          <w:rFonts w:hint="eastAsia" w:ascii="Times New Roman" w:hAnsi="Times New Roman" w:eastAsia="宋体" w:cs="Times New Roman"/>
          <w:szCs w:val="21"/>
          <w:lang w:val="en-US" w:eastAsia="zh-CN"/>
          <w14:ligatures w14:val="none"/>
        </w:rPr>
        <w:t xml:space="preserve">) </w:t>
      </w:r>
      <w:r>
        <w:rPr>
          <w:rFonts w:hint="eastAsia" w:ascii="Times New Roman" w:hAnsi="Times New Roman" w:eastAsia="宋体" w:cs="Times New Roman"/>
          <w:szCs w:val="21"/>
          <w14:ligatures w14:val="none"/>
        </w:rPr>
        <w:t>的5项研究具有高度的计算可复现性，原始数据完整开放、分析方法清晰透明是成功复现的关键保障。</w:t>
      </w:r>
    </w:p>
    <w:p w14:paraId="35DC7F89">
      <w:pPr>
        <w:spacing w:line="300" w:lineRule="auto"/>
        <w:rPr>
          <w:rFonts w:hint="eastAsia" w:ascii="Times New Roman" w:hAnsi="Times New Roman" w:eastAsia="宋体" w:cs="Times New Roman"/>
          <w:szCs w:val="21"/>
          <w:lang w:val="en-US" w:eastAsia="zh-CN"/>
          <w14:ligatures w14:val="none"/>
        </w:rPr>
      </w:pPr>
      <w:r>
        <w:rPr>
          <w:rFonts w:hint="eastAsia" w:ascii="Times New Roman" w:hAnsi="Times New Roman" w:eastAsia="宋体" w:cs="Times New Roman"/>
          <w:b/>
          <w:bCs/>
          <w:szCs w:val="21"/>
          <w14:ligatures w14:val="none"/>
        </w:rPr>
        <w:t>关键词</w:t>
      </w:r>
      <w:r>
        <w:rPr>
          <w:rFonts w:hint="eastAsia" w:ascii="Times New Roman" w:hAnsi="Times New Roman" w:eastAsia="宋体" w:cs="Times New Roman"/>
          <w:szCs w:val="21"/>
          <w14:ligatures w14:val="none"/>
        </w:rPr>
        <w:t>：</w:t>
      </w:r>
      <w:r>
        <w:rPr>
          <w:rFonts w:hint="eastAsia" w:ascii="Times New Roman" w:hAnsi="Times New Roman" w:eastAsia="宋体" w:cs="Times New Roman"/>
          <w:szCs w:val="21"/>
          <w:lang w:val="en-US" w:eastAsia="zh-CN"/>
          <w14:ligatures w14:val="none"/>
        </w:rPr>
        <w:t>计算可复现性，R语言，开放科学</w:t>
      </w:r>
    </w:p>
    <w:p w14:paraId="35DC7F8A">
      <w:pPr>
        <w:spacing w:line="300" w:lineRule="auto"/>
        <w:ind w:firstLine="562"/>
        <w:rPr>
          <w:rFonts w:ascii="Times New Roman" w:hAnsi="Times New Roman" w:eastAsia="宋体" w:cs="Times New Roman"/>
          <w:b/>
          <w:bCs/>
          <w:sz w:val="28"/>
          <w:szCs w:val="28"/>
          <w14:ligatures w14:val="none"/>
        </w:rPr>
      </w:pPr>
    </w:p>
    <w:p w14:paraId="34FC29A9">
      <w:pPr>
        <w:spacing w:line="300" w:lineRule="auto"/>
        <w:ind w:firstLine="562"/>
        <w:rPr>
          <w:rFonts w:ascii="Times New Roman" w:hAnsi="Times New Roman" w:eastAsia="宋体" w:cs="Times New Roman"/>
          <w:b/>
          <w:bCs/>
          <w:sz w:val="28"/>
          <w:szCs w:val="28"/>
          <w14:ligatures w14:val="none"/>
        </w:rPr>
      </w:pPr>
    </w:p>
    <w:p w14:paraId="21E8924B">
      <w:pPr>
        <w:spacing w:line="300" w:lineRule="auto"/>
        <w:ind w:firstLine="562"/>
        <w:rPr>
          <w:rFonts w:ascii="Times New Roman" w:hAnsi="Times New Roman" w:eastAsia="宋体" w:cs="Times New Roman"/>
          <w:b/>
          <w:bCs/>
          <w:sz w:val="28"/>
          <w:szCs w:val="28"/>
          <w14:ligatures w14:val="none"/>
        </w:rPr>
      </w:pPr>
    </w:p>
    <w:p w14:paraId="5020C48F">
      <w:pPr>
        <w:spacing w:line="300" w:lineRule="auto"/>
        <w:ind w:firstLine="562"/>
        <w:rPr>
          <w:rFonts w:ascii="Times New Roman" w:hAnsi="Times New Roman" w:eastAsia="宋体" w:cs="Times New Roman"/>
          <w:b/>
          <w:bCs/>
          <w:sz w:val="28"/>
          <w:szCs w:val="28"/>
          <w14:ligatures w14:val="none"/>
        </w:rPr>
      </w:pPr>
    </w:p>
    <w:p w14:paraId="5A5228DB">
      <w:pPr>
        <w:spacing w:line="300" w:lineRule="auto"/>
        <w:ind w:firstLine="562"/>
        <w:rPr>
          <w:rFonts w:ascii="Times New Roman" w:hAnsi="Times New Roman" w:eastAsia="宋体" w:cs="Times New Roman"/>
          <w:b/>
          <w:bCs/>
          <w:sz w:val="28"/>
          <w:szCs w:val="28"/>
          <w14:ligatures w14:val="none"/>
        </w:rPr>
      </w:pPr>
    </w:p>
    <w:p w14:paraId="7F1B1CC8">
      <w:pPr>
        <w:spacing w:line="300" w:lineRule="auto"/>
        <w:ind w:firstLine="562"/>
        <w:rPr>
          <w:rFonts w:ascii="Times New Roman" w:hAnsi="Times New Roman" w:eastAsia="宋体" w:cs="Times New Roman"/>
          <w:b/>
          <w:bCs/>
          <w:sz w:val="28"/>
          <w:szCs w:val="28"/>
          <w14:ligatures w14:val="none"/>
        </w:rPr>
      </w:pPr>
    </w:p>
    <w:p w14:paraId="1FC2BE21">
      <w:pPr>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br w:type="page"/>
      </w:r>
    </w:p>
    <w:p w14:paraId="35DC7F8B">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35DC7F8C">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F8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8E">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1 文献基本信息</w:t>
            </w:r>
          </w:p>
        </w:tc>
      </w:tr>
      <w:tr w14:paraId="35DC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0">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所选文献</w:t>
            </w:r>
          </w:p>
        </w:tc>
        <w:tc>
          <w:tcPr>
            <w:tcW w:w="6222" w:type="dxa"/>
            <w:gridSpan w:val="3"/>
          </w:tcPr>
          <w:p w14:paraId="35DC7F91">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Steinmetz, J., Xu, Q., Fishbach, A., &amp; Zhang, Y. (2016). Being observed magnifies action. </w:t>
            </w:r>
            <w:r>
              <w:rPr>
                <w:rFonts w:hint="eastAsia" w:ascii="Times New Roman" w:hAnsi="Times New Roman" w:eastAsia="宋体" w:cs="Times New Roman"/>
                <w:i/>
                <w:iCs/>
                <w:sz w:val="18"/>
                <w:szCs w:val="18"/>
              </w:rPr>
              <w:t>Journal of personality and social psychology</w:t>
            </w:r>
            <w:r>
              <w:rPr>
                <w:rFonts w:hint="eastAsia" w:ascii="Times New Roman" w:hAnsi="Times New Roman" w:eastAsia="宋体" w:cs="Times New Roman"/>
                <w:sz w:val="18"/>
                <w:szCs w:val="18"/>
              </w:rPr>
              <w:t xml:space="preserve">, </w:t>
            </w:r>
            <w:r>
              <w:rPr>
                <w:rFonts w:hint="eastAsia" w:ascii="Times New Roman" w:hAnsi="Times New Roman" w:eastAsia="宋体" w:cs="Times New Roman"/>
                <w:i/>
                <w:iCs/>
                <w:sz w:val="18"/>
                <w:szCs w:val="18"/>
              </w:rPr>
              <w:t>111</w:t>
            </w:r>
            <w:r>
              <w:rPr>
                <w:rFonts w:hint="eastAsia" w:ascii="Times New Roman" w:hAnsi="Times New Roman" w:eastAsia="宋体" w:cs="Times New Roman"/>
                <w:sz w:val="18"/>
                <w:szCs w:val="18"/>
              </w:rPr>
              <w:t>(6), 852.</w:t>
            </w:r>
          </w:p>
        </w:tc>
      </w:tr>
      <w:tr w14:paraId="35D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3">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数据来源</w:t>
            </w:r>
          </w:p>
        </w:tc>
        <w:tc>
          <w:tcPr>
            <w:tcW w:w="6222" w:type="dxa"/>
            <w:gridSpan w:val="3"/>
          </w:tcPr>
          <w:p w14:paraId="35DC7F94">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https://osf.io/gfytw/overview</w:t>
            </w:r>
          </w:p>
        </w:tc>
      </w:tr>
      <w:tr w14:paraId="35D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96">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2 文献选取</w:t>
            </w:r>
          </w:p>
        </w:tc>
      </w:tr>
      <w:tr w14:paraId="35DC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8">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074" w:type="dxa"/>
          </w:tcPr>
          <w:p w14:paraId="35DC7F99">
            <w:pPr>
              <w:pStyle w:val="26"/>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ascii="Times New Roman" w:hAnsi="Times New Roman" w:eastAsia="宋体" w:cs="Times New Roman"/>
                <w:sz w:val="13"/>
                <w:szCs w:val="13"/>
              </w:rPr>
              <w:t>包含元分析研究</w:t>
            </w:r>
          </w:p>
          <w:p w14:paraId="35DC7F9A">
            <w:pPr>
              <w:pStyle w:val="26"/>
              <w:numPr>
                <w:ilvl w:val="0"/>
                <w:numId w:val="0"/>
              </w:numPr>
              <w:spacing w:line="360" w:lineRule="auto"/>
              <w:ind w:leftChars="0"/>
              <w:jc w:val="left"/>
              <w:rPr>
                <w:rFonts w:ascii="Times New Roman" w:hAnsi="Times New Roman" w:eastAsia="宋体" w:cs="Times New Roman"/>
                <w:sz w:val="13"/>
                <w:szCs w:val="13"/>
              </w:rPr>
            </w:pPr>
            <w:r>
              <w:rPr>
                <w:rFonts w:ascii="Times New Roman" w:hAnsi="Times New Roman" w:eastAsia="宋体" w:cs="Times New Roman"/>
                <w:sz w:val="13"/>
                <w:szCs w:val="13"/>
              </w:rPr>
              <w:sym w:font="Wingdings 2" w:char="0052"/>
            </w:r>
            <w:r>
              <w:rPr>
                <w:rFonts w:hint="eastAsia" w:ascii="Times New Roman" w:hAnsi="Times New Roman" w:eastAsia="宋体" w:cs="Times New Roman"/>
                <w:sz w:val="13"/>
                <w:szCs w:val="13"/>
                <w:lang w:val="en-US" w:eastAsia="zh-CN"/>
              </w:rPr>
              <w:t xml:space="preserve">        </w:t>
            </w:r>
            <w:r>
              <w:rPr>
                <w:rFonts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ascii="Times New Roman" w:hAnsi="Times New Roman" w:eastAsia="宋体" w:cs="Times New Roman"/>
                <w:sz w:val="13"/>
                <w:szCs w:val="13"/>
              </w:rPr>
              <w:t>不包含元分析研究</w:t>
            </w:r>
          </w:p>
          <w:p w14:paraId="35DC7F9B">
            <w:pPr>
              <w:pStyle w:val="26"/>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F9C">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2074" w:type="dxa"/>
          </w:tcPr>
          <w:p w14:paraId="35DC7F9D">
            <w:pPr>
              <w:pStyle w:val="26"/>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F9E">
            <w:pPr>
              <w:pStyle w:val="26"/>
              <w:numPr>
                <w:ilvl w:val="0"/>
                <w:numId w:val="0"/>
              </w:numPr>
              <w:spacing w:line="360" w:lineRule="auto"/>
              <w:ind w:leftChars="0"/>
              <w:jc w:val="left"/>
              <w:rPr>
                <w:rFonts w:ascii="Times New Roman" w:hAnsi="Times New Roman" w:eastAsia="宋体" w:cs="Times New Roman"/>
                <w:sz w:val="13"/>
                <w:szCs w:val="13"/>
              </w:rPr>
            </w:pPr>
            <w:r>
              <w:rPr>
                <w:rFonts w:ascii="Times New Roman" w:hAnsi="Times New Roman" w:eastAsia="宋体" w:cs="Times New Roman"/>
                <w:sz w:val="13"/>
                <w:szCs w:val="13"/>
              </w:rPr>
              <w:sym w:font="Wingdings 2" w:char="0052"/>
            </w:r>
            <w:r>
              <w:rPr>
                <w:rFonts w:hint="eastAsia" w:ascii="Times New Roman" w:hAnsi="Times New Roman" w:eastAsia="宋体" w:cs="Times New Roman"/>
                <w:sz w:val="13"/>
                <w:szCs w:val="13"/>
                <w:lang w:val="en-US" w:eastAsia="zh-CN"/>
              </w:rPr>
              <w:t xml:space="preserve">        </w:t>
            </w:r>
            <w:r>
              <w:rPr>
                <w:rFonts w:ascii="Times New Roman" w:hAnsi="Times New Roman" w:eastAsia="宋体" w:cs="Times New Roman"/>
                <w:sz w:val="13"/>
                <w:szCs w:val="13"/>
              </w:rPr>
              <w:t>否</w:t>
            </w:r>
          </w:p>
        </w:tc>
      </w:tr>
      <w:tr w14:paraId="35DC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0">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2">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6222" w:type="dxa"/>
            <w:gridSpan w:val="3"/>
          </w:tcPr>
          <w:p w14:paraId="35DC7FA3">
            <w:pPr>
              <w:spacing w:line="360" w:lineRule="auto"/>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检验了原文献全部5个研究的主假设，涵盖实验室实验（研究1-3、5）和现场研究（研究4）</w:t>
            </w:r>
          </w:p>
        </w:tc>
      </w:tr>
      <w:tr w14:paraId="35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5">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074" w:type="dxa"/>
          </w:tcPr>
          <w:p w14:paraId="35DC7FA6">
            <w:pPr>
              <w:pStyle w:val="26"/>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FA7">
            <w:pPr>
              <w:pStyle w:val="26"/>
              <w:numPr>
                <w:ilvl w:val="0"/>
                <w:numId w:val="0"/>
              </w:numPr>
              <w:spacing w:line="360" w:lineRule="auto"/>
              <w:ind w:leftChars="0"/>
              <w:jc w:val="left"/>
              <w:rPr>
                <w:rFonts w:ascii="Times New Roman" w:hAnsi="Times New Roman" w:eastAsia="宋体" w:cs="Times New Roman"/>
                <w:sz w:val="13"/>
                <w:szCs w:val="13"/>
              </w:rPr>
            </w:pPr>
            <w:r>
              <w:rPr>
                <w:rFonts w:ascii="Times New Roman" w:hAnsi="Times New Roman" w:eastAsia="宋体" w:cs="Times New Roman"/>
                <w:sz w:val="13"/>
                <w:szCs w:val="13"/>
              </w:rPr>
              <w:sym w:font="Wingdings 2" w:char="0052"/>
            </w:r>
            <w:r>
              <w:rPr>
                <w:rFonts w:hint="eastAsia" w:ascii="Times New Roman" w:hAnsi="Times New Roman" w:eastAsia="宋体" w:cs="Times New Roman"/>
                <w:sz w:val="13"/>
                <w:szCs w:val="13"/>
                <w:lang w:val="en-US" w:eastAsia="zh-CN"/>
              </w:rPr>
              <w:t xml:space="preserve">        </w:t>
            </w:r>
            <w:r>
              <w:rPr>
                <w:rFonts w:ascii="Times New Roman" w:hAnsi="Times New Roman" w:eastAsia="宋体" w:cs="Times New Roman"/>
                <w:sz w:val="13"/>
                <w:szCs w:val="13"/>
              </w:rPr>
              <w:t>否</w:t>
            </w:r>
          </w:p>
        </w:tc>
        <w:tc>
          <w:tcPr>
            <w:tcW w:w="2074" w:type="dxa"/>
          </w:tcPr>
          <w:p w14:paraId="35DC7FA8">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2074" w:type="dxa"/>
          </w:tcPr>
          <w:p w14:paraId="35DC7FA9">
            <w:pPr>
              <w:spacing w:line="360" w:lineRule="auto"/>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原文献共5个研究，重复了全部5个研究中的假设</w:t>
            </w:r>
          </w:p>
        </w:tc>
      </w:tr>
      <w:tr w14:paraId="35D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B">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6222" w:type="dxa"/>
            <w:gridSpan w:val="3"/>
          </w:tcPr>
          <w:p w14:paraId="664953BF">
            <w:pPr>
              <w:spacing w:line="360" w:lineRule="auto"/>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全面评估原文献的计算可复现性</w:t>
            </w:r>
          </w:p>
          <w:p w14:paraId="35DC7FAC">
            <w:pPr>
              <w:spacing w:line="360" w:lineRule="auto"/>
              <w:rPr>
                <w:rFonts w:ascii="Times New Roman" w:hAnsi="Times New Roman" w:eastAsia="宋体" w:cs="Times New Roman"/>
                <w:sz w:val="18"/>
                <w:szCs w:val="18"/>
              </w:rPr>
            </w:pPr>
          </w:p>
        </w:tc>
      </w:tr>
      <w:tr w14:paraId="35D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E">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0">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074" w:type="dxa"/>
          </w:tcPr>
          <w:p w14:paraId="35DC7FB1">
            <w:pPr>
              <w:pStyle w:val="26"/>
              <w:numPr>
                <w:ilvl w:val="0"/>
                <w:numId w:val="0"/>
              </w:numPr>
              <w:spacing w:line="360" w:lineRule="auto"/>
              <w:ind w:leftChars="0"/>
              <w:jc w:val="left"/>
              <w:rPr>
                <w:rFonts w:ascii="Times New Roman" w:hAnsi="Times New Roman" w:eastAsia="宋体" w:cs="Times New Roman"/>
                <w:sz w:val="13"/>
                <w:szCs w:val="13"/>
              </w:rPr>
            </w:pPr>
            <w:r>
              <w:rPr>
                <w:rFonts w:ascii="Times New Roman" w:hAnsi="Times New Roman" w:eastAsia="宋体" w:cs="Times New Roman"/>
                <w:sz w:val="13"/>
                <w:szCs w:val="13"/>
              </w:rPr>
              <w:sym w:font="Wingdings 2" w:char="0052"/>
            </w:r>
            <w:r>
              <w:rPr>
                <w:rFonts w:hint="eastAsia" w:ascii="Times New Roman" w:hAnsi="Times New Roman" w:eastAsia="宋体" w:cs="Times New Roman"/>
                <w:sz w:val="13"/>
                <w:szCs w:val="13"/>
                <w:lang w:val="en-US" w:eastAsia="zh-CN"/>
              </w:rPr>
              <w:t xml:space="preserve">        </w:t>
            </w:r>
            <w:r>
              <w:rPr>
                <w:rFonts w:ascii="Times New Roman" w:hAnsi="Times New Roman" w:eastAsia="宋体" w:cs="Times New Roman"/>
                <w:sz w:val="13"/>
                <w:szCs w:val="13"/>
              </w:rPr>
              <w:t>是</w:t>
            </w:r>
          </w:p>
          <w:p w14:paraId="35DC7FB2">
            <w:pPr>
              <w:pStyle w:val="26"/>
              <w:numPr>
                <w:ilvl w:val="0"/>
                <w:numId w:val="1"/>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c>
          <w:tcPr>
            <w:tcW w:w="2074" w:type="dxa"/>
          </w:tcPr>
          <w:p w14:paraId="35DC7FB3">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2074" w:type="dxa"/>
          </w:tcPr>
          <w:p w14:paraId="35DC7FB4">
            <w:pPr>
              <w:pStyle w:val="26"/>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FB5">
            <w:pPr>
              <w:pStyle w:val="26"/>
              <w:numPr>
                <w:ilvl w:val="0"/>
                <w:numId w:val="0"/>
              </w:numPr>
              <w:spacing w:line="360" w:lineRule="auto"/>
              <w:ind w:leftChars="0"/>
              <w:jc w:val="left"/>
              <w:rPr>
                <w:rFonts w:ascii="Times New Roman" w:hAnsi="Times New Roman" w:eastAsia="宋体" w:cs="Times New Roman"/>
                <w:sz w:val="13"/>
                <w:szCs w:val="13"/>
              </w:rPr>
            </w:pPr>
            <w:r>
              <w:rPr>
                <w:rFonts w:ascii="Times New Roman" w:hAnsi="Times New Roman" w:eastAsia="宋体" w:cs="Times New Roman"/>
                <w:sz w:val="13"/>
                <w:szCs w:val="13"/>
              </w:rPr>
              <w:sym w:font="Wingdings 2" w:char="0052"/>
            </w:r>
            <w:r>
              <w:rPr>
                <w:rFonts w:hint="eastAsia" w:ascii="Times New Roman" w:hAnsi="Times New Roman" w:eastAsia="宋体" w:cs="Times New Roman"/>
                <w:sz w:val="13"/>
                <w:szCs w:val="13"/>
                <w:lang w:val="en-US" w:eastAsia="zh-CN"/>
              </w:rPr>
              <w:t xml:space="preserve">        </w:t>
            </w:r>
            <w:r>
              <w:rPr>
                <w:rFonts w:hint="eastAsia" w:ascii="Times New Roman" w:hAnsi="Times New Roman" w:eastAsia="宋体" w:cs="Times New Roman"/>
                <w:sz w:val="13"/>
                <w:szCs w:val="13"/>
              </w:rPr>
              <w:t>否</w:t>
            </w:r>
          </w:p>
        </w:tc>
      </w:tr>
      <w:tr w14:paraId="35DC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7">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2074" w:type="dxa"/>
            <w:vAlign w:val="center"/>
          </w:tcPr>
          <w:p w14:paraId="35DC7FB8">
            <w:pPr>
              <w:spacing w:line="360" w:lineRule="auto"/>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w:t>
            </w:r>
          </w:p>
        </w:tc>
        <w:tc>
          <w:tcPr>
            <w:tcW w:w="2074" w:type="dxa"/>
          </w:tcPr>
          <w:p w14:paraId="35DC7FB9">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2074" w:type="dxa"/>
            <w:shd w:val="clear" w:color="auto" w:fill="auto"/>
            <w:vAlign w:val="center"/>
          </w:tcPr>
          <w:p w14:paraId="35DC7FBA">
            <w:pPr>
              <w:spacing w:line="360" w:lineRule="auto"/>
              <w:jc w:val="center"/>
              <w:rPr>
                <w:rFonts w:hint="eastAsia" w:ascii="Times New Roman" w:hAnsi="Times New Roman" w:eastAsia="宋体" w:cs="Times New Roman"/>
                <w:kern w:val="2"/>
                <w:sz w:val="18"/>
                <w:szCs w:val="18"/>
                <w:lang w:val="en-US" w:eastAsia="zh-CN" w:bidi="ar-SA"/>
                <w14:ligatures w14:val="standardContextual"/>
              </w:rPr>
            </w:pPr>
            <w:r>
              <w:rPr>
                <w:rFonts w:hint="eastAsia" w:ascii="Times New Roman" w:hAnsi="Times New Roman" w:eastAsia="宋体" w:cs="Times New Roman"/>
                <w:sz w:val="18"/>
                <w:szCs w:val="18"/>
                <w:lang w:val="en-US" w:eastAsia="zh-CN"/>
              </w:rPr>
              <w:t>/</w:t>
            </w:r>
          </w:p>
        </w:tc>
      </w:tr>
    </w:tbl>
    <w:p w14:paraId="4359B7BE">
      <w:pPr>
        <w:spacing w:line="300" w:lineRule="auto"/>
        <w:ind w:firstLine="422"/>
        <w:contextualSpacing/>
        <w:rPr>
          <w:rFonts w:ascii="Times New Roman" w:hAnsi="Times New Roman" w:eastAsia="宋体" w:cs="Times New Roman"/>
          <w:b/>
          <w:bCs/>
          <w:szCs w:val="24"/>
          <w14:ligatures w14:val="none"/>
        </w:rPr>
      </w:pPr>
    </w:p>
    <w:p w14:paraId="35DC7FBD">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35DC7FBE">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Steinmetz等人</w:t>
      </w:r>
      <w:r>
        <w:rPr>
          <w:rFonts w:hint="eastAsia" w:ascii="Times New Roman" w:hAnsi="Times New Roman" w:eastAsia="宋体" w:cs="Times New Roman"/>
          <w:szCs w:val="24"/>
          <w:lang w:val="en-US" w:eastAsia="zh-CN"/>
          <w14:ligatures w14:val="none"/>
        </w:rPr>
        <w:t>(</w:t>
      </w:r>
      <w:r>
        <w:rPr>
          <w:rFonts w:hint="eastAsia" w:ascii="Times New Roman" w:hAnsi="Times New Roman" w:eastAsia="宋体" w:cs="Times New Roman"/>
          <w:szCs w:val="24"/>
          <w14:ligatures w14:val="none"/>
        </w:rPr>
        <w:t>2016</w:t>
      </w:r>
      <w:r>
        <w:rPr>
          <w:rFonts w:hint="eastAsia" w:ascii="Times New Roman" w:hAnsi="Times New Roman" w:eastAsia="宋体" w:cs="Times New Roman"/>
          <w:szCs w:val="24"/>
          <w:lang w:val="en-US" w:eastAsia="zh-CN"/>
          <w14:ligatures w14:val="none"/>
        </w:rPr>
        <w:t>)</w:t>
      </w:r>
      <w:r>
        <w:rPr>
          <w:rFonts w:hint="eastAsia" w:ascii="Times New Roman" w:hAnsi="Times New Roman" w:eastAsia="宋体" w:cs="Times New Roman"/>
          <w:szCs w:val="24"/>
          <w14:ligatures w14:val="none"/>
        </w:rPr>
        <w:t>提出，当人们被他人观察时，会在自身视角之上叠加观察者的视角，从而感知自己的行为更有分量。为检验这一假设，作者通过5个研究系统地考察了被观察对行动感知的影响</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研究1假设：被录像的参与者感知的食物份量大于未被录像的参与者；研究2假设：被观察的参与者回忆自己吃了更多的食物；研究3假设：被观察同时放大了对成功和失败的感知；研究4假设：观众越多，球员感知自己对团队成败的贡献越大；研究5假设：被观察只放大可观察的行动，而不放大不可观察的不作为。研究1发现，被录像的</w:t>
      </w:r>
      <w:r>
        <w:rPr>
          <w:rFonts w:hint="eastAsia" w:ascii="Times New Roman" w:hAnsi="Times New Roman" w:eastAsia="宋体" w:cs="Times New Roman"/>
          <w:szCs w:val="24"/>
          <w:lang w:val="en-US" w:eastAsia="zh-CN"/>
          <w14:ligatures w14:val="none"/>
        </w:rPr>
        <w:t>被试</w:t>
      </w:r>
      <w:r>
        <w:rPr>
          <w:rFonts w:hint="eastAsia" w:ascii="Times New Roman" w:hAnsi="Times New Roman" w:eastAsia="宋体" w:cs="Times New Roman"/>
          <w:szCs w:val="24"/>
          <w14:ligatures w14:val="none"/>
        </w:rPr>
        <w:t>感知自己吃了更大的食物份量；研究2进一步表明，即使在进食后才被告知曾被观察，</w:t>
      </w:r>
      <w:r>
        <w:rPr>
          <w:rFonts w:hint="eastAsia" w:ascii="Times New Roman" w:hAnsi="Times New Roman" w:eastAsia="宋体" w:cs="Times New Roman"/>
          <w:szCs w:val="24"/>
          <w:lang w:val="en-US" w:eastAsia="zh-CN"/>
          <w14:ligatures w14:val="none"/>
        </w:rPr>
        <w:t>被试</w:t>
      </w:r>
      <w:r>
        <w:rPr>
          <w:rFonts w:hint="eastAsia" w:ascii="Times New Roman" w:hAnsi="Times New Roman" w:eastAsia="宋体" w:cs="Times New Roman"/>
          <w:szCs w:val="24"/>
          <w14:ligatures w14:val="none"/>
        </w:rPr>
        <w:t>也会回忆自己吃了更多食物；研究3显示，被观察同时放大了对成功（获得分数）和失败（失去分数）的感知；研究4在羽毛球锦标赛现场环境中发现，观众越多，球员感知自己对团队成败的贡献越大；研究5则证明，被观察只放大可观察的行动（解题数量），而不放大不可观察的不作为（跳过题目数量）。在全部5个研究中，</w:t>
      </w:r>
      <w:r>
        <w:rPr>
          <w:rFonts w:hint="eastAsia" w:ascii="Times New Roman" w:hAnsi="Times New Roman" w:eastAsia="宋体" w:cs="Times New Roman"/>
          <w:szCs w:val="24"/>
          <w:lang w:val="en-US" w:eastAsia="zh-CN"/>
          <w14:ligatures w14:val="none"/>
        </w:rPr>
        <w:t>被试</w:t>
      </w:r>
      <w:r>
        <w:rPr>
          <w:rFonts w:hint="eastAsia" w:ascii="Times New Roman" w:hAnsi="Times New Roman" w:eastAsia="宋体" w:cs="Times New Roman"/>
          <w:szCs w:val="24"/>
          <w14:ligatures w14:val="none"/>
        </w:rPr>
        <w:t>的客观表现（如实际进食量、解题数量）在条件间均无显著差异，排除了表现差异作为替代解释的可能性。基于上述结果，作者得出结论</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即</w:t>
      </w:r>
      <w:r>
        <w:rPr>
          <w:rFonts w:hint="eastAsia" w:ascii="Times New Roman" w:hAnsi="Times New Roman" w:eastAsia="宋体" w:cs="Times New Roman"/>
          <w:szCs w:val="24"/>
          <w14:ligatures w14:val="none"/>
        </w:rPr>
        <w:t>被观察从根本上改变了个体对自身行为的主观感知量，这一效应不能用社会期望或唤醒等因素解释。</w:t>
      </w:r>
    </w:p>
    <w:p w14:paraId="5D3D236B">
      <w:pPr>
        <w:spacing w:line="300" w:lineRule="auto"/>
        <w:ind w:firstLine="420" w:firstLineChars="200"/>
        <w:rPr>
          <w:rFonts w:ascii="Times New Roman" w:hAnsi="Times New Roman" w:eastAsia="宋体" w:cs="Times New Roman"/>
          <w:szCs w:val="24"/>
          <w14:ligatures w14:val="none"/>
        </w:rPr>
      </w:pPr>
    </w:p>
    <w:p w14:paraId="35DC7FBF">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35DC7FC0">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样本</w:t>
      </w:r>
    </w:p>
    <w:p w14:paraId="0FB52B3C">
      <w:pPr>
        <w:spacing w:line="300" w:lineRule="auto"/>
        <w:ind w:firstLine="422"/>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本复现使用原文献在 OSF 上公开的原始数据（https://osf.io/gfytw/overview），数据集为 SPSS 格式（.sav），共包含5个数据文件，分别对应原文5个研究。研究1包含82名被试、47个变量；研究2包含105名被试、70个变量；研究3包含98名被试、170个变量；研究4包含121名被试、16个变量；研究5包含261名被试、16个变量。</w:t>
      </w:r>
    </w:p>
    <w:p w14:paraId="0BF51C41">
      <w:pPr>
        <w:spacing w:line="300" w:lineRule="auto"/>
        <w:ind w:firstLine="422"/>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在样本处理方面，仅研究3与原文献一致排除了1名极端值被试</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因为</w:t>
      </w:r>
      <w:r>
        <w:rPr>
          <w:rFonts w:hint="eastAsia" w:ascii="Times New Roman" w:hAnsi="Times New Roman" w:eastAsia="宋体" w:cs="Times New Roman"/>
          <w:szCs w:val="24"/>
          <w14:ligatures w14:val="none"/>
        </w:rPr>
        <w:t>该被试在获得分数上报告了超出均值147个标准差的极端值（</w:t>
      </w:r>
      <w:r>
        <w:rPr>
          <w:rFonts w:hint="eastAsia" w:ascii="Times New Roman" w:hAnsi="Times New Roman" w:eastAsia="宋体" w:cs="Times New Roman"/>
          <w:i/>
          <w:iCs/>
          <w:szCs w:val="24"/>
          <w14:ligatures w14:val="none"/>
        </w:rPr>
        <w:t>selfreport</w:t>
      </w:r>
      <w:r>
        <w:rPr>
          <w:rFonts w:hint="eastAsia" w:ascii="Times New Roman" w:hAnsi="Times New Roman" w:eastAsia="宋体" w:cs="Times New Roman"/>
          <w:szCs w:val="24"/>
          <w:vertAlign w:val="subscript"/>
          <w14:ligatures w14:val="none"/>
        </w:rPr>
        <w:t>gains</w:t>
      </w:r>
      <w:r>
        <w:rPr>
          <w:rFonts w:hint="eastAsia" w:ascii="Times New Roman" w:hAnsi="Times New Roman" w:eastAsia="宋体" w:cs="Times New Roman"/>
          <w:szCs w:val="24"/>
          <w14:ligatures w14:val="none"/>
        </w:rPr>
        <w:t xml:space="preserve"> = 4111），删除后分析样本量为97，与原文献一致。其余研究均未排除任何数据，样本量与原文献完全一致，无需计算改动后的效应量。</w:t>
      </w:r>
    </w:p>
    <w:p w14:paraId="35DC7FC3">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.2 原研究方法简介</w:t>
      </w:r>
    </w:p>
    <w:p w14:paraId="333DA0E4">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原文献5个研究均采用被试间设计，其中研究1、2、3、5为实验室实验，研究4为现场研究。</w:t>
      </w:r>
    </w:p>
    <w:p w14:paraId="562F1F86">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研究1中，参与者吃玉米片时被录像（摄像机条件）或不被录像（控制条件），随后报告对所吃食物份量的感知（1-9点量表），使用独立样本</w:t>
      </w:r>
      <w:r>
        <w:rPr>
          <w:rFonts w:hint="eastAsia" w:ascii="Times New Roman" w:hAnsi="Times New Roman" w:eastAsia="宋体" w:cs="Times New Roman"/>
          <w:i/>
          <w:iCs/>
          <w:szCs w:val="24"/>
          <w14:ligatures w14:val="none"/>
        </w:rPr>
        <w:t>t</w:t>
      </w:r>
      <w:r>
        <w:rPr>
          <w:rFonts w:hint="eastAsia" w:ascii="Times New Roman" w:hAnsi="Times New Roman" w:eastAsia="宋体" w:cs="Times New Roman"/>
          <w:szCs w:val="24"/>
          <w14:ligatures w14:val="none"/>
        </w:rPr>
        <w:t>检验分析条件间差异。研究2在参与者吃完零食后才告知其曾被观察，同样使用</w:t>
      </w:r>
      <w:r>
        <w:rPr>
          <w:rFonts w:hint="eastAsia" w:ascii="Times New Roman" w:hAnsi="Times New Roman" w:eastAsia="宋体" w:cs="Times New Roman"/>
          <w:i/>
          <w:iCs/>
          <w:szCs w:val="24"/>
          <w14:ligatures w14:val="none"/>
        </w:rPr>
        <w:t>t</w:t>
      </w:r>
      <w:r>
        <w:rPr>
          <w:rFonts w:hint="eastAsia" w:ascii="Times New Roman" w:hAnsi="Times New Roman" w:eastAsia="宋体" w:cs="Times New Roman"/>
          <w:szCs w:val="24"/>
          <w14:ligatures w14:val="none"/>
        </w:rPr>
        <w:t>检验分析感知食物消费量。研究3让参与者完成假笑识别任务并接收虚假反馈，采用2（被观察vs.控制）×2（得分vs.失分）重复测量方差分析检验被观察对成功和失败感知的影响。研究4为羽毛球锦标赛现场研究，以观众数为预测变量、以球员自评贡献为因变量，使用线性回归分析。研究5采用2（被观察vs.未被观察）×2（行动vs.不作为）被试间方差分析，检验被观察对可观察行动和不可观察不作为的差异化影响。原文献使用SPSS软件进行数据分析。</w:t>
      </w:r>
    </w:p>
    <w:p w14:paraId="35DC7FC5">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w:t>
      </w: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14:ligatures w14:val="none"/>
        </w:rPr>
        <w:t>重复思路说明</w:t>
      </w:r>
    </w:p>
    <w:p w14:paraId="458B1F76">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本复现遵循原文献的分析思路和分析方法，对全部5个研究的描述性统计和推断性统计结果进行计算可复现性检验。在分析软件方面，我们使用R</w:t>
      </w:r>
      <w:r>
        <w:rPr>
          <w:rFonts w:hint="eastAsia" w:ascii="Times New Roman" w:hAnsi="Times New Roman" w:eastAsia="宋体" w:cs="Times New Roman"/>
          <w:szCs w:val="24"/>
          <w:lang w:val="en-US" w:eastAsia="zh-CN"/>
          <w14:ligatures w14:val="none"/>
        </w:rPr>
        <w:t xml:space="preserve"> </w:t>
      </w:r>
      <w:r>
        <w:rPr>
          <w:rFonts w:hint="eastAsia" w:ascii="Times New Roman" w:hAnsi="Times New Roman" w:eastAsia="宋体" w:cs="Times New Roman"/>
          <w:szCs w:val="24"/>
          <w14:ligatures w14:val="none"/>
        </w:rPr>
        <w:t>4.5.2替代原文献的SPSS，通过haven包读取SPSS格式的原始数据（.sav），使用dplyr包进行数据清洗与转换，采用bruceR包执行独立样本</w:t>
      </w:r>
      <w:r>
        <w:rPr>
          <w:rFonts w:hint="eastAsia" w:ascii="Times New Roman" w:hAnsi="Times New Roman" w:eastAsia="宋体" w:cs="Times New Roman"/>
          <w:i/>
          <w:iCs/>
          <w:szCs w:val="24"/>
          <w14:ligatures w14:val="none"/>
        </w:rPr>
        <w:t>t</w:t>
      </w:r>
      <w:r>
        <w:rPr>
          <w:rFonts w:hint="eastAsia" w:ascii="Times New Roman" w:hAnsi="Times New Roman" w:eastAsia="宋体" w:cs="Times New Roman"/>
          <w:szCs w:val="24"/>
          <w14:ligatures w14:val="none"/>
        </w:rPr>
        <w:t>检验（TTEST）、方差分析（MANOVA）和线性回归（regress），借助afex包进行重复测量方差分析，并利用emmeans包进行简单效应分析。对于原文献中报告的具体统计量（</w:t>
      </w:r>
      <w:r>
        <w:rPr>
          <w:rFonts w:hint="eastAsia" w:ascii="Times New Roman" w:hAnsi="Times New Roman" w:eastAsia="宋体" w:cs="Times New Roman"/>
          <w:i/>
          <w:iCs/>
          <w:szCs w:val="24"/>
          <w14:ligatures w14:val="none"/>
        </w:rPr>
        <w:t>t</w:t>
      </w:r>
      <w:r>
        <w:rPr>
          <w:rFonts w:hint="eastAsia" w:ascii="Times New Roman" w:hAnsi="Times New Roman" w:eastAsia="宋体" w:cs="Times New Roman"/>
          <w:szCs w:val="24"/>
          <w14:ligatures w14:val="none"/>
        </w:rPr>
        <w:t>值、</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值、</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值、效应量等），我们逐一计算百分误差（ |</w:t>
      </w:r>
      <m:oMath>
        <m:sSub>
          <m:sSubPr>
            <m:ctrlPr>
              <w:rPr>
                <w:rFonts w:hint="eastAsia" w:ascii="Cambria Math" w:hAnsi="Cambria Math" w:eastAsia="宋体" w:cs="Times New Roman"/>
                <w:szCs w:val="24"/>
                <w14:ligatures w14:val="none"/>
              </w:rPr>
            </m:ctrlPr>
          </m:sSubPr>
          <m:e>
            <m:r>
              <m:rPr>
                <m:sty m:val="p"/>
              </m:rPr>
              <w:rPr>
                <w:rFonts w:hint="eastAsia" w:ascii="Times New Roman" w:hAnsi="Times New Roman" w:eastAsia="宋体" w:cs="Times New Roman"/>
                <w:szCs w:val="24"/>
                <w14:ligatures w14:val="none"/>
              </w:rPr>
              <m:t>x</m:t>
            </m:r>
            <m:ctrlPr>
              <w:rPr>
                <w:rFonts w:hint="eastAsia" w:ascii="Cambria Math" w:hAnsi="Cambria Math" w:eastAsia="宋体" w:cs="Times New Roman"/>
                <w:szCs w:val="24"/>
                <w14:ligatures w14:val="none"/>
              </w:rPr>
            </m:ctrlPr>
          </m:e>
          <m:sub>
            <m:r>
              <m:rPr>
                <m:sty m:val="p"/>
              </m:rPr>
              <w:rPr>
                <w:rFonts w:hint="eastAsia" w:ascii="Times New Roman" w:hAnsi="Times New Roman" w:eastAsia="宋体" w:cs="Times New Roman"/>
                <w:szCs w:val="24"/>
                <w14:ligatures w14:val="none"/>
              </w:rPr>
              <m:t>R</m:t>
            </m:r>
            <m:ctrlPr>
              <w:rPr>
                <w:rFonts w:hint="eastAsia" w:ascii="Cambria Math" w:hAnsi="Cambria Math" w:eastAsia="宋体" w:cs="Times New Roman"/>
                <w:szCs w:val="24"/>
                <w14:ligatures w14:val="none"/>
              </w:rPr>
            </m:ctrlPr>
          </m:sub>
        </m:sSub>
      </m:oMath>
      <w:r>
        <w:rPr>
          <w:rFonts w:hint="eastAsia" w:ascii="Times New Roman" w:hAnsi="Times New Roman" w:eastAsia="宋体" w:cs="Times New Roman"/>
          <w:szCs w:val="24"/>
          <w14:ligatures w14:val="none"/>
        </w:rPr>
        <w:t xml:space="preserve"> − </w:t>
      </w:r>
      <m:oMath>
        <m:sSub>
          <m:sSubPr>
            <m:ctrlPr>
              <w:rPr>
                <w:rFonts w:hint="eastAsia" w:ascii="Cambria Math" w:hAnsi="Cambria Math" w:eastAsia="宋体" w:cs="Times New Roman"/>
                <w:szCs w:val="24"/>
                <w14:ligatures w14:val="none"/>
              </w:rPr>
            </m:ctrlPr>
          </m:sSubPr>
          <m:e>
            <m:r>
              <m:rPr>
                <m:sty m:val="p"/>
              </m:rPr>
              <w:rPr>
                <w:rFonts w:hint="eastAsia" w:ascii="Times New Roman" w:hAnsi="Times New Roman" w:eastAsia="宋体" w:cs="Times New Roman"/>
                <w:szCs w:val="24"/>
                <w14:ligatures w14:val="none"/>
              </w:rPr>
              <m:t>x</m:t>
            </m:r>
            <m:ctrlPr>
              <w:rPr>
                <w:rFonts w:hint="eastAsia" w:ascii="Cambria Math" w:hAnsi="Cambria Math" w:eastAsia="宋体" w:cs="Times New Roman"/>
                <w:szCs w:val="24"/>
                <w14:ligatures w14:val="none"/>
              </w:rPr>
            </m:ctrlPr>
          </m:e>
          <m:sub>
            <m:r>
              <m:rPr>
                <m:sty m:val="p"/>
              </m:rPr>
              <w:rPr>
                <w:rFonts w:hint="eastAsia" w:ascii="Times New Roman" w:hAnsi="Times New Roman" w:eastAsia="宋体" w:cs="Times New Roman"/>
                <w:szCs w:val="24"/>
                <w14:ligatures w14:val="none"/>
              </w:rPr>
              <m:t>O</m:t>
            </m:r>
            <m:ctrlPr>
              <w:rPr>
                <w:rFonts w:hint="eastAsia" w:ascii="Cambria Math" w:hAnsi="Cambria Math" w:eastAsia="宋体" w:cs="Times New Roman"/>
                <w:szCs w:val="24"/>
                <w14:ligatures w14:val="none"/>
              </w:rPr>
            </m:ctrlPr>
          </m:sub>
        </m:sSub>
      </m:oMath>
      <w:r>
        <w:rPr>
          <w:rFonts w:hint="eastAsia" w:ascii="Times New Roman" w:hAnsi="Times New Roman" w:eastAsia="宋体" w:cs="Times New Roman"/>
          <w:szCs w:val="24"/>
          <w14:ligatures w14:val="none"/>
        </w:rPr>
        <w:t>|/|</w:t>
      </w:r>
      <m:oMath>
        <m:sSub>
          <m:sSubPr>
            <m:ctrlPr>
              <w:rPr>
                <w:rFonts w:hint="eastAsia" w:ascii="Cambria Math" w:hAnsi="Cambria Math" w:eastAsia="宋体" w:cs="Times New Roman"/>
                <w:szCs w:val="24"/>
                <w14:ligatures w14:val="none"/>
              </w:rPr>
            </m:ctrlPr>
          </m:sSubPr>
          <m:e>
            <m:r>
              <m:rPr>
                <m:sty m:val="p"/>
              </m:rPr>
              <w:rPr>
                <w:rFonts w:hint="eastAsia" w:ascii="Times New Roman" w:hAnsi="Times New Roman" w:eastAsia="宋体" w:cs="Times New Roman"/>
                <w:szCs w:val="24"/>
                <w14:ligatures w14:val="none"/>
              </w:rPr>
              <m:t>x</m:t>
            </m:r>
            <m:ctrlPr>
              <w:rPr>
                <w:rFonts w:hint="eastAsia" w:ascii="Cambria Math" w:hAnsi="Cambria Math" w:eastAsia="宋体" w:cs="Times New Roman"/>
                <w:szCs w:val="24"/>
                <w14:ligatures w14:val="none"/>
              </w:rPr>
            </m:ctrlPr>
          </m:e>
          <m:sub>
            <m:r>
              <m:rPr>
                <m:sty m:val="p"/>
              </m:rPr>
              <w:rPr>
                <w:rFonts w:hint="eastAsia" w:ascii="Times New Roman" w:hAnsi="Times New Roman" w:eastAsia="宋体" w:cs="Times New Roman"/>
                <w:szCs w:val="24"/>
                <w14:ligatures w14:val="none"/>
              </w:rPr>
              <m:t>O</m:t>
            </m:r>
            <m:ctrlPr>
              <w:rPr>
                <w:rFonts w:hint="eastAsia" w:ascii="Cambria Math" w:hAnsi="Cambria Math" w:eastAsia="宋体" w:cs="Times New Roman"/>
                <w:szCs w:val="24"/>
                <w14:ligatures w14:val="none"/>
              </w:rPr>
            </m:ctrlPr>
          </m:sub>
        </m:sSub>
      </m:oMath>
      <w:r>
        <w:rPr>
          <w:rFonts w:hint="eastAsia" w:ascii="Times New Roman" w:hAnsi="Times New Roman" w:eastAsia="宋体" w:cs="Times New Roman"/>
          <w:szCs w:val="24"/>
          <w14:ligatures w14:val="none"/>
        </w:rPr>
        <w:t>| × 100%）并按照指南标准评级，以量化复现结果与原结果的一致性。计算可复现性检验能够评估研究结果在相同数据和分析条件下的可重复获得程度，是开放科学实践的重要组成部分</w:t>
      </w:r>
      <w:r>
        <w:rPr>
          <w:rFonts w:hint="eastAsia" w:ascii="Times New Roman" w:hAnsi="Times New Roman" w:eastAsia="宋体" w:cs="Times New Roman"/>
          <w:szCs w:val="24"/>
          <w:lang w:val="en-US" w:eastAsia="zh-CN"/>
          <w14:ligatures w14:val="none"/>
        </w:rPr>
        <w:t>(</w:t>
      </w:r>
      <w:r>
        <w:rPr>
          <w:rFonts w:hint="eastAsia" w:ascii="Times New Roman" w:hAnsi="Times New Roman" w:eastAsia="宋体" w:cs="Times New Roman"/>
          <w:szCs w:val="24"/>
          <w14:ligatures w14:val="none"/>
        </w:rPr>
        <w:t>Open Science Collaboration, 2015；Munafò et al., 2017</w:t>
      </w:r>
      <w:r>
        <w:rPr>
          <w:rFonts w:hint="eastAsia" w:ascii="Times New Roman" w:hAnsi="Times New Roman" w:eastAsia="宋体" w:cs="Times New Roman"/>
          <w:szCs w:val="24"/>
          <w:lang w:val="en-US" w:eastAsia="zh-CN"/>
          <w14:ligatures w14:val="none"/>
        </w:rPr>
        <w:t>)</w:t>
      </w:r>
      <w:r>
        <w:rPr>
          <w:rFonts w:hint="eastAsia" w:ascii="Times New Roman" w:hAnsi="Times New Roman" w:eastAsia="宋体" w:cs="Times New Roman"/>
          <w:szCs w:val="24"/>
          <w14:ligatures w14:val="none"/>
        </w:rPr>
        <w:t>。</w:t>
      </w:r>
    </w:p>
    <w:p w14:paraId="2E365049">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此外，为检验原结论的统计稳健性，本研究还采用了替代统计方法对部分研究进行了补充分析。研究一、二、五在原t检验和方差分析的基础上增加了线性回归模型（效应编码），该方法在提供等价统计推断的同时，能额外给出回归系数B、标准误</w:t>
      </w:r>
      <w:r>
        <w:rPr>
          <w:rFonts w:hint="eastAsia" w:ascii="Times New Roman" w:hAnsi="Times New Roman" w:eastAsia="宋体" w:cs="Times New Roman"/>
          <w:i/>
          <w:iCs/>
          <w:szCs w:val="24"/>
          <w14:ligatures w14:val="none"/>
        </w:rPr>
        <w:t>SE</w:t>
      </w:r>
      <w:r>
        <w:rPr>
          <w:rFonts w:hint="eastAsia" w:ascii="Times New Roman" w:hAnsi="Times New Roman" w:eastAsia="宋体" w:cs="Times New Roman"/>
          <w:szCs w:val="24"/>
          <w14:ligatures w14:val="none"/>
        </w:rPr>
        <w:t>和解释方差</w:t>
      </w:r>
      <w:r>
        <w:rPr>
          <w:rFonts w:hint="eastAsia" w:ascii="Times New Roman" w:hAnsi="Times New Roman" w:eastAsia="宋体" w:cs="Times New Roman"/>
          <w:i/>
          <w:iCs/>
          <w:szCs w:val="24"/>
          <w14:ligatures w14:val="none"/>
        </w:rPr>
        <w:t>R²</w:t>
      </w:r>
      <w:r>
        <w:rPr>
          <w:rFonts w:hint="eastAsia" w:ascii="Times New Roman" w:hAnsi="Times New Roman" w:eastAsia="宋体" w:cs="Times New Roman"/>
          <w:szCs w:val="24"/>
          <w14:ligatures w14:val="none"/>
        </w:rPr>
        <w:t>等参数。研究三在原重复测量MANOVA的基础上引入了线性混合效应模型（LMM），以被试随机截距控制个体差异，该方法不要求球对称假设，并能提供组内相关系数（ICC）以量化被试内相关性，在处理缺失数据和异质性数据时更为灵活。研究四在原OLS回归的基础上引入了含队伍随机截距的LMM，以控制球员嵌套在队伍内的非独立性，该方法通过似然比检验评估队伍层随机效应的必要性，能给出更准确的参数估计和标准误。</w:t>
      </w:r>
    </w:p>
    <w:p w14:paraId="35DC7FC8">
      <w:pPr>
        <w:spacing w:line="300" w:lineRule="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35DC7FC9">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3.1 </w:t>
      </w:r>
      <w:r>
        <w:rPr>
          <w:rFonts w:ascii="Times New Roman" w:hAnsi="Times New Roman" w:eastAsia="宋体" w:cs="Times New Roman"/>
          <w:b/>
          <w:bCs/>
          <w:szCs w:val="24"/>
          <w14:ligatures w14:val="none"/>
        </w:rPr>
        <w:t>描述</w:t>
      </w:r>
      <w:r>
        <w:rPr>
          <w:rFonts w:hint="eastAsia" w:ascii="Times New Roman" w:hAnsi="Times New Roman" w:eastAsia="宋体" w:cs="Times New Roman"/>
          <w:b/>
          <w:bCs/>
          <w:szCs w:val="24"/>
          <w14:ligatures w14:val="none"/>
        </w:rPr>
        <w:t>性</w:t>
      </w:r>
      <w:r>
        <w:rPr>
          <w:rFonts w:ascii="Times New Roman" w:hAnsi="Times New Roman" w:eastAsia="宋体" w:cs="Times New Roman"/>
          <w:b/>
          <w:bCs/>
          <w:szCs w:val="24"/>
          <w14:ligatures w14:val="none"/>
        </w:rPr>
        <w:t>统计</w:t>
      </w:r>
    </w:p>
    <w:p w14:paraId="35DC7FCA">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对原文献描述性统计进行重复的结果，并汇总表格：</w:t>
      </w:r>
    </w:p>
    <w:p w14:paraId="35DC7FCB">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2</w:t>
      </w:r>
      <w:r>
        <w:rPr>
          <w:rFonts w:ascii="Times New Roman" w:hAnsi="Times New Roman" w:eastAsia="黑体" w:cs="Times New Roman"/>
          <w:b/>
          <w:bCs/>
          <w:sz w:val="18"/>
          <w:szCs w:val="18"/>
          <w14:ligatures w14:val="none"/>
        </w:rPr>
        <w:t xml:space="preserve"> 描述性统计</w:t>
      </w:r>
      <w:r>
        <w:rPr>
          <w:rFonts w:hint="eastAsia" w:ascii="Times New Roman" w:hAnsi="Times New Roman" w:eastAsia="黑体" w:cs="Times New Roman"/>
          <w:b/>
          <w:bCs/>
          <w:sz w:val="18"/>
          <w:szCs w:val="18"/>
          <w14:ligatures w14:val="none"/>
        </w:rPr>
        <w:t>结果的比较</w:t>
      </w:r>
    </w:p>
    <w:tbl>
      <w:tblPr>
        <w:tblStyle w:val="11"/>
        <w:tblW w:w="86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49"/>
        <w:gridCol w:w="637"/>
        <w:gridCol w:w="213"/>
        <w:gridCol w:w="424"/>
        <w:gridCol w:w="1"/>
        <w:gridCol w:w="425"/>
        <w:gridCol w:w="211"/>
        <w:gridCol w:w="1"/>
        <w:gridCol w:w="640"/>
        <w:gridCol w:w="633"/>
        <w:gridCol w:w="215"/>
        <w:gridCol w:w="422"/>
        <w:gridCol w:w="2"/>
        <w:gridCol w:w="1"/>
        <w:gridCol w:w="425"/>
        <w:gridCol w:w="209"/>
        <w:gridCol w:w="637"/>
        <w:gridCol w:w="4"/>
        <w:gridCol w:w="633"/>
        <w:gridCol w:w="3"/>
        <w:gridCol w:w="214"/>
        <w:gridCol w:w="420"/>
        <w:gridCol w:w="5"/>
        <w:gridCol w:w="425"/>
        <w:gridCol w:w="207"/>
        <w:gridCol w:w="643"/>
      </w:tblGrid>
      <w:tr w14:paraId="33B0B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699" w:type="dxa"/>
            <w:gridSpan w:val="26"/>
            <w:tcBorders>
              <w:top w:val="single" w:color="auto" w:sz="12" w:space="0"/>
            </w:tcBorders>
            <w:vAlign w:val="bottom"/>
          </w:tcPr>
          <w:p w14:paraId="227CD4CC">
            <w:pPr>
              <w:keepNext w:val="0"/>
              <w:keepLines w:val="0"/>
              <w:pageBreakBefore w:val="0"/>
              <w:widowControl w:val="0"/>
              <w:kinsoku/>
              <w:wordWrap/>
              <w:overflowPunct/>
              <w:topLinePunct w:val="0"/>
              <w:autoSpaceDE/>
              <w:autoSpaceDN/>
              <w:bidi w:val="0"/>
              <w:adjustRightInd/>
              <w:snapToGrid/>
              <w:spacing w:line="360" w:lineRule="auto"/>
              <w:ind w:firstLine="363"/>
              <w:jc w:val="center"/>
              <w:textAlignment w:val="auto"/>
              <w:rPr>
                <w:rFonts w:hint="eastAsia" w:ascii="Times New Roman" w:hAnsi="Times New Roman" w:eastAsia="宋体" w:cs="Times New Roman"/>
                <w:b/>
                <w:bCs/>
                <w:sz w:val="18"/>
                <w:szCs w:val="18"/>
                <w:lang w:val="en-US" w:eastAsia="zh-CN"/>
                <w14:ligatures w14:val="none"/>
              </w:rPr>
            </w:pPr>
            <w:r>
              <w:rPr>
                <w:rFonts w:hint="eastAsia" w:ascii="Times New Roman" w:hAnsi="Times New Roman" w:eastAsia="宋体" w:cs="Times New Roman"/>
                <w:b/>
                <w:bCs/>
                <w:sz w:val="18"/>
                <w:szCs w:val="18"/>
                <w:lang w:val="en-US" w:eastAsia="zh-CN"/>
                <w14:ligatures w14:val="none"/>
              </w:rPr>
              <w:t>研究一</w:t>
            </w:r>
          </w:p>
        </w:tc>
      </w:tr>
      <w:tr w14:paraId="64CFB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49" w:type="dxa"/>
            <w:tcBorders>
              <w:top w:val="single" w:color="auto" w:sz="12" w:space="0"/>
            </w:tcBorders>
          </w:tcPr>
          <w:p w14:paraId="43D20A71">
            <w:pPr>
              <w:spacing w:line="360" w:lineRule="auto"/>
              <w:ind w:firstLine="360"/>
              <w:rPr>
                <w:rFonts w:ascii="Times New Roman" w:hAnsi="Times New Roman" w:eastAsia="宋体" w:cs="Times New Roman"/>
                <w:sz w:val="18"/>
                <w:szCs w:val="18"/>
                <w14:ligatures w14:val="none"/>
              </w:rPr>
            </w:pPr>
          </w:p>
        </w:tc>
        <w:tc>
          <w:tcPr>
            <w:tcW w:w="2552" w:type="dxa"/>
            <w:gridSpan w:val="8"/>
            <w:tcBorders>
              <w:top w:val="single" w:color="auto" w:sz="12" w:space="0"/>
            </w:tcBorders>
          </w:tcPr>
          <w:p w14:paraId="35DC7FCD">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perceived_observation</w:t>
            </w:r>
            <w:r>
              <w:rPr>
                <w:rFonts w:hint="eastAsia" w:ascii="Times New Roman" w:hAnsi="Times New Roman" w:eastAsia="宋体" w:cs="Times New Roman"/>
                <w:sz w:val="18"/>
                <w:szCs w:val="18"/>
                <w14:ligatures w14:val="none"/>
              </w:rPr>
              <w:tab/>
            </w:r>
          </w:p>
        </w:tc>
        <w:tc>
          <w:tcPr>
            <w:tcW w:w="2548" w:type="dxa"/>
            <w:gridSpan w:val="9"/>
            <w:tcBorders>
              <w:top w:val="single" w:color="auto" w:sz="12" w:space="0"/>
            </w:tcBorders>
          </w:tcPr>
          <w:p w14:paraId="35DC7FCE">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ab/>
            </w:r>
            <w:r>
              <w:rPr>
                <w:rFonts w:hint="eastAsia" w:ascii="Times New Roman" w:hAnsi="Times New Roman" w:eastAsia="宋体" w:cs="Times New Roman"/>
                <w:sz w:val="18"/>
                <w:szCs w:val="18"/>
                <w14:ligatures w14:val="none"/>
              </w:rPr>
              <w:t>food_portion_size</w:t>
            </w:r>
            <w:r>
              <w:rPr>
                <w:rFonts w:hint="eastAsia" w:ascii="Times New Roman" w:hAnsi="Times New Roman" w:eastAsia="宋体" w:cs="Times New Roman"/>
                <w:sz w:val="18"/>
                <w:szCs w:val="18"/>
                <w14:ligatures w14:val="none"/>
              </w:rPr>
              <w:tab/>
            </w:r>
          </w:p>
        </w:tc>
        <w:tc>
          <w:tcPr>
            <w:tcW w:w="2550" w:type="dxa"/>
            <w:gridSpan w:val="8"/>
            <w:tcBorders>
              <w:top w:val="single" w:color="auto" w:sz="12" w:space="0"/>
            </w:tcBorders>
          </w:tcPr>
          <w:p w14:paraId="77481EDB">
            <w:pPr>
              <w:spacing w:line="360" w:lineRule="auto"/>
              <w:ind w:firstLine="36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remaining_food_weight</w:t>
            </w:r>
            <w:r>
              <w:rPr>
                <w:rFonts w:hint="eastAsia" w:ascii="Times New Roman" w:hAnsi="Times New Roman" w:eastAsia="宋体" w:cs="Times New Roman"/>
                <w:sz w:val="18"/>
                <w:szCs w:val="18"/>
                <w14:ligatures w14:val="none"/>
              </w:rPr>
              <w:tab/>
            </w:r>
          </w:p>
        </w:tc>
      </w:tr>
      <w:tr w14:paraId="24981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tcBorders>
              <w:bottom w:val="single" w:color="auto" w:sz="4" w:space="0"/>
            </w:tcBorders>
          </w:tcPr>
          <w:p w14:paraId="35DC7FD0">
            <w:pPr>
              <w:spacing w:line="360" w:lineRule="auto"/>
              <w:ind w:firstLine="360"/>
              <w:rPr>
                <w:rFonts w:ascii="Times New Roman" w:hAnsi="Times New Roman" w:eastAsia="宋体" w:cs="Times New Roman"/>
                <w:sz w:val="18"/>
                <w:szCs w:val="18"/>
                <w14:ligatures w14:val="none"/>
              </w:rPr>
            </w:pPr>
          </w:p>
        </w:tc>
        <w:tc>
          <w:tcPr>
            <w:tcW w:w="850" w:type="dxa"/>
            <w:gridSpan w:val="2"/>
            <w:tcBorders>
              <w:bottom w:val="single" w:color="auto" w:sz="4" w:space="0"/>
            </w:tcBorders>
          </w:tcPr>
          <w:p w14:paraId="35DC7FD1">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850" w:type="dxa"/>
            <w:gridSpan w:val="3"/>
            <w:tcBorders>
              <w:bottom w:val="single" w:color="auto" w:sz="4" w:space="0"/>
            </w:tcBorders>
          </w:tcPr>
          <w:p w14:paraId="35DC7FD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852" w:type="dxa"/>
            <w:gridSpan w:val="3"/>
            <w:tcBorders>
              <w:bottom w:val="single" w:color="auto" w:sz="4" w:space="0"/>
            </w:tcBorders>
          </w:tcPr>
          <w:p w14:paraId="35DC7FD3">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c>
          <w:tcPr>
            <w:tcW w:w="848" w:type="dxa"/>
            <w:gridSpan w:val="2"/>
            <w:tcBorders>
              <w:bottom w:val="single" w:color="auto" w:sz="4" w:space="0"/>
            </w:tcBorders>
            <w:vAlign w:val="top"/>
          </w:tcPr>
          <w:p w14:paraId="35DC7FD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14:ligatures w14:val="none"/>
              </w:rPr>
              <w:t>N</w:t>
            </w:r>
          </w:p>
        </w:tc>
        <w:tc>
          <w:tcPr>
            <w:tcW w:w="850" w:type="dxa"/>
            <w:gridSpan w:val="4"/>
            <w:tcBorders>
              <w:bottom w:val="single" w:color="auto" w:sz="4" w:space="0"/>
            </w:tcBorders>
            <w:vAlign w:val="top"/>
          </w:tcPr>
          <w:p w14:paraId="35DC7FD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850" w:type="dxa"/>
            <w:gridSpan w:val="3"/>
            <w:tcBorders>
              <w:bottom w:val="single" w:color="auto" w:sz="4" w:space="0"/>
            </w:tcBorders>
            <w:vAlign w:val="top"/>
          </w:tcPr>
          <w:p w14:paraId="35DC7FD6">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c>
          <w:tcPr>
            <w:tcW w:w="850" w:type="dxa"/>
            <w:gridSpan w:val="3"/>
            <w:tcBorders>
              <w:bottom w:val="single" w:color="auto" w:sz="4" w:space="0"/>
            </w:tcBorders>
            <w:shd w:val="clear" w:color="auto" w:fill="auto"/>
            <w:vAlign w:val="top"/>
          </w:tcPr>
          <w:p w14:paraId="31138179">
            <w:pPr>
              <w:spacing w:line="360" w:lineRule="auto"/>
              <w:jc w:val="center"/>
              <w:rPr>
                <w:rFonts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850" w:type="dxa"/>
            <w:gridSpan w:val="3"/>
            <w:tcBorders>
              <w:bottom w:val="single" w:color="auto" w:sz="4" w:space="0"/>
            </w:tcBorders>
            <w:shd w:val="clear" w:color="auto" w:fill="auto"/>
            <w:vAlign w:val="top"/>
          </w:tcPr>
          <w:p w14:paraId="20D60029">
            <w:pPr>
              <w:spacing w:line="360" w:lineRule="auto"/>
              <w:jc w:val="center"/>
              <w:rPr>
                <w:rFonts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850" w:type="dxa"/>
            <w:gridSpan w:val="2"/>
            <w:tcBorders>
              <w:bottom w:val="single" w:color="auto" w:sz="4" w:space="0"/>
            </w:tcBorders>
            <w:shd w:val="clear" w:color="auto" w:fill="auto"/>
            <w:vAlign w:val="top"/>
          </w:tcPr>
          <w:p w14:paraId="3D2BB3C8">
            <w:pPr>
              <w:spacing w:line="360" w:lineRule="auto"/>
              <w:jc w:val="center"/>
              <w:rPr>
                <w:rFonts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r>
      <w:tr w14:paraId="13FED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049" w:type="dxa"/>
            <w:tcBorders>
              <w:top w:val="single" w:color="auto" w:sz="4" w:space="0"/>
            </w:tcBorders>
            <w:vAlign w:val="center"/>
          </w:tcPr>
          <w:p w14:paraId="35DC7FD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w:t>
            </w:r>
          </w:p>
          <w:p w14:paraId="35DC7FD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组1</w:t>
            </w:r>
          </w:p>
        </w:tc>
        <w:tc>
          <w:tcPr>
            <w:tcW w:w="850" w:type="dxa"/>
            <w:gridSpan w:val="2"/>
            <w:tcBorders>
              <w:top w:val="single" w:color="auto" w:sz="4" w:space="0"/>
            </w:tcBorders>
            <w:vAlign w:val="center"/>
          </w:tcPr>
          <w:p w14:paraId="35DC7FD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39</w:t>
            </w:r>
          </w:p>
        </w:tc>
        <w:tc>
          <w:tcPr>
            <w:tcW w:w="850" w:type="dxa"/>
            <w:gridSpan w:val="3"/>
            <w:tcBorders>
              <w:top w:val="single" w:color="auto" w:sz="4" w:space="0"/>
            </w:tcBorders>
            <w:vAlign w:val="center"/>
          </w:tcPr>
          <w:p w14:paraId="35DC7FD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5.51</w:t>
            </w:r>
          </w:p>
        </w:tc>
        <w:tc>
          <w:tcPr>
            <w:tcW w:w="852" w:type="dxa"/>
            <w:gridSpan w:val="3"/>
            <w:tcBorders>
              <w:top w:val="single" w:color="auto" w:sz="4" w:space="0"/>
            </w:tcBorders>
            <w:vAlign w:val="center"/>
          </w:tcPr>
          <w:p w14:paraId="35DC7FD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2.27</w:t>
            </w:r>
          </w:p>
        </w:tc>
        <w:tc>
          <w:tcPr>
            <w:tcW w:w="848" w:type="dxa"/>
            <w:gridSpan w:val="2"/>
            <w:tcBorders>
              <w:top w:val="single" w:color="auto" w:sz="4" w:space="0"/>
            </w:tcBorders>
            <w:shd w:val="clear" w:color="auto" w:fill="auto"/>
            <w:vAlign w:val="center"/>
          </w:tcPr>
          <w:p w14:paraId="35DC7FD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39</w:t>
            </w:r>
          </w:p>
        </w:tc>
        <w:tc>
          <w:tcPr>
            <w:tcW w:w="850" w:type="dxa"/>
            <w:gridSpan w:val="4"/>
            <w:tcBorders>
              <w:top w:val="single" w:color="auto" w:sz="4" w:space="0"/>
            </w:tcBorders>
            <w:vAlign w:val="center"/>
          </w:tcPr>
          <w:p w14:paraId="35DC7FD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4.85</w:t>
            </w:r>
          </w:p>
        </w:tc>
        <w:tc>
          <w:tcPr>
            <w:tcW w:w="850" w:type="dxa"/>
            <w:gridSpan w:val="3"/>
            <w:tcBorders>
              <w:top w:val="single" w:color="auto" w:sz="4" w:space="0"/>
            </w:tcBorders>
            <w:vAlign w:val="center"/>
          </w:tcPr>
          <w:p w14:paraId="35DC7FD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1.94</w:t>
            </w:r>
          </w:p>
        </w:tc>
        <w:tc>
          <w:tcPr>
            <w:tcW w:w="850" w:type="dxa"/>
            <w:gridSpan w:val="3"/>
            <w:tcBorders>
              <w:top w:val="single" w:color="auto" w:sz="4" w:space="0"/>
            </w:tcBorders>
            <w:shd w:val="clear" w:color="auto" w:fill="auto"/>
            <w:vAlign w:val="center"/>
          </w:tcPr>
          <w:p w14:paraId="698E4D1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39</w:t>
            </w:r>
          </w:p>
        </w:tc>
        <w:tc>
          <w:tcPr>
            <w:tcW w:w="850" w:type="dxa"/>
            <w:gridSpan w:val="3"/>
            <w:tcBorders>
              <w:top w:val="single" w:color="auto" w:sz="4" w:space="0"/>
            </w:tcBorders>
            <w:vAlign w:val="center"/>
          </w:tcPr>
          <w:p w14:paraId="7C8805A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2.64</w:t>
            </w:r>
          </w:p>
        </w:tc>
        <w:tc>
          <w:tcPr>
            <w:tcW w:w="850" w:type="dxa"/>
            <w:gridSpan w:val="2"/>
            <w:tcBorders>
              <w:top w:val="single" w:color="auto" w:sz="4" w:space="0"/>
            </w:tcBorders>
            <w:vAlign w:val="center"/>
          </w:tcPr>
          <w:p w14:paraId="09322F3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5.74</w:t>
            </w:r>
          </w:p>
        </w:tc>
      </w:tr>
      <w:tr w14:paraId="2FB59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vAlign w:val="center"/>
          </w:tcPr>
          <w:p w14:paraId="0FDFBA1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原</w:t>
            </w:r>
            <w:r>
              <w:rPr>
                <w:rFonts w:hint="eastAsia" w:ascii="Times New Roman" w:hAnsi="Times New Roman" w:eastAsia="宋体" w:cs="Times New Roman"/>
                <w:sz w:val="18"/>
                <w:szCs w:val="18"/>
                <w14:ligatures w14:val="none"/>
              </w:rPr>
              <w:t>研究</w:t>
            </w:r>
          </w:p>
          <w:p w14:paraId="66040DD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组2</w:t>
            </w:r>
          </w:p>
        </w:tc>
        <w:tc>
          <w:tcPr>
            <w:tcW w:w="850" w:type="dxa"/>
            <w:gridSpan w:val="2"/>
            <w:shd w:val="clear" w:color="auto" w:fill="auto"/>
            <w:vAlign w:val="center"/>
          </w:tcPr>
          <w:p w14:paraId="35DC7FE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43</w:t>
            </w:r>
          </w:p>
        </w:tc>
        <w:tc>
          <w:tcPr>
            <w:tcW w:w="850" w:type="dxa"/>
            <w:gridSpan w:val="3"/>
            <w:shd w:val="clear" w:color="auto" w:fill="auto"/>
            <w:vAlign w:val="center"/>
          </w:tcPr>
          <w:p w14:paraId="35DC7FE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2.84</w:t>
            </w:r>
          </w:p>
        </w:tc>
        <w:tc>
          <w:tcPr>
            <w:tcW w:w="852" w:type="dxa"/>
            <w:gridSpan w:val="3"/>
            <w:shd w:val="clear" w:color="auto" w:fill="auto"/>
            <w:vAlign w:val="center"/>
          </w:tcPr>
          <w:p w14:paraId="35DC7FE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2.48</w:t>
            </w:r>
          </w:p>
        </w:tc>
        <w:tc>
          <w:tcPr>
            <w:tcW w:w="848" w:type="dxa"/>
            <w:gridSpan w:val="2"/>
            <w:shd w:val="clear" w:color="auto" w:fill="auto"/>
            <w:vAlign w:val="center"/>
          </w:tcPr>
          <w:p w14:paraId="35DC7FE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43</w:t>
            </w:r>
          </w:p>
        </w:tc>
        <w:tc>
          <w:tcPr>
            <w:tcW w:w="850" w:type="dxa"/>
            <w:gridSpan w:val="4"/>
            <w:vAlign w:val="center"/>
          </w:tcPr>
          <w:p w14:paraId="35DC7FE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4.00</w:t>
            </w:r>
          </w:p>
        </w:tc>
        <w:tc>
          <w:tcPr>
            <w:tcW w:w="850" w:type="dxa"/>
            <w:gridSpan w:val="3"/>
            <w:vAlign w:val="center"/>
          </w:tcPr>
          <w:p w14:paraId="35DC7FE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1.53</w:t>
            </w:r>
          </w:p>
        </w:tc>
        <w:tc>
          <w:tcPr>
            <w:tcW w:w="850" w:type="dxa"/>
            <w:gridSpan w:val="3"/>
            <w:shd w:val="clear" w:color="auto" w:fill="auto"/>
            <w:vAlign w:val="center"/>
          </w:tcPr>
          <w:p w14:paraId="2B8AD7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43</w:t>
            </w:r>
          </w:p>
        </w:tc>
        <w:tc>
          <w:tcPr>
            <w:tcW w:w="850" w:type="dxa"/>
            <w:gridSpan w:val="3"/>
            <w:vAlign w:val="center"/>
          </w:tcPr>
          <w:p w14:paraId="33A21C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1.51</w:t>
            </w:r>
          </w:p>
        </w:tc>
        <w:tc>
          <w:tcPr>
            <w:tcW w:w="850" w:type="dxa"/>
            <w:gridSpan w:val="2"/>
            <w:vAlign w:val="center"/>
          </w:tcPr>
          <w:p w14:paraId="0BFBC7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5.61</w:t>
            </w:r>
          </w:p>
        </w:tc>
      </w:tr>
      <w:tr w14:paraId="3C1D8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vAlign w:val="center"/>
          </w:tcPr>
          <w:p w14:paraId="39CFC47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w:t>
            </w:r>
            <w:r>
              <w:rPr>
                <w:rFonts w:hint="eastAsia" w:ascii="Times New Roman" w:hAnsi="Times New Roman" w:eastAsia="宋体" w:cs="Times New Roman"/>
                <w:sz w:val="18"/>
                <w:szCs w:val="18"/>
                <w14:ligatures w14:val="none"/>
              </w:rPr>
              <w:t>研究</w:t>
            </w:r>
          </w:p>
          <w:p w14:paraId="6DB712A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组1</w:t>
            </w:r>
          </w:p>
        </w:tc>
        <w:tc>
          <w:tcPr>
            <w:tcW w:w="850" w:type="dxa"/>
            <w:gridSpan w:val="2"/>
            <w:shd w:val="clear" w:color="auto" w:fill="auto"/>
            <w:vAlign w:val="center"/>
          </w:tcPr>
          <w:p w14:paraId="7C33066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39</w:t>
            </w:r>
          </w:p>
        </w:tc>
        <w:tc>
          <w:tcPr>
            <w:tcW w:w="850" w:type="dxa"/>
            <w:gridSpan w:val="3"/>
            <w:shd w:val="clear" w:color="auto" w:fill="auto"/>
            <w:vAlign w:val="center"/>
          </w:tcPr>
          <w:p w14:paraId="4D9E103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5.51</w:t>
            </w:r>
          </w:p>
        </w:tc>
        <w:tc>
          <w:tcPr>
            <w:tcW w:w="852" w:type="dxa"/>
            <w:gridSpan w:val="3"/>
            <w:shd w:val="clear" w:color="auto" w:fill="auto"/>
            <w:vAlign w:val="center"/>
          </w:tcPr>
          <w:p w14:paraId="141C679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2.27</w:t>
            </w:r>
          </w:p>
        </w:tc>
        <w:tc>
          <w:tcPr>
            <w:tcW w:w="848" w:type="dxa"/>
            <w:gridSpan w:val="2"/>
            <w:shd w:val="clear" w:color="auto" w:fill="auto"/>
            <w:vAlign w:val="center"/>
          </w:tcPr>
          <w:p w14:paraId="7154257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39</w:t>
            </w:r>
          </w:p>
        </w:tc>
        <w:tc>
          <w:tcPr>
            <w:tcW w:w="850" w:type="dxa"/>
            <w:gridSpan w:val="4"/>
            <w:shd w:val="clear" w:color="auto" w:fill="auto"/>
            <w:vAlign w:val="center"/>
          </w:tcPr>
          <w:p w14:paraId="6BD4834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4.85</w:t>
            </w:r>
          </w:p>
        </w:tc>
        <w:tc>
          <w:tcPr>
            <w:tcW w:w="850" w:type="dxa"/>
            <w:gridSpan w:val="3"/>
            <w:shd w:val="clear" w:color="auto" w:fill="auto"/>
            <w:vAlign w:val="center"/>
          </w:tcPr>
          <w:p w14:paraId="49C0A0A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1.94</w:t>
            </w:r>
          </w:p>
        </w:tc>
        <w:tc>
          <w:tcPr>
            <w:tcW w:w="850" w:type="dxa"/>
            <w:gridSpan w:val="3"/>
            <w:shd w:val="clear" w:color="auto" w:fill="auto"/>
            <w:vAlign w:val="center"/>
          </w:tcPr>
          <w:p w14:paraId="352C182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39</w:t>
            </w:r>
          </w:p>
        </w:tc>
        <w:tc>
          <w:tcPr>
            <w:tcW w:w="850" w:type="dxa"/>
            <w:gridSpan w:val="3"/>
            <w:shd w:val="clear" w:color="auto" w:fill="auto"/>
            <w:vAlign w:val="center"/>
          </w:tcPr>
          <w:p w14:paraId="4081C31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2.64</w:t>
            </w:r>
          </w:p>
        </w:tc>
        <w:tc>
          <w:tcPr>
            <w:tcW w:w="850" w:type="dxa"/>
            <w:gridSpan w:val="2"/>
            <w:shd w:val="clear" w:color="auto" w:fill="auto"/>
            <w:vAlign w:val="center"/>
          </w:tcPr>
          <w:p w14:paraId="37166BE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5.74</w:t>
            </w:r>
          </w:p>
        </w:tc>
      </w:tr>
      <w:tr w14:paraId="0BA44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vAlign w:val="center"/>
          </w:tcPr>
          <w:p w14:paraId="61B52190">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w:t>
            </w:r>
            <w:r>
              <w:rPr>
                <w:rFonts w:hint="eastAsia" w:ascii="Times New Roman" w:hAnsi="Times New Roman" w:eastAsia="宋体" w:cs="Times New Roman"/>
                <w:sz w:val="18"/>
                <w:szCs w:val="18"/>
                <w14:ligatures w14:val="none"/>
              </w:rPr>
              <w:t>研究</w:t>
            </w:r>
          </w:p>
          <w:p w14:paraId="61FD3DA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组2</w:t>
            </w:r>
          </w:p>
        </w:tc>
        <w:tc>
          <w:tcPr>
            <w:tcW w:w="850" w:type="dxa"/>
            <w:gridSpan w:val="2"/>
            <w:shd w:val="clear" w:color="auto" w:fill="auto"/>
            <w:vAlign w:val="center"/>
          </w:tcPr>
          <w:p w14:paraId="0E8782F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43</w:t>
            </w:r>
          </w:p>
        </w:tc>
        <w:tc>
          <w:tcPr>
            <w:tcW w:w="850" w:type="dxa"/>
            <w:gridSpan w:val="3"/>
            <w:shd w:val="clear" w:color="auto" w:fill="auto"/>
            <w:vAlign w:val="center"/>
          </w:tcPr>
          <w:p w14:paraId="07D0D3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2.84</w:t>
            </w:r>
          </w:p>
        </w:tc>
        <w:tc>
          <w:tcPr>
            <w:tcW w:w="852" w:type="dxa"/>
            <w:gridSpan w:val="3"/>
            <w:shd w:val="clear" w:color="auto" w:fill="auto"/>
            <w:vAlign w:val="center"/>
          </w:tcPr>
          <w:p w14:paraId="3F094E8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2.48</w:t>
            </w:r>
          </w:p>
        </w:tc>
        <w:tc>
          <w:tcPr>
            <w:tcW w:w="848" w:type="dxa"/>
            <w:gridSpan w:val="2"/>
            <w:shd w:val="clear" w:color="auto" w:fill="auto"/>
            <w:vAlign w:val="center"/>
          </w:tcPr>
          <w:p w14:paraId="6240FE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43</w:t>
            </w:r>
          </w:p>
        </w:tc>
        <w:tc>
          <w:tcPr>
            <w:tcW w:w="850" w:type="dxa"/>
            <w:gridSpan w:val="4"/>
            <w:shd w:val="clear" w:color="auto" w:fill="auto"/>
            <w:vAlign w:val="center"/>
          </w:tcPr>
          <w:p w14:paraId="636B13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4.00</w:t>
            </w:r>
          </w:p>
        </w:tc>
        <w:tc>
          <w:tcPr>
            <w:tcW w:w="850" w:type="dxa"/>
            <w:gridSpan w:val="3"/>
            <w:shd w:val="clear" w:color="auto" w:fill="auto"/>
            <w:vAlign w:val="center"/>
          </w:tcPr>
          <w:p w14:paraId="5853563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1.53</w:t>
            </w:r>
          </w:p>
        </w:tc>
        <w:tc>
          <w:tcPr>
            <w:tcW w:w="850" w:type="dxa"/>
            <w:gridSpan w:val="3"/>
            <w:shd w:val="clear" w:color="auto" w:fill="auto"/>
            <w:vAlign w:val="center"/>
          </w:tcPr>
          <w:p w14:paraId="1491151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43</w:t>
            </w:r>
          </w:p>
        </w:tc>
        <w:tc>
          <w:tcPr>
            <w:tcW w:w="850" w:type="dxa"/>
            <w:gridSpan w:val="3"/>
            <w:shd w:val="clear" w:color="auto" w:fill="auto"/>
            <w:vAlign w:val="center"/>
          </w:tcPr>
          <w:p w14:paraId="0179586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1.51</w:t>
            </w:r>
          </w:p>
        </w:tc>
        <w:tc>
          <w:tcPr>
            <w:tcW w:w="850" w:type="dxa"/>
            <w:gridSpan w:val="2"/>
            <w:shd w:val="clear" w:color="auto" w:fill="auto"/>
            <w:vAlign w:val="center"/>
          </w:tcPr>
          <w:p w14:paraId="100251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5.61</w:t>
            </w:r>
          </w:p>
        </w:tc>
      </w:tr>
      <w:tr w14:paraId="60EBF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vAlign w:val="center"/>
          </w:tcPr>
          <w:p w14:paraId="35DC7FE9">
            <w:pPr>
              <w:spacing w:line="48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Cs w:val="24"/>
                <w14:ligatures w14:val="none"/>
              </w:rPr>
              <w:t>δ</w:t>
            </w:r>
          </w:p>
        </w:tc>
        <w:tc>
          <w:tcPr>
            <w:tcW w:w="2552" w:type="dxa"/>
            <w:gridSpan w:val="8"/>
            <w:vAlign w:val="center"/>
          </w:tcPr>
          <w:p w14:paraId="35DC7FE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0.00</w:t>
            </w:r>
          </w:p>
        </w:tc>
        <w:tc>
          <w:tcPr>
            <w:tcW w:w="2548" w:type="dxa"/>
            <w:gridSpan w:val="9"/>
            <w:vAlign w:val="center"/>
          </w:tcPr>
          <w:p w14:paraId="35DC7FE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0.00</w:t>
            </w:r>
          </w:p>
        </w:tc>
        <w:tc>
          <w:tcPr>
            <w:tcW w:w="2550" w:type="dxa"/>
            <w:gridSpan w:val="8"/>
            <w:vAlign w:val="center"/>
          </w:tcPr>
          <w:p w14:paraId="12120CF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0.00</w:t>
            </w:r>
          </w:p>
        </w:tc>
      </w:tr>
      <w:tr w14:paraId="0E02B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bottom w:val="single" w:color="auto" w:sz="12" w:space="0"/>
            </w:tcBorders>
            <w:vAlign w:val="center"/>
          </w:tcPr>
          <w:p w14:paraId="35DC7FF1">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评级</w:t>
            </w:r>
          </w:p>
        </w:tc>
        <w:tc>
          <w:tcPr>
            <w:tcW w:w="2552" w:type="dxa"/>
            <w:gridSpan w:val="8"/>
            <w:tcBorders>
              <w:bottom w:val="single" w:color="auto" w:sz="12" w:space="0"/>
            </w:tcBorders>
            <w:vAlign w:val="center"/>
          </w:tcPr>
          <w:p w14:paraId="35DC7FF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2548" w:type="dxa"/>
            <w:gridSpan w:val="9"/>
            <w:tcBorders>
              <w:bottom w:val="single" w:color="auto" w:sz="12" w:space="0"/>
            </w:tcBorders>
            <w:vAlign w:val="center"/>
          </w:tcPr>
          <w:p w14:paraId="35DC7FF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2550" w:type="dxa"/>
            <w:gridSpan w:val="8"/>
            <w:tcBorders>
              <w:bottom w:val="single" w:color="auto" w:sz="12" w:space="0"/>
            </w:tcBorders>
            <w:vAlign w:val="center"/>
          </w:tcPr>
          <w:p w14:paraId="140A278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53A0F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8699" w:type="dxa"/>
            <w:gridSpan w:val="26"/>
            <w:tcBorders>
              <w:top w:val="single" w:color="auto" w:sz="12" w:space="0"/>
              <w:bottom w:val="single" w:color="auto" w:sz="12" w:space="0"/>
            </w:tcBorders>
            <w:vAlign w:val="center"/>
          </w:tcPr>
          <w:p w14:paraId="5C445E2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18"/>
                <w:szCs w:val="18"/>
                <w:lang w:val="en-US" w:eastAsia="zh-CN"/>
                <w14:ligatures w14:val="none"/>
              </w:rPr>
            </w:pPr>
            <w:r>
              <w:rPr>
                <w:rFonts w:hint="eastAsia" w:ascii="Times New Roman" w:hAnsi="Times New Roman" w:eastAsia="宋体" w:cs="Times New Roman"/>
                <w:b/>
                <w:bCs/>
                <w:sz w:val="18"/>
                <w:szCs w:val="18"/>
                <w:lang w:val="en-US" w:eastAsia="zh-CN"/>
                <w14:ligatures w14:val="none"/>
              </w:rPr>
              <w:t>研究二</w:t>
            </w:r>
          </w:p>
        </w:tc>
      </w:tr>
      <w:tr w14:paraId="132B1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 w:hRule="atLeast"/>
          <w:jc w:val="center"/>
        </w:trPr>
        <w:tc>
          <w:tcPr>
            <w:tcW w:w="1049" w:type="dxa"/>
            <w:vMerge w:val="restart"/>
            <w:tcBorders>
              <w:top w:val="single" w:color="auto" w:sz="12" w:space="0"/>
            </w:tcBorders>
            <w:shd w:val="clear" w:color="auto" w:fill="auto"/>
            <w:vAlign w:val="center"/>
          </w:tcPr>
          <w:p w14:paraId="3D94C7E8">
            <w:pPr>
              <w:spacing w:line="360" w:lineRule="auto"/>
              <w:jc w:val="center"/>
              <w:rPr>
                <w:rFonts w:hint="eastAsia" w:ascii="Times New Roman" w:hAnsi="Times New Roman" w:eastAsia="宋体" w:cs="Times New Roman"/>
                <w:sz w:val="18"/>
                <w:szCs w:val="18"/>
                <w:lang w:val="en-US" w:eastAsia="zh-CN"/>
                <w14:ligatures w14:val="none"/>
              </w:rPr>
            </w:pPr>
          </w:p>
        </w:tc>
        <w:tc>
          <w:tcPr>
            <w:tcW w:w="1912" w:type="dxa"/>
            <w:gridSpan w:val="7"/>
            <w:tcBorders>
              <w:top w:val="single" w:color="auto" w:sz="12" w:space="0"/>
              <w:bottom w:val="nil"/>
            </w:tcBorders>
            <w:vAlign w:val="center"/>
          </w:tcPr>
          <w:p w14:paraId="28CE12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zoverall_food</w:t>
            </w:r>
          </w:p>
        </w:tc>
        <w:tc>
          <w:tcPr>
            <w:tcW w:w="1912" w:type="dxa"/>
            <w:gridSpan w:val="5"/>
            <w:tcBorders>
              <w:top w:val="single" w:color="auto" w:sz="12" w:space="0"/>
              <w:bottom w:val="nil"/>
            </w:tcBorders>
            <w:vAlign w:val="center"/>
          </w:tcPr>
          <w:p w14:paraId="01568BA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perceived_grapes_n</w:t>
            </w:r>
          </w:p>
        </w:tc>
        <w:tc>
          <w:tcPr>
            <w:tcW w:w="1912" w:type="dxa"/>
            <w:gridSpan w:val="7"/>
            <w:tcBorders>
              <w:top w:val="single" w:color="auto" w:sz="12" w:space="0"/>
              <w:bottom w:val="nil"/>
            </w:tcBorders>
            <w:vAlign w:val="center"/>
          </w:tcPr>
          <w:p w14:paraId="27BBA07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perceived_almonds_n</w:t>
            </w:r>
          </w:p>
        </w:tc>
        <w:tc>
          <w:tcPr>
            <w:tcW w:w="1914" w:type="dxa"/>
            <w:gridSpan w:val="6"/>
            <w:tcBorders>
              <w:top w:val="single" w:color="auto" w:sz="12" w:space="0"/>
              <w:bottom w:val="nil"/>
            </w:tcBorders>
            <w:vAlign w:val="center"/>
          </w:tcPr>
          <w:p w14:paraId="556005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Perceived_mms_n</w:t>
            </w:r>
          </w:p>
        </w:tc>
      </w:tr>
      <w:tr w14:paraId="0858D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 w:hRule="atLeast"/>
          <w:jc w:val="center"/>
        </w:trPr>
        <w:tc>
          <w:tcPr>
            <w:tcW w:w="1049" w:type="dxa"/>
            <w:vMerge w:val="continue"/>
            <w:tcBorders>
              <w:bottom w:val="nil"/>
            </w:tcBorders>
            <w:shd w:val="clear" w:color="auto" w:fill="auto"/>
            <w:vAlign w:val="center"/>
          </w:tcPr>
          <w:p w14:paraId="4FF15AB1">
            <w:pPr>
              <w:keepNext w:val="0"/>
              <w:keepLines w:val="0"/>
              <w:pageBreakBefore w:val="0"/>
              <w:widowControl w:val="0"/>
              <w:kinsoku/>
              <w:wordWrap/>
              <w:overflowPunct/>
              <w:topLinePunct w:val="0"/>
              <w:autoSpaceDE/>
              <w:autoSpaceDN/>
              <w:bidi w:val="0"/>
              <w:adjustRightInd/>
              <w:snapToGrid/>
              <w:spacing w:line="360" w:lineRule="auto"/>
              <w:jc w:val="center"/>
              <w:textAlignment w:val="auto"/>
            </w:pPr>
          </w:p>
        </w:tc>
        <w:tc>
          <w:tcPr>
            <w:tcW w:w="637" w:type="dxa"/>
            <w:tcBorders>
              <w:top w:val="nil"/>
              <w:bottom w:val="nil"/>
            </w:tcBorders>
            <w:shd w:val="clear" w:color="auto" w:fill="auto"/>
            <w:vAlign w:val="top"/>
          </w:tcPr>
          <w:p w14:paraId="50EF71A4">
            <w:pPr>
              <w:spacing w:line="360" w:lineRule="auto"/>
              <w:jc w:val="center"/>
              <w:rPr>
                <w:rFonts w:hint="default"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637" w:type="dxa"/>
            <w:gridSpan w:val="2"/>
            <w:tcBorders>
              <w:top w:val="nil"/>
              <w:bottom w:val="nil"/>
            </w:tcBorders>
            <w:shd w:val="clear" w:color="auto" w:fill="auto"/>
            <w:vAlign w:val="top"/>
          </w:tcPr>
          <w:p w14:paraId="5F0A08A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637" w:type="dxa"/>
            <w:gridSpan w:val="3"/>
            <w:tcBorders>
              <w:top w:val="nil"/>
              <w:bottom w:val="nil"/>
            </w:tcBorders>
            <w:shd w:val="clear" w:color="auto" w:fill="auto"/>
            <w:vAlign w:val="top"/>
          </w:tcPr>
          <w:p w14:paraId="3990CAF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c>
          <w:tcPr>
            <w:tcW w:w="641" w:type="dxa"/>
            <w:gridSpan w:val="2"/>
            <w:tcBorders>
              <w:top w:val="nil"/>
              <w:bottom w:val="nil"/>
            </w:tcBorders>
            <w:shd w:val="clear" w:color="auto" w:fill="auto"/>
            <w:vAlign w:val="top"/>
          </w:tcPr>
          <w:p w14:paraId="521DDDF1">
            <w:pPr>
              <w:spacing w:line="360" w:lineRule="auto"/>
              <w:jc w:val="center"/>
              <w:rPr>
                <w:rFonts w:hint="default"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633" w:type="dxa"/>
            <w:tcBorders>
              <w:top w:val="nil"/>
              <w:bottom w:val="nil"/>
            </w:tcBorders>
            <w:shd w:val="clear" w:color="auto" w:fill="auto"/>
            <w:vAlign w:val="top"/>
          </w:tcPr>
          <w:p w14:paraId="4AA49607">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637" w:type="dxa"/>
            <w:gridSpan w:val="2"/>
            <w:tcBorders>
              <w:top w:val="nil"/>
              <w:bottom w:val="nil"/>
            </w:tcBorders>
            <w:shd w:val="clear" w:color="auto" w:fill="auto"/>
            <w:vAlign w:val="top"/>
          </w:tcPr>
          <w:p w14:paraId="09655715">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c>
          <w:tcPr>
            <w:tcW w:w="637" w:type="dxa"/>
            <w:gridSpan w:val="4"/>
            <w:tcBorders>
              <w:top w:val="nil"/>
              <w:bottom w:val="nil"/>
            </w:tcBorders>
            <w:shd w:val="clear" w:color="auto" w:fill="auto"/>
            <w:vAlign w:val="top"/>
          </w:tcPr>
          <w:p w14:paraId="41575064">
            <w:pPr>
              <w:spacing w:line="360" w:lineRule="auto"/>
              <w:jc w:val="center"/>
              <w:rPr>
                <w:rFonts w:hint="default"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637" w:type="dxa"/>
            <w:tcBorders>
              <w:top w:val="nil"/>
              <w:bottom w:val="nil"/>
            </w:tcBorders>
            <w:shd w:val="clear" w:color="auto" w:fill="auto"/>
            <w:vAlign w:val="top"/>
          </w:tcPr>
          <w:p w14:paraId="3E65F40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637" w:type="dxa"/>
            <w:gridSpan w:val="2"/>
            <w:tcBorders>
              <w:top w:val="nil"/>
              <w:bottom w:val="nil"/>
            </w:tcBorders>
            <w:shd w:val="clear" w:color="auto" w:fill="auto"/>
            <w:vAlign w:val="top"/>
          </w:tcPr>
          <w:p w14:paraId="1895E2CB">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c>
          <w:tcPr>
            <w:tcW w:w="637" w:type="dxa"/>
            <w:gridSpan w:val="3"/>
            <w:tcBorders>
              <w:top w:val="nil"/>
              <w:bottom w:val="nil"/>
            </w:tcBorders>
            <w:shd w:val="clear" w:color="auto" w:fill="auto"/>
            <w:vAlign w:val="top"/>
          </w:tcPr>
          <w:p w14:paraId="422B57BA">
            <w:pPr>
              <w:spacing w:line="360" w:lineRule="auto"/>
              <w:jc w:val="center"/>
              <w:rPr>
                <w:rFonts w:hint="default"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637" w:type="dxa"/>
            <w:gridSpan w:val="3"/>
            <w:tcBorders>
              <w:top w:val="nil"/>
              <w:bottom w:val="nil"/>
            </w:tcBorders>
            <w:shd w:val="clear" w:color="auto" w:fill="auto"/>
            <w:vAlign w:val="top"/>
          </w:tcPr>
          <w:p w14:paraId="58E67E5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643" w:type="dxa"/>
            <w:tcBorders>
              <w:top w:val="nil"/>
              <w:bottom w:val="nil"/>
            </w:tcBorders>
            <w:shd w:val="clear" w:color="auto" w:fill="auto"/>
            <w:vAlign w:val="top"/>
          </w:tcPr>
          <w:p w14:paraId="1F8C247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r>
      <w:tr w14:paraId="6E32B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tcBorders>
            <w:shd w:val="clear" w:color="auto" w:fill="auto"/>
            <w:vAlign w:val="center"/>
          </w:tcPr>
          <w:p w14:paraId="242DB4B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w:t>
            </w:r>
          </w:p>
          <w:p w14:paraId="3BD60E96">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组1</w:t>
            </w:r>
          </w:p>
        </w:tc>
        <w:tc>
          <w:tcPr>
            <w:tcW w:w="637" w:type="dxa"/>
            <w:tcBorders>
              <w:top w:val="nil"/>
            </w:tcBorders>
            <w:vAlign w:val="center"/>
          </w:tcPr>
          <w:p w14:paraId="3025D9B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53</w:t>
            </w:r>
          </w:p>
        </w:tc>
        <w:tc>
          <w:tcPr>
            <w:tcW w:w="637" w:type="dxa"/>
            <w:gridSpan w:val="2"/>
            <w:tcBorders>
              <w:top w:val="nil"/>
            </w:tcBorders>
            <w:vAlign w:val="center"/>
          </w:tcPr>
          <w:p w14:paraId="6648CDB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0.42</w:t>
            </w:r>
          </w:p>
        </w:tc>
        <w:tc>
          <w:tcPr>
            <w:tcW w:w="637" w:type="dxa"/>
            <w:gridSpan w:val="3"/>
            <w:tcBorders>
              <w:top w:val="nil"/>
            </w:tcBorders>
            <w:vAlign w:val="center"/>
          </w:tcPr>
          <w:p w14:paraId="19153DE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2.15</w:t>
            </w:r>
          </w:p>
        </w:tc>
        <w:tc>
          <w:tcPr>
            <w:tcW w:w="641" w:type="dxa"/>
            <w:gridSpan w:val="2"/>
            <w:tcBorders>
              <w:top w:val="nil"/>
            </w:tcBorders>
            <w:vAlign w:val="center"/>
          </w:tcPr>
          <w:p w14:paraId="11C212E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53</w:t>
            </w:r>
          </w:p>
        </w:tc>
        <w:tc>
          <w:tcPr>
            <w:tcW w:w="633" w:type="dxa"/>
            <w:tcBorders>
              <w:top w:val="nil"/>
            </w:tcBorders>
            <w:vAlign w:val="center"/>
          </w:tcPr>
          <w:p w14:paraId="32A5DE9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20.64</w:t>
            </w:r>
          </w:p>
        </w:tc>
        <w:tc>
          <w:tcPr>
            <w:tcW w:w="637" w:type="dxa"/>
            <w:gridSpan w:val="2"/>
            <w:tcBorders>
              <w:top w:val="nil"/>
            </w:tcBorders>
            <w:vAlign w:val="center"/>
          </w:tcPr>
          <w:p w14:paraId="33ECF29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11.47</w:t>
            </w:r>
          </w:p>
        </w:tc>
        <w:tc>
          <w:tcPr>
            <w:tcW w:w="637" w:type="dxa"/>
            <w:gridSpan w:val="4"/>
            <w:tcBorders>
              <w:top w:val="nil"/>
            </w:tcBorders>
            <w:vAlign w:val="center"/>
          </w:tcPr>
          <w:p w14:paraId="0027318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53</w:t>
            </w:r>
          </w:p>
        </w:tc>
        <w:tc>
          <w:tcPr>
            <w:tcW w:w="637" w:type="dxa"/>
            <w:tcBorders>
              <w:top w:val="nil"/>
            </w:tcBorders>
            <w:vAlign w:val="center"/>
          </w:tcPr>
          <w:p w14:paraId="333588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14.13</w:t>
            </w:r>
          </w:p>
        </w:tc>
        <w:tc>
          <w:tcPr>
            <w:tcW w:w="637" w:type="dxa"/>
            <w:gridSpan w:val="2"/>
            <w:tcBorders>
              <w:top w:val="nil"/>
            </w:tcBorders>
            <w:vAlign w:val="center"/>
          </w:tcPr>
          <w:p w14:paraId="38B76DE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10.59</w:t>
            </w:r>
          </w:p>
        </w:tc>
        <w:tc>
          <w:tcPr>
            <w:tcW w:w="637" w:type="dxa"/>
            <w:gridSpan w:val="3"/>
            <w:tcBorders>
              <w:top w:val="nil"/>
            </w:tcBorders>
            <w:vAlign w:val="center"/>
          </w:tcPr>
          <w:p w14:paraId="3391553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53</w:t>
            </w:r>
          </w:p>
        </w:tc>
        <w:tc>
          <w:tcPr>
            <w:tcW w:w="637" w:type="dxa"/>
            <w:gridSpan w:val="3"/>
            <w:tcBorders>
              <w:top w:val="nil"/>
            </w:tcBorders>
            <w:vAlign w:val="center"/>
          </w:tcPr>
          <w:p w14:paraId="6B717B9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12.79</w:t>
            </w:r>
          </w:p>
        </w:tc>
        <w:tc>
          <w:tcPr>
            <w:tcW w:w="643" w:type="dxa"/>
            <w:tcBorders>
              <w:top w:val="nil"/>
            </w:tcBorders>
            <w:vAlign w:val="center"/>
          </w:tcPr>
          <w:p w14:paraId="41668A8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11.75</w:t>
            </w:r>
          </w:p>
        </w:tc>
      </w:tr>
      <w:tr w14:paraId="3F624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shd w:val="clear" w:color="auto" w:fill="auto"/>
            <w:vAlign w:val="center"/>
          </w:tcPr>
          <w:p w14:paraId="1AEA82F0">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原</w:t>
            </w:r>
            <w:r>
              <w:rPr>
                <w:rFonts w:hint="eastAsia" w:ascii="Times New Roman" w:hAnsi="Times New Roman" w:eastAsia="宋体" w:cs="Times New Roman"/>
                <w:sz w:val="18"/>
                <w:szCs w:val="18"/>
                <w14:ligatures w14:val="none"/>
              </w:rPr>
              <w:t>研究</w:t>
            </w:r>
          </w:p>
          <w:p w14:paraId="7636C24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组2</w:t>
            </w:r>
          </w:p>
        </w:tc>
        <w:tc>
          <w:tcPr>
            <w:tcW w:w="637" w:type="dxa"/>
            <w:vAlign w:val="center"/>
          </w:tcPr>
          <w:p w14:paraId="2753FE7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52</w:t>
            </w:r>
          </w:p>
        </w:tc>
        <w:tc>
          <w:tcPr>
            <w:tcW w:w="637" w:type="dxa"/>
            <w:gridSpan w:val="2"/>
            <w:shd w:val="clear" w:color="auto" w:fill="auto"/>
            <w:vAlign w:val="center"/>
          </w:tcPr>
          <w:p w14:paraId="1CE9892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-0.43</w:t>
            </w:r>
          </w:p>
        </w:tc>
        <w:tc>
          <w:tcPr>
            <w:tcW w:w="637" w:type="dxa"/>
            <w:gridSpan w:val="3"/>
            <w:shd w:val="clear" w:color="auto" w:fill="auto"/>
            <w:vAlign w:val="center"/>
          </w:tcPr>
          <w:p w14:paraId="5DAD7AA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1.89</w:t>
            </w:r>
          </w:p>
        </w:tc>
        <w:tc>
          <w:tcPr>
            <w:tcW w:w="641" w:type="dxa"/>
            <w:gridSpan w:val="2"/>
            <w:vAlign w:val="center"/>
          </w:tcPr>
          <w:p w14:paraId="609EDA4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52</w:t>
            </w:r>
          </w:p>
        </w:tc>
        <w:tc>
          <w:tcPr>
            <w:tcW w:w="633" w:type="dxa"/>
            <w:vAlign w:val="center"/>
          </w:tcPr>
          <w:p w14:paraId="7EC166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15.63</w:t>
            </w:r>
          </w:p>
        </w:tc>
        <w:tc>
          <w:tcPr>
            <w:tcW w:w="637" w:type="dxa"/>
            <w:gridSpan w:val="2"/>
            <w:vAlign w:val="center"/>
          </w:tcPr>
          <w:p w14:paraId="00F4CA3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8.83</w:t>
            </w:r>
          </w:p>
        </w:tc>
        <w:tc>
          <w:tcPr>
            <w:tcW w:w="637" w:type="dxa"/>
            <w:gridSpan w:val="4"/>
            <w:vAlign w:val="center"/>
          </w:tcPr>
          <w:p w14:paraId="15A174C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52</w:t>
            </w:r>
          </w:p>
        </w:tc>
        <w:tc>
          <w:tcPr>
            <w:tcW w:w="637" w:type="dxa"/>
            <w:vAlign w:val="center"/>
          </w:tcPr>
          <w:p w14:paraId="4ACC97F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11.63</w:t>
            </w:r>
          </w:p>
        </w:tc>
        <w:tc>
          <w:tcPr>
            <w:tcW w:w="637" w:type="dxa"/>
            <w:gridSpan w:val="2"/>
            <w:vAlign w:val="center"/>
          </w:tcPr>
          <w:p w14:paraId="7F64520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8.93</w:t>
            </w:r>
          </w:p>
        </w:tc>
        <w:tc>
          <w:tcPr>
            <w:tcW w:w="637" w:type="dxa"/>
            <w:gridSpan w:val="3"/>
            <w:vAlign w:val="center"/>
          </w:tcPr>
          <w:p w14:paraId="2DDF7F7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52</w:t>
            </w:r>
          </w:p>
        </w:tc>
        <w:tc>
          <w:tcPr>
            <w:tcW w:w="637" w:type="dxa"/>
            <w:gridSpan w:val="3"/>
            <w:vAlign w:val="center"/>
          </w:tcPr>
          <w:p w14:paraId="23D9FB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11.61</w:t>
            </w:r>
          </w:p>
        </w:tc>
        <w:tc>
          <w:tcPr>
            <w:tcW w:w="643" w:type="dxa"/>
            <w:vAlign w:val="center"/>
          </w:tcPr>
          <w:p w14:paraId="26FE1B6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8.28</w:t>
            </w:r>
          </w:p>
        </w:tc>
      </w:tr>
      <w:tr w14:paraId="34329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shd w:val="clear" w:color="auto" w:fill="auto"/>
            <w:vAlign w:val="center"/>
          </w:tcPr>
          <w:p w14:paraId="782A24E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w:t>
            </w:r>
            <w:r>
              <w:rPr>
                <w:rFonts w:hint="eastAsia" w:ascii="Times New Roman" w:hAnsi="Times New Roman" w:eastAsia="宋体" w:cs="Times New Roman"/>
                <w:sz w:val="18"/>
                <w:szCs w:val="18"/>
                <w14:ligatures w14:val="none"/>
              </w:rPr>
              <w:t>研究</w:t>
            </w:r>
          </w:p>
          <w:p w14:paraId="7BCF3613">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组1</w:t>
            </w:r>
          </w:p>
        </w:tc>
        <w:tc>
          <w:tcPr>
            <w:tcW w:w="637" w:type="dxa"/>
            <w:shd w:val="clear" w:color="auto" w:fill="auto"/>
            <w:vAlign w:val="center"/>
          </w:tcPr>
          <w:p w14:paraId="6955FE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53</w:t>
            </w:r>
          </w:p>
        </w:tc>
        <w:tc>
          <w:tcPr>
            <w:tcW w:w="637" w:type="dxa"/>
            <w:gridSpan w:val="2"/>
            <w:shd w:val="clear" w:color="auto" w:fill="auto"/>
            <w:vAlign w:val="center"/>
          </w:tcPr>
          <w:p w14:paraId="5B49B8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0.42</w:t>
            </w:r>
          </w:p>
        </w:tc>
        <w:tc>
          <w:tcPr>
            <w:tcW w:w="637" w:type="dxa"/>
            <w:gridSpan w:val="3"/>
            <w:shd w:val="clear" w:color="auto" w:fill="auto"/>
            <w:vAlign w:val="center"/>
          </w:tcPr>
          <w:p w14:paraId="348491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2.15</w:t>
            </w:r>
          </w:p>
        </w:tc>
        <w:tc>
          <w:tcPr>
            <w:tcW w:w="641" w:type="dxa"/>
            <w:gridSpan w:val="2"/>
            <w:shd w:val="clear" w:color="auto" w:fill="auto"/>
            <w:vAlign w:val="center"/>
          </w:tcPr>
          <w:p w14:paraId="0FF77F9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53</w:t>
            </w:r>
          </w:p>
        </w:tc>
        <w:tc>
          <w:tcPr>
            <w:tcW w:w="633" w:type="dxa"/>
            <w:shd w:val="clear" w:color="auto" w:fill="auto"/>
            <w:vAlign w:val="center"/>
          </w:tcPr>
          <w:p w14:paraId="2649651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20.64</w:t>
            </w:r>
          </w:p>
        </w:tc>
        <w:tc>
          <w:tcPr>
            <w:tcW w:w="637" w:type="dxa"/>
            <w:gridSpan w:val="2"/>
            <w:shd w:val="clear" w:color="auto" w:fill="auto"/>
            <w:vAlign w:val="center"/>
          </w:tcPr>
          <w:p w14:paraId="2E6006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11.47</w:t>
            </w:r>
          </w:p>
        </w:tc>
        <w:tc>
          <w:tcPr>
            <w:tcW w:w="637" w:type="dxa"/>
            <w:gridSpan w:val="4"/>
            <w:shd w:val="clear" w:color="auto" w:fill="auto"/>
            <w:vAlign w:val="center"/>
          </w:tcPr>
          <w:p w14:paraId="1644639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53</w:t>
            </w:r>
          </w:p>
        </w:tc>
        <w:tc>
          <w:tcPr>
            <w:tcW w:w="637" w:type="dxa"/>
            <w:shd w:val="clear" w:color="auto" w:fill="auto"/>
            <w:vAlign w:val="center"/>
          </w:tcPr>
          <w:p w14:paraId="0BD3455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14.13</w:t>
            </w:r>
          </w:p>
        </w:tc>
        <w:tc>
          <w:tcPr>
            <w:tcW w:w="637" w:type="dxa"/>
            <w:gridSpan w:val="2"/>
            <w:shd w:val="clear" w:color="auto" w:fill="auto"/>
            <w:vAlign w:val="center"/>
          </w:tcPr>
          <w:p w14:paraId="1C91F31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10.59</w:t>
            </w:r>
          </w:p>
        </w:tc>
        <w:tc>
          <w:tcPr>
            <w:tcW w:w="637" w:type="dxa"/>
            <w:gridSpan w:val="3"/>
            <w:shd w:val="clear" w:color="auto" w:fill="auto"/>
            <w:vAlign w:val="center"/>
          </w:tcPr>
          <w:p w14:paraId="65B5FC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53</w:t>
            </w:r>
          </w:p>
        </w:tc>
        <w:tc>
          <w:tcPr>
            <w:tcW w:w="637" w:type="dxa"/>
            <w:gridSpan w:val="3"/>
            <w:shd w:val="clear" w:color="auto" w:fill="auto"/>
            <w:vAlign w:val="center"/>
          </w:tcPr>
          <w:p w14:paraId="5961991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12.79</w:t>
            </w:r>
          </w:p>
        </w:tc>
        <w:tc>
          <w:tcPr>
            <w:tcW w:w="643" w:type="dxa"/>
            <w:shd w:val="clear" w:color="auto" w:fill="auto"/>
            <w:vAlign w:val="center"/>
          </w:tcPr>
          <w:p w14:paraId="5BE667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11.75</w:t>
            </w:r>
          </w:p>
        </w:tc>
      </w:tr>
      <w:tr w14:paraId="1774B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shd w:val="clear" w:color="auto" w:fill="auto"/>
            <w:vAlign w:val="center"/>
          </w:tcPr>
          <w:p w14:paraId="578CB69A">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w:t>
            </w:r>
            <w:r>
              <w:rPr>
                <w:rFonts w:hint="eastAsia" w:ascii="Times New Roman" w:hAnsi="Times New Roman" w:eastAsia="宋体" w:cs="Times New Roman"/>
                <w:sz w:val="18"/>
                <w:szCs w:val="18"/>
                <w14:ligatures w14:val="none"/>
              </w:rPr>
              <w:t>研究</w:t>
            </w:r>
          </w:p>
          <w:p w14:paraId="37B618E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组2</w:t>
            </w:r>
          </w:p>
        </w:tc>
        <w:tc>
          <w:tcPr>
            <w:tcW w:w="637" w:type="dxa"/>
            <w:shd w:val="clear" w:color="auto" w:fill="auto"/>
            <w:vAlign w:val="center"/>
          </w:tcPr>
          <w:p w14:paraId="156ECC7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52</w:t>
            </w:r>
          </w:p>
        </w:tc>
        <w:tc>
          <w:tcPr>
            <w:tcW w:w="637" w:type="dxa"/>
            <w:gridSpan w:val="2"/>
            <w:shd w:val="clear" w:color="auto" w:fill="auto"/>
            <w:vAlign w:val="center"/>
          </w:tcPr>
          <w:p w14:paraId="6280ACA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-0.43</w:t>
            </w:r>
          </w:p>
        </w:tc>
        <w:tc>
          <w:tcPr>
            <w:tcW w:w="637" w:type="dxa"/>
            <w:gridSpan w:val="3"/>
            <w:shd w:val="clear" w:color="auto" w:fill="auto"/>
            <w:vAlign w:val="center"/>
          </w:tcPr>
          <w:p w14:paraId="1138633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1.89</w:t>
            </w:r>
          </w:p>
        </w:tc>
        <w:tc>
          <w:tcPr>
            <w:tcW w:w="641" w:type="dxa"/>
            <w:gridSpan w:val="2"/>
            <w:shd w:val="clear" w:color="auto" w:fill="auto"/>
            <w:vAlign w:val="center"/>
          </w:tcPr>
          <w:p w14:paraId="1CC6E75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52</w:t>
            </w:r>
          </w:p>
        </w:tc>
        <w:tc>
          <w:tcPr>
            <w:tcW w:w="633" w:type="dxa"/>
            <w:shd w:val="clear" w:color="auto" w:fill="auto"/>
            <w:vAlign w:val="center"/>
          </w:tcPr>
          <w:p w14:paraId="73E8EA4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15.63</w:t>
            </w:r>
          </w:p>
        </w:tc>
        <w:tc>
          <w:tcPr>
            <w:tcW w:w="637" w:type="dxa"/>
            <w:gridSpan w:val="2"/>
            <w:shd w:val="clear" w:color="auto" w:fill="auto"/>
            <w:vAlign w:val="center"/>
          </w:tcPr>
          <w:p w14:paraId="23E14C3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8.83</w:t>
            </w:r>
          </w:p>
        </w:tc>
        <w:tc>
          <w:tcPr>
            <w:tcW w:w="637" w:type="dxa"/>
            <w:gridSpan w:val="4"/>
            <w:shd w:val="clear" w:color="auto" w:fill="auto"/>
            <w:vAlign w:val="center"/>
          </w:tcPr>
          <w:p w14:paraId="757694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52</w:t>
            </w:r>
          </w:p>
        </w:tc>
        <w:tc>
          <w:tcPr>
            <w:tcW w:w="637" w:type="dxa"/>
            <w:shd w:val="clear" w:color="auto" w:fill="auto"/>
            <w:vAlign w:val="center"/>
          </w:tcPr>
          <w:p w14:paraId="2108D45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11.63</w:t>
            </w:r>
          </w:p>
        </w:tc>
        <w:tc>
          <w:tcPr>
            <w:tcW w:w="637" w:type="dxa"/>
            <w:gridSpan w:val="2"/>
            <w:shd w:val="clear" w:color="auto" w:fill="auto"/>
            <w:vAlign w:val="center"/>
          </w:tcPr>
          <w:p w14:paraId="123F34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8.93</w:t>
            </w:r>
          </w:p>
        </w:tc>
        <w:tc>
          <w:tcPr>
            <w:tcW w:w="637" w:type="dxa"/>
            <w:gridSpan w:val="3"/>
            <w:shd w:val="clear" w:color="auto" w:fill="auto"/>
            <w:vAlign w:val="center"/>
          </w:tcPr>
          <w:p w14:paraId="1129912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52</w:t>
            </w:r>
          </w:p>
        </w:tc>
        <w:tc>
          <w:tcPr>
            <w:tcW w:w="637" w:type="dxa"/>
            <w:gridSpan w:val="3"/>
            <w:shd w:val="clear" w:color="auto" w:fill="auto"/>
            <w:vAlign w:val="center"/>
          </w:tcPr>
          <w:p w14:paraId="61983AE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11.61</w:t>
            </w:r>
          </w:p>
        </w:tc>
        <w:tc>
          <w:tcPr>
            <w:tcW w:w="643" w:type="dxa"/>
            <w:shd w:val="clear" w:color="auto" w:fill="auto"/>
            <w:vAlign w:val="center"/>
          </w:tcPr>
          <w:p w14:paraId="49A3336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8.28</w:t>
            </w:r>
          </w:p>
        </w:tc>
      </w:tr>
      <w:tr w14:paraId="301DD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shd w:val="clear" w:color="auto" w:fill="auto"/>
            <w:vAlign w:val="center"/>
          </w:tcPr>
          <w:p w14:paraId="258933CF">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Cs w:val="24"/>
                <w14:ligatures w14:val="none"/>
              </w:rPr>
              <w:t>δ</w:t>
            </w:r>
          </w:p>
        </w:tc>
        <w:tc>
          <w:tcPr>
            <w:tcW w:w="1912" w:type="dxa"/>
            <w:gridSpan w:val="7"/>
            <w:vAlign w:val="center"/>
          </w:tcPr>
          <w:p w14:paraId="59AA2DD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0.00</w:t>
            </w:r>
          </w:p>
        </w:tc>
        <w:tc>
          <w:tcPr>
            <w:tcW w:w="1912" w:type="dxa"/>
            <w:gridSpan w:val="5"/>
            <w:vAlign w:val="center"/>
          </w:tcPr>
          <w:p w14:paraId="71DA961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0.00</w:t>
            </w:r>
          </w:p>
        </w:tc>
        <w:tc>
          <w:tcPr>
            <w:tcW w:w="1912" w:type="dxa"/>
            <w:gridSpan w:val="7"/>
            <w:vAlign w:val="center"/>
          </w:tcPr>
          <w:p w14:paraId="582AD58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0.00</w:t>
            </w:r>
          </w:p>
        </w:tc>
        <w:tc>
          <w:tcPr>
            <w:tcW w:w="1914" w:type="dxa"/>
            <w:gridSpan w:val="6"/>
            <w:vAlign w:val="center"/>
          </w:tcPr>
          <w:p w14:paraId="50A1CAC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0.00</w:t>
            </w:r>
          </w:p>
        </w:tc>
      </w:tr>
      <w:tr w14:paraId="22702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bottom w:val="single" w:color="auto" w:sz="12" w:space="0"/>
            </w:tcBorders>
            <w:shd w:val="clear" w:color="auto" w:fill="auto"/>
            <w:vAlign w:val="center"/>
          </w:tcPr>
          <w:p w14:paraId="5ADF73B5">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评级</w:t>
            </w:r>
          </w:p>
        </w:tc>
        <w:tc>
          <w:tcPr>
            <w:tcW w:w="1912" w:type="dxa"/>
            <w:gridSpan w:val="7"/>
            <w:tcBorders>
              <w:bottom w:val="single" w:color="auto" w:sz="12" w:space="0"/>
            </w:tcBorders>
            <w:vAlign w:val="center"/>
          </w:tcPr>
          <w:p w14:paraId="3F5288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912" w:type="dxa"/>
            <w:gridSpan w:val="5"/>
            <w:tcBorders>
              <w:bottom w:val="single" w:color="auto" w:sz="12" w:space="0"/>
            </w:tcBorders>
            <w:vAlign w:val="center"/>
          </w:tcPr>
          <w:p w14:paraId="210DDEA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912" w:type="dxa"/>
            <w:gridSpan w:val="7"/>
            <w:tcBorders>
              <w:bottom w:val="single" w:color="auto" w:sz="12" w:space="0"/>
            </w:tcBorders>
            <w:vAlign w:val="center"/>
          </w:tcPr>
          <w:p w14:paraId="7EFC7AF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914" w:type="dxa"/>
            <w:gridSpan w:val="6"/>
            <w:tcBorders>
              <w:bottom w:val="single" w:color="auto" w:sz="12" w:space="0"/>
            </w:tcBorders>
            <w:vAlign w:val="center"/>
          </w:tcPr>
          <w:p w14:paraId="24ED44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15CD5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8699" w:type="dxa"/>
            <w:gridSpan w:val="26"/>
            <w:tcBorders>
              <w:top w:val="single" w:color="auto" w:sz="12" w:space="0"/>
              <w:bottom w:val="single" w:color="auto" w:sz="12" w:space="0"/>
            </w:tcBorders>
            <w:vAlign w:val="center"/>
          </w:tcPr>
          <w:p w14:paraId="52364C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18"/>
                <w:szCs w:val="18"/>
                <w:lang w:val="en-US" w:eastAsia="zh-CN"/>
                <w14:ligatures w14:val="none"/>
              </w:rPr>
            </w:pPr>
            <w:r>
              <w:rPr>
                <w:rFonts w:hint="eastAsia" w:ascii="Times New Roman" w:hAnsi="Times New Roman" w:eastAsia="宋体" w:cs="Times New Roman"/>
                <w:b/>
                <w:bCs/>
                <w:sz w:val="18"/>
                <w:szCs w:val="18"/>
                <w:lang w:val="en-US" w:eastAsia="zh-CN"/>
                <w14:ligatures w14:val="none"/>
              </w:rPr>
              <w:t>研究三</w:t>
            </w:r>
          </w:p>
        </w:tc>
      </w:tr>
      <w:tr w14:paraId="2E443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 w:hRule="atLeast"/>
          <w:jc w:val="center"/>
        </w:trPr>
        <w:tc>
          <w:tcPr>
            <w:tcW w:w="1049" w:type="dxa"/>
            <w:vMerge w:val="restart"/>
            <w:tcBorders>
              <w:top w:val="single" w:color="auto" w:sz="12" w:space="0"/>
            </w:tcBorders>
            <w:vAlign w:val="center"/>
          </w:tcPr>
          <w:p w14:paraId="6AC666A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p>
        </w:tc>
        <w:tc>
          <w:tcPr>
            <w:tcW w:w="1912" w:type="dxa"/>
            <w:gridSpan w:val="7"/>
            <w:tcBorders>
              <w:top w:val="single" w:color="auto" w:sz="12" w:space="0"/>
              <w:bottom w:val="nil"/>
            </w:tcBorders>
            <w:vAlign w:val="center"/>
          </w:tcPr>
          <w:p w14:paraId="53246C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perceived_observation</w:t>
            </w:r>
            <w:r>
              <w:rPr>
                <w:rFonts w:hint="eastAsia" w:ascii="Times New Roman" w:hAnsi="Times New Roman" w:eastAsia="宋体" w:cs="Times New Roman"/>
                <w:sz w:val="18"/>
                <w:szCs w:val="18"/>
                <w:lang w:val="en-US" w:eastAsia="zh-CN"/>
                <w14:ligatures w14:val="none"/>
              </w:rPr>
              <w:tab/>
            </w:r>
          </w:p>
        </w:tc>
        <w:tc>
          <w:tcPr>
            <w:tcW w:w="1912" w:type="dxa"/>
            <w:gridSpan w:val="5"/>
            <w:tcBorders>
              <w:top w:val="single" w:color="auto" w:sz="12" w:space="0"/>
              <w:bottom w:val="nil"/>
            </w:tcBorders>
            <w:vAlign w:val="center"/>
          </w:tcPr>
          <w:p w14:paraId="1B1FB71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ab/>
            </w:r>
            <w:r>
              <w:rPr>
                <w:rFonts w:hint="eastAsia" w:ascii="Times New Roman" w:hAnsi="Times New Roman" w:eastAsia="宋体" w:cs="Times New Roman"/>
                <w:sz w:val="18"/>
                <w:szCs w:val="18"/>
                <w:lang w:val="en-US" w:eastAsia="zh-CN"/>
                <w14:ligatures w14:val="none"/>
              </w:rPr>
              <w:t>selfreport_gains</w:t>
            </w:r>
            <w:r>
              <w:rPr>
                <w:rFonts w:hint="eastAsia" w:ascii="Times New Roman" w:hAnsi="Times New Roman" w:eastAsia="宋体" w:cs="Times New Roman"/>
                <w:sz w:val="18"/>
                <w:szCs w:val="18"/>
                <w:lang w:val="en-US" w:eastAsia="zh-CN"/>
                <w14:ligatures w14:val="none"/>
              </w:rPr>
              <w:tab/>
            </w:r>
          </w:p>
        </w:tc>
        <w:tc>
          <w:tcPr>
            <w:tcW w:w="1912" w:type="dxa"/>
            <w:gridSpan w:val="7"/>
            <w:tcBorders>
              <w:top w:val="single" w:color="auto" w:sz="12" w:space="0"/>
              <w:bottom w:val="nil"/>
            </w:tcBorders>
            <w:vAlign w:val="center"/>
          </w:tcPr>
          <w:p w14:paraId="7533349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selfreport_losses</w:t>
            </w:r>
          </w:p>
        </w:tc>
        <w:tc>
          <w:tcPr>
            <w:tcW w:w="1914" w:type="dxa"/>
            <w:gridSpan w:val="6"/>
            <w:tcBorders>
              <w:top w:val="single" w:color="auto" w:sz="12" w:space="0"/>
              <w:bottom w:val="nil"/>
            </w:tcBorders>
            <w:vAlign w:val="center"/>
          </w:tcPr>
          <w:p w14:paraId="0E9214D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selfreport_total</w:t>
            </w:r>
          </w:p>
        </w:tc>
      </w:tr>
      <w:tr w14:paraId="4DF2D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 w:hRule="atLeast"/>
          <w:jc w:val="center"/>
        </w:trPr>
        <w:tc>
          <w:tcPr>
            <w:tcW w:w="1049" w:type="dxa"/>
            <w:vMerge w:val="continue"/>
            <w:tcBorders>
              <w:bottom w:val="nil"/>
            </w:tcBorders>
            <w:vAlign w:val="center"/>
          </w:tcPr>
          <w:p w14:paraId="4B0BB953">
            <w:pPr>
              <w:keepNext w:val="0"/>
              <w:keepLines w:val="0"/>
              <w:pageBreakBefore w:val="0"/>
              <w:widowControl w:val="0"/>
              <w:kinsoku/>
              <w:wordWrap/>
              <w:overflowPunct/>
              <w:topLinePunct w:val="0"/>
              <w:autoSpaceDE/>
              <w:autoSpaceDN/>
              <w:bidi w:val="0"/>
              <w:adjustRightInd/>
              <w:snapToGrid/>
              <w:spacing w:line="360" w:lineRule="auto"/>
              <w:jc w:val="center"/>
              <w:textAlignment w:val="auto"/>
            </w:pPr>
          </w:p>
        </w:tc>
        <w:tc>
          <w:tcPr>
            <w:tcW w:w="637" w:type="dxa"/>
            <w:tcBorders>
              <w:top w:val="nil"/>
              <w:bottom w:val="nil"/>
            </w:tcBorders>
            <w:vAlign w:val="top"/>
          </w:tcPr>
          <w:p w14:paraId="4659B31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14:ligatures w14:val="none"/>
              </w:rPr>
              <w:t>N</w:t>
            </w:r>
          </w:p>
        </w:tc>
        <w:tc>
          <w:tcPr>
            <w:tcW w:w="637" w:type="dxa"/>
            <w:gridSpan w:val="2"/>
            <w:tcBorders>
              <w:top w:val="nil"/>
              <w:bottom w:val="nil"/>
            </w:tcBorders>
            <w:vAlign w:val="top"/>
          </w:tcPr>
          <w:p w14:paraId="01A54B5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Mean</w:t>
            </w:r>
          </w:p>
        </w:tc>
        <w:tc>
          <w:tcPr>
            <w:tcW w:w="637" w:type="dxa"/>
            <w:gridSpan w:val="3"/>
            <w:tcBorders>
              <w:top w:val="nil"/>
              <w:bottom w:val="nil"/>
            </w:tcBorders>
            <w:vAlign w:val="top"/>
          </w:tcPr>
          <w:p w14:paraId="569AE559">
            <w:pPr>
              <w:spacing w:line="360" w:lineRule="auto"/>
              <w:jc w:val="center"/>
              <w:rPr>
                <w:rFonts w:hint="eastAsia" w:ascii="Times New Roman" w:hAnsi="Times New Roman" w:eastAsia="宋体" w:cs="Times New Roman"/>
                <w:sz w:val="18"/>
                <w:szCs w:val="18"/>
                <w:lang w:val="en-US" w:eastAsia="zh-CN"/>
                <w14:ligatures w14:val="none"/>
              </w:rPr>
            </w:pPr>
            <w:r>
              <w:rPr>
                <w:rFonts w:ascii="Times New Roman" w:hAnsi="Times New Roman" w:eastAsia="宋体" w:cs="Times New Roman"/>
                <w:i/>
                <w:iCs/>
                <w:sz w:val="18"/>
                <w:szCs w:val="18"/>
                <w14:ligatures w14:val="none"/>
              </w:rPr>
              <w:t>SD</w:t>
            </w:r>
          </w:p>
        </w:tc>
        <w:tc>
          <w:tcPr>
            <w:tcW w:w="641" w:type="dxa"/>
            <w:gridSpan w:val="2"/>
            <w:tcBorders>
              <w:top w:val="nil"/>
              <w:bottom w:val="nil"/>
            </w:tcBorders>
            <w:vAlign w:val="top"/>
          </w:tcPr>
          <w:p w14:paraId="5E4BD63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14:ligatures w14:val="none"/>
              </w:rPr>
              <w:t>N</w:t>
            </w:r>
          </w:p>
        </w:tc>
        <w:tc>
          <w:tcPr>
            <w:tcW w:w="633" w:type="dxa"/>
            <w:tcBorders>
              <w:top w:val="nil"/>
              <w:bottom w:val="nil"/>
            </w:tcBorders>
            <w:vAlign w:val="top"/>
          </w:tcPr>
          <w:p w14:paraId="14A60CBC">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Mean</w:t>
            </w:r>
          </w:p>
        </w:tc>
        <w:tc>
          <w:tcPr>
            <w:tcW w:w="637" w:type="dxa"/>
            <w:gridSpan w:val="2"/>
            <w:tcBorders>
              <w:top w:val="nil"/>
              <w:bottom w:val="nil"/>
            </w:tcBorders>
            <w:vAlign w:val="top"/>
          </w:tcPr>
          <w:p w14:paraId="4F6F5B2A">
            <w:pPr>
              <w:spacing w:line="360" w:lineRule="auto"/>
              <w:jc w:val="center"/>
              <w:rPr>
                <w:rFonts w:hint="eastAsia" w:ascii="Times New Roman" w:hAnsi="Times New Roman" w:eastAsia="宋体" w:cs="Times New Roman"/>
                <w:sz w:val="18"/>
                <w:szCs w:val="18"/>
                <w:lang w:val="en-US" w:eastAsia="zh-CN"/>
                <w14:ligatures w14:val="none"/>
              </w:rPr>
            </w:pPr>
            <w:r>
              <w:rPr>
                <w:rFonts w:ascii="Times New Roman" w:hAnsi="Times New Roman" w:eastAsia="宋体" w:cs="Times New Roman"/>
                <w:i/>
                <w:iCs/>
                <w:sz w:val="18"/>
                <w:szCs w:val="18"/>
                <w14:ligatures w14:val="none"/>
              </w:rPr>
              <w:t>SD</w:t>
            </w:r>
          </w:p>
        </w:tc>
        <w:tc>
          <w:tcPr>
            <w:tcW w:w="637" w:type="dxa"/>
            <w:gridSpan w:val="4"/>
            <w:tcBorders>
              <w:top w:val="nil"/>
              <w:bottom w:val="nil"/>
            </w:tcBorders>
            <w:vAlign w:val="top"/>
          </w:tcPr>
          <w:p w14:paraId="3798FFB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14:ligatures w14:val="none"/>
              </w:rPr>
              <w:t>N</w:t>
            </w:r>
          </w:p>
        </w:tc>
        <w:tc>
          <w:tcPr>
            <w:tcW w:w="637" w:type="dxa"/>
            <w:tcBorders>
              <w:top w:val="nil"/>
              <w:bottom w:val="nil"/>
            </w:tcBorders>
            <w:vAlign w:val="top"/>
          </w:tcPr>
          <w:p w14:paraId="7FEACAB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Mean</w:t>
            </w:r>
          </w:p>
        </w:tc>
        <w:tc>
          <w:tcPr>
            <w:tcW w:w="637" w:type="dxa"/>
            <w:gridSpan w:val="2"/>
            <w:tcBorders>
              <w:top w:val="nil"/>
              <w:bottom w:val="nil"/>
            </w:tcBorders>
            <w:vAlign w:val="top"/>
          </w:tcPr>
          <w:p w14:paraId="406EFD92">
            <w:pPr>
              <w:spacing w:line="360" w:lineRule="auto"/>
              <w:jc w:val="center"/>
              <w:rPr>
                <w:rFonts w:hint="eastAsia" w:ascii="Times New Roman" w:hAnsi="Times New Roman" w:eastAsia="宋体" w:cs="Times New Roman"/>
                <w:sz w:val="18"/>
                <w:szCs w:val="18"/>
                <w:lang w:val="en-US" w:eastAsia="zh-CN"/>
                <w14:ligatures w14:val="none"/>
              </w:rPr>
            </w:pPr>
            <w:r>
              <w:rPr>
                <w:rFonts w:ascii="Times New Roman" w:hAnsi="Times New Roman" w:eastAsia="宋体" w:cs="Times New Roman"/>
                <w:i/>
                <w:iCs/>
                <w:sz w:val="18"/>
                <w:szCs w:val="18"/>
                <w14:ligatures w14:val="none"/>
              </w:rPr>
              <w:t>SD</w:t>
            </w:r>
          </w:p>
        </w:tc>
        <w:tc>
          <w:tcPr>
            <w:tcW w:w="637" w:type="dxa"/>
            <w:gridSpan w:val="3"/>
            <w:tcBorders>
              <w:top w:val="nil"/>
              <w:bottom w:val="nil"/>
            </w:tcBorders>
            <w:vAlign w:val="top"/>
          </w:tcPr>
          <w:p w14:paraId="6B2DBC61">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14:ligatures w14:val="none"/>
              </w:rPr>
              <w:t>N</w:t>
            </w:r>
          </w:p>
        </w:tc>
        <w:tc>
          <w:tcPr>
            <w:tcW w:w="637" w:type="dxa"/>
            <w:gridSpan w:val="3"/>
            <w:tcBorders>
              <w:top w:val="nil"/>
              <w:bottom w:val="nil"/>
            </w:tcBorders>
            <w:vAlign w:val="top"/>
          </w:tcPr>
          <w:p w14:paraId="70F6CCF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Mean</w:t>
            </w:r>
          </w:p>
        </w:tc>
        <w:tc>
          <w:tcPr>
            <w:tcW w:w="643" w:type="dxa"/>
            <w:tcBorders>
              <w:top w:val="nil"/>
              <w:bottom w:val="nil"/>
            </w:tcBorders>
            <w:vAlign w:val="top"/>
          </w:tcPr>
          <w:p w14:paraId="17D4E418">
            <w:pPr>
              <w:spacing w:line="360" w:lineRule="auto"/>
              <w:jc w:val="center"/>
              <w:rPr>
                <w:rFonts w:hint="eastAsia" w:ascii="Times New Roman" w:hAnsi="Times New Roman" w:eastAsia="宋体" w:cs="Times New Roman"/>
                <w:sz w:val="18"/>
                <w:szCs w:val="18"/>
                <w:lang w:val="en-US" w:eastAsia="zh-CN"/>
                <w14:ligatures w14:val="none"/>
              </w:rPr>
            </w:pPr>
            <w:r>
              <w:rPr>
                <w:rFonts w:ascii="Times New Roman" w:hAnsi="Times New Roman" w:eastAsia="宋体" w:cs="Times New Roman"/>
                <w:i/>
                <w:iCs/>
                <w:sz w:val="18"/>
                <w:szCs w:val="18"/>
                <w14:ligatures w14:val="none"/>
              </w:rPr>
              <w:t>SD</w:t>
            </w:r>
          </w:p>
        </w:tc>
      </w:tr>
      <w:tr w14:paraId="1519E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shd w:val="clear" w:color="auto" w:fill="auto"/>
            <w:vAlign w:val="center"/>
          </w:tcPr>
          <w:p w14:paraId="3E881C3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w:t>
            </w:r>
          </w:p>
          <w:p w14:paraId="3EAB672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组1</w:t>
            </w:r>
          </w:p>
        </w:tc>
        <w:tc>
          <w:tcPr>
            <w:tcW w:w="637" w:type="dxa"/>
            <w:tcBorders>
              <w:top w:val="nil"/>
              <w:bottom w:val="nil"/>
            </w:tcBorders>
            <w:vAlign w:val="center"/>
          </w:tcPr>
          <w:p w14:paraId="22B817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49</w:t>
            </w:r>
          </w:p>
        </w:tc>
        <w:tc>
          <w:tcPr>
            <w:tcW w:w="637" w:type="dxa"/>
            <w:gridSpan w:val="2"/>
            <w:tcBorders>
              <w:top w:val="nil"/>
              <w:bottom w:val="nil"/>
            </w:tcBorders>
            <w:vAlign w:val="center"/>
          </w:tcPr>
          <w:p w14:paraId="7D519B2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5.84</w:t>
            </w:r>
          </w:p>
        </w:tc>
        <w:tc>
          <w:tcPr>
            <w:tcW w:w="637" w:type="dxa"/>
            <w:gridSpan w:val="3"/>
            <w:tcBorders>
              <w:top w:val="nil"/>
              <w:bottom w:val="nil"/>
            </w:tcBorders>
            <w:vAlign w:val="center"/>
          </w:tcPr>
          <w:p w14:paraId="263FAD4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2.33</w:t>
            </w:r>
          </w:p>
        </w:tc>
        <w:tc>
          <w:tcPr>
            <w:tcW w:w="641" w:type="dxa"/>
            <w:gridSpan w:val="2"/>
            <w:tcBorders>
              <w:top w:val="nil"/>
              <w:bottom w:val="nil"/>
            </w:tcBorders>
            <w:vAlign w:val="center"/>
          </w:tcPr>
          <w:p w14:paraId="6102A55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49</w:t>
            </w:r>
          </w:p>
        </w:tc>
        <w:tc>
          <w:tcPr>
            <w:tcW w:w="633" w:type="dxa"/>
            <w:tcBorders>
              <w:top w:val="nil"/>
              <w:bottom w:val="nil"/>
            </w:tcBorders>
            <w:vAlign w:val="center"/>
          </w:tcPr>
          <w:p w14:paraId="14ABE3D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67.94</w:t>
            </w:r>
          </w:p>
        </w:tc>
        <w:tc>
          <w:tcPr>
            <w:tcW w:w="637" w:type="dxa"/>
            <w:gridSpan w:val="2"/>
            <w:tcBorders>
              <w:top w:val="nil"/>
              <w:bottom w:val="nil"/>
            </w:tcBorders>
            <w:vAlign w:val="center"/>
          </w:tcPr>
          <w:p w14:paraId="1716F7C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29.15</w:t>
            </w:r>
          </w:p>
        </w:tc>
        <w:tc>
          <w:tcPr>
            <w:tcW w:w="637" w:type="dxa"/>
            <w:gridSpan w:val="4"/>
            <w:tcBorders>
              <w:top w:val="nil"/>
              <w:bottom w:val="nil"/>
            </w:tcBorders>
            <w:vAlign w:val="center"/>
          </w:tcPr>
          <w:p w14:paraId="57CC776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49</w:t>
            </w:r>
          </w:p>
        </w:tc>
        <w:tc>
          <w:tcPr>
            <w:tcW w:w="637" w:type="dxa"/>
            <w:tcBorders>
              <w:top w:val="nil"/>
              <w:bottom w:val="nil"/>
            </w:tcBorders>
            <w:vAlign w:val="center"/>
          </w:tcPr>
          <w:p w14:paraId="554D164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54.18</w:t>
            </w:r>
          </w:p>
        </w:tc>
        <w:tc>
          <w:tcPr>
            <w:tcW w:w="637" w:type="dxa"/>
            <w:gridSpan w:val="2"/>
            <w:tcBorders>
              <w:top w:val="nil"/>
              <w:bottom w:val="nil"/>
            </w:tcBorders>
            <w:vAlign w:val="center"/>
          </w:tcPr>
          <w:p w14:paraId="782472D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24.07</w:t>
            </w:r>
          </w:p>
        </w:tc>
        <w:tc>
          <w:tcPr>
            <w:tcW w:w="637" w:type="dxa"/>
            <w:gridSpan w:val="3"/>
            <w:tcBorders>
              <w:top w:val="nil"/>
              <w:bottom w:val="nil"/>
            </w:tcBorders>
            <w:vAlign w:val="center"/>
          </w:tcPr>
          <w:p w14:paraId="35C6BE9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49</w:t>
            </w:r>
          </w:p>
        </w:tc>
        <w:tc>
          <w:tcPr>
            <w:tcW w:w="637" w:type="dxa"/>
            <w:gridSpan w:val="3"/>
            <w:tcBorders>
              <w:top w:val="nil"/>
              <w:bottom w:val="nil"/>
            </w:tcBorders>
            <w:vAlign w:val="center"/>
          </w:tcPr>
          <w:p w14:paraId="49474B4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15.86</w:t>
            </w:r>
          </w:p>
        </w:tc>
        <w:tc>
          <w:tcPr>
            <w:tcW w:w="643" w:type="dxa"/>
            <w:tcBorders>
              <w:top w:val="nil"/>
              <w:bottom w:val="nil"/>
            </w:tcBorders>
            <w:vAlign w:val="center"/>
          </w:tcPr>
          <w:p w14:paraId="4EBCD2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18.62</w:t>
            </w:r>
          </w:p>
        </w:tc>
      </w:tr>
      <w:tr w14:paraId="73132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shd w:val="clear" w:color="auto" w:fill="auto"/>
            <w:vAlign w:val="center"/>
          </w:tcPr>
          <w:p w14:paraId="2B0C25DF">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原</w:t>
            </w:r>
            <w:r>
              <w:rPr>
                <w:rFonts w:hint="eastAsia" w:ascii="Times New Roman" w:hAnsi="Times New Roman" w:eastAsia="宋体" w:cs="Times New Roman"/>
                <w:sz w:val="18"/>
                <w:szCs w:val="18"/>
                <w14:ligatures w14:val="none"/>
              </w:rPr>
              <w:t>研究</w:t>
            </w:r>
          </w:p>
          <w:p w14:paraId="406F636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组2</w:t>
            </w:r>
          </w:p>
        </w:tc>
        <w:tc>
          <w:tcPr>
            <w:tcW w:w="637" w:type="dxa"/>
            <w:tcBorders>
              <w:top w:val="nil"/>
              <w:bottom w:val="nil"/>
            </w:tcBorders>
            <w:vAlign w:val="center"/>
          </w:tcPr>
          <w:p w14:paraId="49C093B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48</w:t>
            </w:r>
          </w:p>
        </w:tc>
        <w:tc>
          <w:tcPr>
            <w:tcW w:w="637" w:type="dxa"/>
            <w:gridSpan w:val="2"/>
            <w:tcBorders>
              <w:top w:val="nil"/>
              <w:bottom w:val="nil"/>
            </w:tcBorders>
            <w:vAlign w:val="center"/>
          </w:tcPr>
          <w:p w14:paraId="0DBED6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3.40</w:t>
            </w:r>
          </w:p>
        </w:tc>
        <w:tc>
          <w:tcPr>
            <w:tcW w:w="637" w:type="dxa"/>
            <w:gridSpan w:val="3"/>
            <w:tcBorders>
              <w:top w:val="nil"/>
              <w:bottom w:val="nil"/>
            </w:tcBorders>
            <w:vAlign w:val="center"/>
          </w:tcPr>
          <w:p w14:paraId="495A56A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2.61</w:t>
            </w:r>
          </w:p>
        </w:tc>
        <w:tc>
          <w:tcPr>
            <w:tcW w:w="641" w:type="dxa"/>
            <w:gridSpan w:val="2"/>
            <w:tcBorders>
              <w:top w:val="nil"/>
              <w:bottom w:val="nil"/>
            </w:tcBorders>
            <w:vAlign w:val="center"/>
          </w:tcPr>
          <w:p w14:paraId="225AC3D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48</w:t>
            </w:r>
          </w:p>
        </w:tc>
        <w:tc>
          <w:tcPr>
            <w:tcW w:w="633" w:type="dxa"/>
            <w:tcBorders>
              <w:top w:val="nil"/>
              <w:bottom w:val="nil"/>
            </w:tcBorders>
            <w:vAlign w:val="center"/>
          </w:tcPr>
          <w:p w14:paraId="0492071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54.48</w:t>
            </w:r>
          </w:p>
        </w:tc>
        <w:tc>
          <w:tcPr>
            <w:tcW w:w="637" w:type="dxa"/>
            <w:gridSpan w:val="2"/>
            <w:tcBorders>
              <w:top w:val="nil"/>
              <w:bottom w:val="nil"/>
            </w:tcBorders>
            <w:vAlign w:val="center"/>
          </w:tcPr>
          <w:p w14:paraId="3D5F8AE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26.04</w:t>
            </w:r>
          </w:p>
        </w:tc>
        <w:tc>
          <w:tcPr>
            <w:tcW w:w="637" w:type="dxa"/>
            <w:gridSpan w:val="4"/>
            <w:tcBorders>
              <w:top w:val="nil"/>
              <w:bottom w:val="nil"/>
            </w:tcBorders>
            <w:vAlign w:val="center"/>
          </w:tcPr>
          <w:p w14:paraId="3E7C0D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48</w:t>
            </w:r>
          </w:p>
        </w:tc>
        <w:tc>
          <w:tcPr>
            <w:tcW w:w="637" w:type="dxa"/>
            <w:tcBorders>
              <w:top w:val="nil"/>
              <w:bottom w:val="nil"/>
            </w:tcBorders>
            <w:vAlign w:val="center"/>
          </w:tcPr>
          <w:p w14:paraId="2CF313A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41.60</w:t>
            </w:r>
          </w:p>
        </w:tc>
        <w:tc>
          <w:tcPr>
            <w:tcW w:w="637" w:type="dxa"/>
            <w:gridSpan w:val="2"/>
            <w:tcBorders>
              <w:top w:val="nil"/>
              <w:bottom w:val="nil"/>
            </w:tcBorders>
            <w:vAlign w:val="center"/>
          </w:tcPr>
          <w:p w14:paraId="7EBEE7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21.26</w:t>
            </w:r>
          </w:p>
        </w:tc>
        <w:tc>
          <w:tcPr>
            <w:tcW w:w="637" w:type="dxa"/>
            <w:gridSpan w:val="3"/>
            <w:tcBorders>
              <w:top w:val="nil"/>
              <w:bottom w:val="nil"/>
            </w:tcBorders>
            <w:vAlign w:val="center"/>
          </w:tcPr>
          <w:p w14:paraId="1304D2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48</w:t>
            </w:r>
          </w:p>
        </w:tc>
        <w:tc>
          <w:tcPr>
            <w:tcW w:w="637" w:type="dxa"/>
            <w:gridSpan w:val="3"/>
            <w:tcBorders>
              <w:top w:val="nil"/>
              <w:bottom w:val="nil"/>
            </w:tcBorders>
            <w:vAlign w:val="center"/>
          </w:tcPr>
          <w:p w14:paraId="3F2A665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15.08</w:t>
            </w:r>
          </w:p>
        </w:tc>
        <w:tc>
          <w:tcPr>
            <w:tcW w:w="643" w:type="dxa"/>
            <w:tcBorders>
              <w:top w:val="nil"/>
              <w:bottom w:val="nil"/>
            </w:tcBorders>
            <w:vAlign w:val="center"/>
          </w:tcPr>
          <w:p w14:paraId="69C685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19.13</w:t>
            </w:r>
          </w:p>
        </w:tc>
      </w:tr>
      <w:tr w14:paraId="3E1DF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shd w:val="clear" w:color="auto" w:fill="auto"/>
            <w:vAlign w:val="center"/>
          </w:tcPr>
          <w:p w14:paraId="202BBDA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w:t>
            </w:r>
            <w:r>
              <w:rPr>
                <w:rFonts w:hint="eastAsia" w:ascii="Times New Roman" w:hAnsi="Times New Roman" w:eastAsia="宋体" w:cs="Times New Roman"/>
                <w:sz w:val="18"/>
                <w:szCs w:val="18"/>
                <w14:ligatures w14:val="none"/>
              </w:rPr>
              <w:t>研究</w:t>
            </w:r>
          </w:p>
          <w:p w14:paraId="20CB5707">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组1</w:t>
            </w:r>
          </w:p>
        </w:tc>
        <w:tc>
          <w:tcPr>
            <w:tcW w:w="637" w:type="dxa"/>
            <w:tcBorders>
              <w:top w:val="nil"/>
              <w:bottom w:val="nil"/>
            </w:tcBorders>
            <w:shd w:val="clear" w:color="auto" w:fill="auto"/>
            <w:vAlign w:val="center"/>
          </w:tcPr>
          <w:p w14:paraId="09DB726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49</w:t>
            </w:r>
          </w:p>
        </w:tc>
        <w:tc>
          <w:tcPr>
            <w:tcW w:w="637" w:type="dxa"/>
            <w:gridSpan w:val="2"/>
            <w:tcBorders>
              <w:top w:val="nil"/>
              <w:bottom w:val="nil"/>
            </w:tcBorders>
            <w:shd w:val="clear" w:color="auto" w:fill="auto"/>
            <w:vAlign w:val="center"/>
          </w:tcPr>
          <w:p w14:paraId="155A491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5.84</w:t>
            </w:r>
          </w:p>
        </w:tc>
        <w:tc>
          <w:tcPr>
            <w:tcW w:w="637" w:type="dxa"/>
            <w:gridSpan w:val="3"/>
            <w:tcBorders>
              <w:top w:val="nil"/>
              <w:bottom w:val="nil"/>
            </w:tcBorders>
            <w:shd w:val="clear" w:color="auto" w:fill="auto"/>
            <w:vAlign w:val="center"/>
          </w:tcPr>
          <w:p w14:paraId="1AB69B3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2.33</w:t>
            </w:r>
          </w:p>
        </w:tc>
        <w:tc>
          <w:tcPr>
            <w:tcW w:w="641" w:type="dxa"/>
            <w:gridSpan w:val="2"/>
            <w:tcBorders>
              <w:top w:val="nil"/>
              <w:bottom w:val="nil"/>
            </w:tcBorders>
            <w:shd w:val="clear" w:color="auto" w:fill="auto"/>
            <w:vAlign w:val="center"/>
          </w:tcPr>
          <w:p w14:paraId="69604A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49</w:t>
            </w:r>
          </w:p>
        </w:tc>
        <w:tc>
          <w:tcPr>
            <w:tcW w:w="633" w:type="dxa"/>
            <w:tcBorders>
              <w:top w:val="nil"/>
              <w:bottom w:val="nil"/>
            </w:tcBorders>
            <w:shd w:val="clear" w:color="auto" w:fill="auto"/>
            <w:vAlign w:val="center"/>
          </w:tcPr>
          <w:p w14:paraId="5C893E2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67.94</w:t>
            </w:r>
          </w:p>
        </w:tc>
        <w:tc>
          <w:tcPr>
            <w:tcW w:w="637" w:type="dxa"/>
            <w:gridSpan w:val="2"/>
            <w:tcBorders>
              <w:top w:val="nil"/>
              <w:bottom w:val="nil"/>
            </w:tcBorders>
            <w:shd w:val="clear" w:color="auto" w:fill="auto"/>
            <w:vAlign w:val="center"/>
          </w:tcPr>
          <w:p w14:paraId="3443A66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29.15</w:t>
            </w:r>
          </w:p>
        </w:tc>
        <w:tc>
          <w:tcPr>
            <w:tcW w:w="637" w:type="dxa"/>
            <w:gridSpan w:val="4"/>
            <w:tcBorders>
              <w:top w:val="nil"/>
              <w:bottom w:val="nil"/>
            </w:tcBorders>
            <w:shd w:val="clear" w:color="auto" w:fill="auto"/>
            <w:vAlign w:val="center"/>
          </w:tcPr>
          <w:p w14:paraId="529BAAF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49</w:t>
            </w:r>
          </w:p>
        </w:tc>
        <w:tc>
          <w:tcPr>
            <w:tcW w:w="637" w:type="dxa"/>
            <w:tcBorders>
              <w:top w:val="nil"/>
              <w:bottom w:val="nil"/>
            </w:tcBorders>
            <w:shd w:val="clear" w:color="auto" w:fill="auto"/>
            <w:vAlign w:val="center"/>
          </w:tcPr>
          <w:p w14:paraId="08E9D93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54.18</w:t>
            </w:r>
          </w:p>
        </w:tc>
        <w:tc>
          <w:tcPr>
            <w:tcW w:w="637" w:type="dxa"/>
            <w:gridSpan w:val="2"/>
            <w:tcBorders>
              <w:top w:val="nil"/>
              <w:bottom w:val="nil"/>
            </w:tcBorders>
            <w:shd w:val="clear" w:color="auto" w:fill="auto"/>
            <w:vAlign w:val="center"/>
          </w:tcPr>
          <w:p w14:paraId="5DE2636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24.07</w:t>
            </w:r>
          </w:p>
        </w:tc>
        <w:tc>
          <w:tcPr>
            <w:tcW w:w="637" w:type="dxa"/>
            <w:gridSpan w:val="3"/>
            <w:tcBorders>
              <w:top w:val="nil"/>
              <w:bottom w:val="nil"/>
            </w:tcBorders>
            <w:shd w:val="clear" w:color="auto" w:fill="auto"/>
            <w:vAlign w:val="center"/>
          </w:tcPr>
          <w:p w14:paraId="30FE40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49</w:t>
            </w:r>
          </w:p>
        </w:tc>
        <w:tc>
          <w:tcPr>
            <w:tcW w:w="637" w:type="dxa"/>
            <w:gridSpan w:val="3"/>
            <w:tcBorders>
              <w:top w:val="nil"/>
              <w:bottom w:val="nil"/>
            </w:tcBorders>
            <w:shd w:val="clear" w:color="auto" w:fill="auto"/>
            <w:vAlign w:val="center"/>
          </w:tcPr>
          <w:p w14:paraId="2D43EC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15.86</w:t>
            </w:r>
          </w:p>
        </w:tc>
        <w:tc>
          <w:tcPr>
            <w:tcW w:w="643" w:type="dxa"/>
            <w:tcBorders>
              <w:top w:val="nil"/>
              <w:bottom w:val="nil"/>
            </w:tcBorders>
            <w:shd w:val="clear" w:color="auto" w:fill="auto"/>
            <w:vAlign w:val="center"/>
          </w:tcPr>
          <w:p w14:paraId="510CE43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18.62</w:t>
            </w:r>
          </w:p>
        </w:tc>
      </w:tr>
      <w:tr w14:paraId="0A1F7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shd w:val="clear" w:color="auto" w:fill="auto"/>
            <w:vAlign w:val="center"/>
          </w:tcPr>
          <w:p w14:paraId="014AEE6A">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w:t>
            </w:r>
            <w:r>
              <w:rPr>
                <w:rFonts w:hint="eastAsia" w:ascii="Times New Roman" w:hAnsi="Times New Roman" w:eastAsia="宋体" w:cs="Times New Roman"/>
                <w:sz w:val="18"/>
                <w:szCs w:val="18"/>
                <w14:ligatures w14:val="none"/>
              </w:rPr>
              <w:t>研究</w:t>
            </w:r>
          </w:p>
          <w:p w14:paraId="43CFC5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组2</w:t>
            </w:r>
          </w:p>
        </w:tc>
        <w:tc>
          <w:tcPr>
            <w:tcW w:w="637" w:type="dxa"/>
            <w:tcBorders>
              <w:top w:val="nil"/>
              <w:bottom w:val="nil"/>
            </w:tcBorders>
            <w:shd w:val="clear" w:color="auto" w:fill="auto"/>
            <w:vAlign w:val="center"/>
          </w:tcPr>
          <w:p w14:paraId="3FBA29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48</w:t>
            </w:r>
          </w:p>
        </w:tc>
        <w:tc>
          <w:tcPr>
            <w:tcW w:w="637" w:type="dxa"/>
            <w:gridSpan w:val="2"/>
            <w:tcBorders>
              <w:top w:val="nil"/>
              <w:bottom w:val="nil"/>
            </w:tcBorders>
            <w:shd w:val="clear" w:color="auto" w:fill="auto"/>
            <w:vAlign w:val="center"/>
          </w:tcPr>
          <w:p w14:paraId="713EC9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3.40</w:t>
            </w:r>
          </w:p>
        </w:tc>
        <w:tc>
          <w:tcPr>
            <w:tcW w:w="637" w:type="dxa"/>
            <w:gridSpan w:val="3"/>
            <w:tcBorders>
              <w:top w:val="nil"/>
              <w:bottom w:val="nil"/>
            </w:tcBorders>
            <w:shd w:val="clear" w:color="auto" w:fill="auto"/>
            <w:vAlign w:val="center"/>
          </w:tcPr>
          <w:p w14:paraId="10D096B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2.61</w:t>
            </w:r>
          </w:p>
        </w:tc>
        <w:tc>
          <w:tcPr>
            <w:tcW w:w="641" w:type="dxa"/>
            <w:gridSpan w:val="2"/>
            <w:tcBorders>
              <w:top w:val="nil"/>
              <w:bottom w:val="nil"/>
            </w:tcBorders>
            <w:shd w:val="clear" w:color="auto" w:fill="auto"/>
            <w:vAlign w:val="center"/>
          </w:tcPr>
          <w:p w14:paraId="54FE32F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48</w:t>
            </w:r>
          </w:p>
        </w:tc>
        <w:tc>
          <w:tcPr>
            <w:tcW w:w="633" w:type="dxa"/>
            <w:tcBorders>
              <w:top w:val="nil"/>
              <w:bottom w:val="nil"/>
            </w:tcBorders>
            <w:shd w:val="clear" w:color="auto" w:fill="auto"/>
            <w:vAlign w:val="center"/>
          </w:tcPr>
          <w:p w14:paraId="1968741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54.48</w:t>
            </w:r>
          </w:p>
        </w:tc>
        <w:tc>
          <w:tcPr>
            <w:tcW w:w="637" w:type="dxa"/>
            <w:gridSpan w:val="2"/>
            <w:tcBorders>
              <w:top w:val="nil"/>
              <w:bottom w:val="nil"/>
            </w:tcBorders>
            <w:shd w:val="clear" w:color="auto" w:fill="auto"/>
            <w:vAlign w:val="center"/>
          </w:tcPr>
          <w:p w14:paraId="785517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26.04</w:t>
            </w:r>
          </w:p>
        </w:tc>
        <w:tc>
          <w:tcPr>
            <w:tcW w:w="637" w:type="dxa"/>
            <w:gridSpan w:val="4"/>
            <w:tcBorders>
              <w:top w:val="nil"/>
              <w:bottom w:val="nil"/>
            </w:tcBorders>
            <w:shd w:val="clear" w:color="auto" w:fill="auto"/>
            <w:vAlign w:val="center"/>
          </w:tcPr>
          <w:p w14:paraId="2677AE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48</w:t>
            </w:r>
          </w:p>
        </w:tc>
        <w:tc>
          <w:tcPr>
            <w:tcW w:w="637" w:type="dxa"/>
            <w:tcBorders>
              <w:top w:val="nil"/>
              <w:bottom w:val="nil"/>
            </w:tcBorders>
            <w:shd w:val="clear" w:color="auto" w:fill="auto"/>
            <w:vAlign w:val="center"/>
          </w:tcPr>
          <w:p w14:paraId="33145F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41.60</w:t>
            </w:r>
          </w:p>
        </w:tc>
        <w:tc>
          <w:tcPr>
            <w:tcW w:w="637" w:type="dxa"/>
            <w:gridSpan w:val="2"/>
            <w:tcBorders>
              <w:top w:val="nil"/>
              <w:bottom w:val="nil"/>
            </w:tcBorders>
            <w:shd w:val="clear" w:color="auto" w:fill="auto"/>
            <w:vAlign w:val="center"/>
          </w:tcPr>
          <w:p w14:paraId="78D35D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21.26</w:t>
            </w:r>
          </w:p>
        </w:tc>
        <w:tc>
          <w:tcPr>
            <w:tcW w:w="637" w:type="dxa"/>
            <w:gridSpan w:val="3"/>
            <w:tcBorders>
              <w:top w:val="nil"/>
              <w:bottom w:val="nil"/>
            </w:tcBorders>
            <w:shd w:val="clear" w:color="auto" w:fill="auto"/>
            <w:vAlign w:val="center"/>
          </w:tcPr>
          <w:p w14:paraId="517D40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48</w:t>
            </w:r>
          </w:p>
        </w:tc>
        <w:tc>
          <w:tcPr>
            <w:tcW w:w="637" w:type="dxa"/>
            <w:gridSpan w:val="3"/>
            <w:tcBorders>
              <w:top w:val="nil"/>
              <w:bottom w:val="nil"/>
            </w:tcBorders>
            <w:shd w:val="clear" w:color="auto" w:fill="auto"/>
            <w:vAlign w:val="center"/>
          </w:tcPr>
          <w:p w14:paraId="737B93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15.08</w:t>
            </w:r>
          </w:p>
        </w:tc>
        <w:tc>
          <w:tcPr>
            <w:tcW w:w="643" w:type="dxa"/>
            <w:tcBorders>
              <w:top w:val="nil"/>
              <w:bottom w:val="nil"/>
            </w:tcBorders>
            <w:shd w:val="clear" w:color="auto" w:fill="auto"/>
            <w:vAlign w:val="center"/>
          </w:tcPr>
          <w:p w14:paraId="18BBF42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19.13</w:t>
            </w:r>
          </w:p>
        </w:tc>
      </w:tr>
      <w:tr w14:paraId="775AB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shd w:val="clear" w:color="auto" w:fill="auto"/>
            <w:vAlign w:val="center"/>
          </w:tcPr>
          <w:p w14:paraId="6C05A4B1">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Cs w:val="24"/>
                <w14:ligatures w14:val="none"/>
              </w:rPr>
              <w:t>δ</w:t>
            </w:r>
          </w:p>
        </w:tc>
        <w:tc>
          <w:tcPr>
            <w:tcW w:w="1912" w:type="dxa"/>
            <w:gridSpan w:val="7"/>
            <w:tcBorders>
              <w:top w:val="nil"/>
              <w:bottom w:val="nil"/>
            </w:tcBorders>
            <w:shd w:val="clear" w:color="auto" w:fill="auto"/>
            <w:vAlign w:val="center"/>
          </w:tcPr>
          <w:p w14:paraId="287D2F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0.00</w:t>
            </w:r>
          </w:p>
        </w:tc>
        <w:tc>
          <w:tcPr>
            <w:tcW w:w="1912" w:type="dxa"/>
            <w:gridSpan w:val="5"/>
            <w:tcBorders>
              <w:top w:val="nil"/>
              <w:bottom w:val="nil"/>
            </w:tcBorders>
            <w:shd w:val="clear" w:color="auto" w:fill="auto"/>
            <w:vAlign w:val="center"/>
          </w:tcPr>
          <w:p w14:paraId="43E4712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0.00</w:t>
            </w:r>
          </w:p>
        </w:tc>
        <w:tc>
          <w:tcPr>
            <w:tcW w:w="1912" w:type="dxa"/>
            <w:gridSpan w:val="7"/>
            <w:tcBorders>
              <w:top w:val="nil"/>
              <w:bottom w:val="nil"/>
            </w:tcBorders>
            <w:shd w:val="clear" w:color="auto" w:fill="auto"/>
            <w:vAlign w:val="center"/>
          </w:tcPr>
          <w:p w14:paraId="308B83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0.00</w:t>
            </w:r>
          </w:p>
        </w:tc>
        <w:tc>
          <w:tcPr>
            <w:tcW w:w="1914" w:type="dxa"/>
            <w:gridSpan w:val="6"/>
            <w:tcBorders>
              <w:top w:val="nil"/>
              <w:bottom w:val="nil"/>
            </w:tcBorders>
            <w:shd w:val="clear" w:color="auto" w:fill="auto"/>
            <w:vAlign w:val="center"/>
          </w:tcPr>
          <w:p w14:paraId="028B193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0.00</w:t>
            </w:r>
          </w:p>
        </w:tc>
      </w:tr>
      <w:tr w14:paraId="4D041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single" w:color="auto" w:sz="12" w:space="0"/>
            </w:tcBorders>
            <w:shd w:val="clear" w:color="auto" w:fill="auto"/>
            <w:vAlign w:val="center"/>
          </w:tcPr>
          <w:p w14:paraId="135FB1A3">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评级</w:t>
            </w:r>
          </w:p>
        </w:tc>
        <w:tc>
          <w:tcPr>
            <w:tcW w:w="1912" w:type="dxa"/>
            <w:gridSpan w:val="7"/>
            <w:tcBorders>
              <w:top w:val="nil"/>
              <w:bottom w:val="single" w:color="auto" w:sz="12" w:space="0"/>
            </w:tcBorders>
            <w:shd w:val="clear" w:color="auto" w:fill="auto"/>
            <w:vAlign w:val="center"/>
          </w:tcPr>
          <w:p w14:paraId="29D071E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c>
          <w:tcPr>
            <w:tcW w:w="1912" w:type="dxa"/>
            <w:gridSpan w:val="5"/>
            <w:tcBorders>
              <w:top w:val="nil"/>
              <w:bottom w:val="single" w:color="auto" w:sz="12" w:space="0"/>
            </w:tcBorders>
            <w:shd w:val="clear" w:color="auto" w:fill="auto"/>
            <w:vAlign w:val="center"/>
          </w:tcPr>
          <w:p w14:paraId="17DC0BC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c>
          <w:tcPr>
            <w:tcW w:w="1912" w:type="dxa"/>
            <w:gridSpan w:val="7"/>
            <w:tcBorders>
              <w:top w:val="nil"/>
              <w:bottom w:val="single" w:color="auto" w:sz="12" w:space="0"/>
            </w:tcBorders>
            <w:shd w:val="clear" w:color="auto" w:fill="auto"/>
            <w:vAlign w:val="center"/>
          </w:tcPr>
          <w:p w14:paraId="13295ED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c>
          <w:tcPr>
            <w:tcW w:w="1914" w:type="dxa"/>
            <w:gridSpan w:val="6"/>
            <w:tcBorders>
              <w:top w:val="nil"/>
              <w:bottom w:val="single" w:color="auto" w:sz="12" w:space="0"/>
            </w:tcBorders>
            <w:shd w:val="clear" w:color="auto" w:fill="auto"/>
            <w:vAlign w:val="center"/>
          </w:tcPr>
          <w:p w14:paraId="2A5F847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EA3C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8699" w:type="dxa"/>
            <w:gridSpan w:val="26"/>
            <w:tcBorders>
              <w:top w:val="single" w:color="auto" w:sz="12" w:space="0"/>
              <w:bottom w:val="single" w:color="auto" w:sz="12" w:space="0"/>
            </w:tcBorders>
            <w:vAlign w:val="center"/>
          </w:tcPr>
          <w:p w14:paraId="3265079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18"/>
                <w:szCs w:val="18"/>
                <w:lang w:val="en-US" w:eastAsia="zh-CN"/>
                <w14:ligatures w14:val="none"/>
              </w:rPr>
            </w:pPr>
            <w:r>
              <w:rPr>
                <w:rFonts w:hint="eastAsia" w:ascii="Times New Roman" w:hAnsi="Times New Roman" w:eastAsia="宋体" w:cs="Times New Roman"/>
                <w:b/>
                <w:bCs/>
                <w:sz w:val="18"/>
                <w:szCs w:val="18"/>
                <w:lang w:val="en-US" w:eastAsia="zh-CN"/>
                <w14:ligatures w14:val="none"/>
              </w:rPr>
              <w:t>研究四</w:t>
            </w:r>
          </w:p>
        </w:tc>
      </w:tr>
      <w:tr w14:paraId="67101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 w:hRule="atLeast"/>
          <w:jc w:val="center"/>
        </w:trPr>
        <w:tc>
          <w:tcPr>
            <w:tcW w:w="1049" w:type="dxa"/>
            <w:vMerge w:val="restart"/>
            <w:tcBorders>
              <w:top w:val="single" w:color="auto" w:sz="12" w:space="0"/>
            </w:tcBorders>
            <w:vAlign w:val="center"/>
          </w:tcPr>
          <w:p w14:paraId="1FB44E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p>
        </w:tc>
        <w:tc>
          <w:tcPr>
            <w:tcW w:w="1912" w:type="dxa"/>
            <w:gridSpan w:val="7"/>
            <w:tcBorders>
              <w:top w:val="single" w:color="auto" w:sz="12" w:space="0"/>
              <w:bottom w:val="nil"/>
            </w:tcBorders>
            <w:vAlign w:val="center"/>
          </w:tcPr>
          <w:p w14:paraId="64F5FE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perceived_contribution_1_10</w:t>
            </w:r>
            <w:r>
              <w:rPr>
                <w:rFonts w:hint="eastAsia" w:ascii="Times New Roman" w:hAnsi="Times New Roman" w:eastAsia="宋体" w:cs="Times New Roman"/>
                <w:sz w:val="18"/>
                <w:szCs w:val="18"/>
                <w:lang w:val="en-US" w:eastAsia="zh-CN"/>
                <w14:ligatures w14:val="none"/>
              </w:rPr>
              <w:tab/>
            </w:r>
          </w:p>
        </w:tc>
        <w:tc>
          <w:tcPr>
            <w:tcW w:w="1912" w:type="dxa"/>
            <w:gridSpan w:val="5"/>
            <w:tcBorders>
              <w:top w:val="single" w:color="auto" w:sz="12" w:space="0"/>
              <w:bottom w:val="nil"/>
            </w:tcBorders>
            <w:vAlign w:val="center"/>
          </w:tcPr>
          <w:p w14:paraId="2BFB59B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ab/>
            </w:r>
            <w:r>
              <w:rPr>
                <w:rFonts w:hint="eastAsia" w:ascii="Times New Roman" w:hAnsi="Times New Roman" w:eastAsia="宋体" w:cs="Times New Roman"/>
                <w:sz w:val="18"/>
                <w:szCs w:val="18"/>
                <w:lang w:val="en-US" w:eastAsia="zh-CN"/>
                <w14:ligatures w14:val="none"/>
              </w:rPr>
              <w:t>spectators_n</w:t>
            </w:r>
            <w:r>
              <w:rPr>
                <w:rFonts w:hint="eastAsia" w:ascii="Times New Roman" w:hAnsi="Times New Roman" w:eastAsia="宋体" w:cs="Times New Roman"/>
                <w:sz w:val="18"/>
                <w:szCs w:val="18"/>
                <w:lang w:val="en-US" w:eastAsia="zh-CN"/>
                <w14:ligatures w14:val="none"/>
              </w:rPr>
              <w:tab/>
            </w:r>
          </w:p>
        </w:tc>
        <w:tc>
          <w:tcPr>
            <w:tcW w:w="1912" w:type="dxa"/>
            <w:gridSpan w:val="7"/>
            <w:tcBorders>
              <w:top w:val="single" w:color="auto" w:sz="12" w:space="0"/>
              <w:bottom w:val="nil"/>
            </w:tcBorders>
            <w:vAlign w:val="center"/>
          </w:tcPr>
          <w:p w14:paraId="727B10B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ab/>
            </w:r>
            <w:r>
              <w:rPr>
                <w:rFonts w:hint="eastAsia" w:ascii="Times New Roman" w:hAnsi="Times New Roman" w:eastAsia="宋体" w:cs="Times New Roman"/>
                <w:sz w:val="18"/>
                <w:szCs w:val="18"/>
                <w:lang w:val="en-US" w:eastAsia="zh-CN"/>
                <w14:ligatures w14:val="none"/>
              </w:rPr>
              <w:t>earned_points</w:t>
            </w:r>
            <w:r>
              <w:rPr>
                <w:rFonts w:hint="eastAsia" w:ascii="Times New Roman" w:hAnsi="Times New Roman" w:eastAsia="宋体" w:cs="Times New Roman"/>
                <w:sz w:val="18"/>
                <w:szCs w:val="18"/>
                <w:lang w:val="en-US" w:eastAsia="zh-CN"/>
                <w14:ligatures w14:val="none"/>
              </w:rPr>
              <w:tab/>
            </w:r>
          </w:p>
        </w:tc>
        <w:tc>
          <w:tcPr>
            <w:tcW w:w="1914" w:type="dxa"/>
            <w:gridSpan w:val="6"/>
            <w:tcBorders>
              <w:top w:val="single" w:color="auto" w:sz="12" w:space="0"/>
              <w:bottom w:val="nil"/>
            </w:tcBorders>
            <w:vAlign w:val="center"/>
          </w:tcPr>
          <w:p w14:paraId="76B0F96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play_order_skill</w:t>
            </w:r>
            <w:r>
              <w:rPr>
                <w:rFonts w:hint="eastAsia" w:ascii="Times New Roman" w:hAnsi="Times New Roman" w:eastAsia="宋体" w:cs="Times New Roman"/>
                <w:sz w:val="18"/>
                <w:szCs w:val="18"/>
                <w:lang w:val="en-US" w:eastAsia="zh-CN"/>
                <w14:ligatures w14:val="none"/>
              </w:rPr>
              <w:tab/>
            </w:r>
          </w:p>
        </w:tc>
      </w:tr>
      <w:tr w14:paraId="6E56C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 w:hRule="atLeast"/>
          <w:jc w:val="center"/>
        </w:trPr>
        <w:tc>
          <w:tcPr>
            <w:tcW w:w="1049" w:type="dxa"/>
            <w:vMerge w:val="continue"/>
            <w:tcBorders>
              <w:bottom w:val="nil"/>
            </w:tcBorders>
            <w:vAlign w:val="center"/>
          </w:tcPr>
          <w:p w14:paraId="1EE7B18A">
            <w:pPr>
              <w:keepNext w:val="0"/>
              <w:keepLines w:val="0"/>
              <w:pageBreakBefore w:val="0"/>
              <w:widowControl w:val="0"/>
              <w:kinsoku/>
              <w:wordWrap/>
              <w:overflowPunct/>
              <w:topLinePunct w:val="0"/>
              <w:autoSpaceDE/>
              <w:autoSpaceDN/>
              <w:bidi w:val="0"/>
              <w:adjustRightInd/>
              <w:snapToGrid/>
              <w:spacing w:line="360" w:lineRule="auto"/>
              <w:jc w:val="center"/>
              <w:textAlignment w:val="auto"/>
            </w:pPr>
          </w:p>
        </w:tc>
        <w:tc>
          <w:tcPr>
            <w:tcW w:w="637" w:type="dxa"/>
            <w:tcBorders>
              <w:top w:val="nil"/>
              <w:bottom w:val="nil"/>
            </w:tcBorders>
            <w:shd w:val="clear" w:color="auto" w:fill="auto"/>
            <w:vAlign w:val="top"/>
          </w:tcPr>
          <w:p w14:paraId="3E710B0E">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637" w:type="dxa"/>
            <w:gridSpan w:val="2"/>
            <w:tcBorders>
              <w:top w:val="nil"/>
              <w:bottom w:val="nil"/>
            </w:tcBorders>
            <w:shd w:val="clear" w:color="auto" w:fill="auto"/>
            <w:vAlign w:val="top"/>
          </w:tcPr>
          <w:p w14:paraId="573C82C5">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637" w:type="dxa"/>
            <w:gridSpan w:val="3"/>
            <w:tcBorders>
              <w:top w:val="nil"/>
              <w:bottom w:val="nil"/>
            </w:tcBorders>
            <w:shd w:val="clear" w:color="auto" w:fill="auto"/>
            <w:vAlign w:val="top"/>
          </w:tcPr>
          <w:p w14:paraId="0CE7C514">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c>
          <w:tcPr>
            <w:tcW w:w="641" w:type="dxa"/>
            <w:gridSpan w:val="2"/>
            <w:tcBorders>
              <w:top w:val="nil"/>
              <w:bottom w:val="nil"/>
            </w:tcBorders>
            <w:shd w:val="clear" w:color="auto" w:fill="auto"/>
            <w:vAlign w:val="top"/>
          </w:tcPr>
          <w:p w14:paraId="79733FE6">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633" w:type="dxa"/>
            <w:tcBorders>
              <w:top w:val="nil"/>
              <w:bottom w:val="nil"/>
            </w:tcBorders>
            <w:shd w:val="clear" w:color="auto" w:fill="auto"/>
            <w:vAlign w:val="top"/>
          </w:tcPr>
          <w:p w14:paraId="3653F7AA">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637" w:type="dxa"/>
            <w:gridSpan w:val="2"/>
            <w:tcBorders>
              <w:top w:val="nil"/>
              <w:bottom w:val="nil"/>
            </w:tcBorders>
            <w:shd w:val="clear" w:color="auto" w:fill="auto"/>
            <w:vAlign w:val="top"/>
          </w:tcPr>
          <w:p w14:paraId="59114C78">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c>
          <w:tcPr>
            <w:tcW w:w="637" w:type="dxa"/>
            <w:gridSpan w:val="4"/>
            <w:tcBorders>
              <w:top w:val="nil"/>
              <w:bottom w:val="nil"/>
            </w:tcBorders>
            <w:shd w:val="clear" w:color="auto" w:fill="auto"/>
            <w:vAlign w:val="top"/>
          </w:tcPr>
          <w:p w14:paraId="106D7B47">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637" w:type="dxa"/>
            <w:tcBorders>
              <w:top w:val="nil"/>
              <w:bottom w:val="nil"/>
            </w:tcBorders>
            <w:shd w:val="clear" w:color="auto" w:fill="auto"/>
            <w:vAlign w:val="top"/>
          </w:tcPr>
          <w:p w14:paraId="6D60163E">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637" w:type="dxa"/>
            <w:gridSpan w:val="2"/>
            <w:tcBorders>
              <w:top w:val="nil"/>
              <w:bottom w:val="nil"/>
            </w:tcBorders>
            <w:shd w:val="clear" w:color="auto" w:fill="auto"/>
            <w:vAlign w:val="top"/>
          </w:tcPr>
          <w:p w14:paraId="25AB803C">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c>
          <w:tcPr>
            <w:tcW w:w="637" w:type="dxa"/>
            <w:gridSpan w:val="3"/>
            <w:tcBorders>
              <w:top w:val="nil"/>
              <w:bottom w:val="nil"/>
            </w:tcBorders>
            <w:shd w:val="clear" w:color="auto" w:fill="auto"/>
            <w:vAlign w:val="top"/>
          </w:tcPr>
          <w:p w14:paraId="3A6B1588">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637" w:type="dxa"/>
            <w:gridSpan w:val="3"/>
            <w:tcBorders>
              <w:top w:val="nil"/>
              <w:bottom w:val="nil"/>
            </w:tcBorders>
            <w:shd w:val="clear" w:color="auto" w:fill="auto"/>
            <w:vAlign w:val="top"/>
          </w:tcPr>
          <w:p w14:paraId="282A55A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643" w:type="dxa"/>
            <w:tcBorders>
              <w:top w:val="nil"/>
              <w:bottom w:val="nil"/>
            </w:tcBorders>
            <w:shd w:val="clear" w:color="auto" w:fill="auto"/>
            <w:vAlign w:val="top"/>
          </w:tcPr>
          <w:p w14:paraId="19CF8A8C">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r>
      <w:tr w14:paraId="15126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vAlign w:val="center"/>
          </w:tcPr>
          <w:p w14:paraId="124FDD8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本研究</w:t>
            </w:r>
          </w:p>
        </w:tc>
        <w:tc>
          <w:tcPr>
            <w:tcW w:w="637" w:type="dxa"/>
            <w:tcBorders>
              <w:top w:val="nil"/>
              <w:bottom w:val="nil"/>
            </w:tcBorders>
            <w:vAlign w:val="center"/>
          </w:tcPr>
          <w:p w14:paraId="72544A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121</w:t>
            </w:r>
          </w:p>
        </w:tc>
        <w:tc>
          <w:tcPr>
            <w:tcW w:w="637" w:type="dxa"/>
            <w:gridSpan w:val="2"/>
            <w:tcBorders>
              <w:top w:val="nil"/>
              <w:bottom w:val="nil"/>
            </w:tcBorders>
            <w:vAlign w:val="center"/>
          </w:tcPr>
          <w:p w14:paraId="6CCAF41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5.25</w:t>
            </w:r>
          </w:p>
        </w:tc>
        <w:tc>
          <w:tcPr>
            <w:tcW w:w="637" w:type="dxa"/>
            <w:gridSpan w:val="3"/>
            <w:tcBorders>
              <w:top w:val="nil"/>
              <w:bottom w:val="nil"/>
            </w:tcBorders>
            <w:vAlign w:val="center"/>
          </w:tcPr>
          <w:p w14:paraId="216AAAD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2.34</w:t>
            </w:r>
          </w:p>
        </w:tc>
        <w:tc>
          <w:tcPr>
            <w:tcW w:w="641" w:type="dxa"/>
            <w:gridSpan w:val="2"/>
            <w:tcBorders>
              <w:top w:val="nil"/>
              <w:bottom w:val="nil"/>
            </w:tcBorders>
            <w:vAlign w:val="center"/>
          </w:tcPr>
          <w:p w14:paraId="1558FA9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121</w:t>
            </w:r>
          </w:p>
        </w:tc>
        <w:tc>
          <w:tcPr>
            <w:tcW w:w="633" w:type="dxa"/>
            <w:tcBorders>
              <w:top w:val="nil"/>
              <w:bottom w:val="nil"/>
            </w:tcBorders>
            <w:vAlign w:val="center"/>
          </w:tcPr>
          <w:p w14:paraId="4D28280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16.46</w:t>
            </w:r>
          </w:p>
        </w:tc>
        <w:tc>
          <w:tcPr>
            <w:tcW w:w="637" w:type="dxa"/>
            <w:gridSpan w:val="2"/>
            <w:tcBorders>
              <w:top w:val="nil"/>
              <w:bottom w:val="nil"/>
            </w:tcBorders>
            <w:vAlign w:val="center"/>
          </w:tcPr>
          <w:p w14:paraId="3EE2A66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7.03</w:t>
            </w:r>
          </w:p>
        </w:tc>
        <w:tc>
          <w:tcPr>
            <w:tcW w:w="637" w:type="dxa"/>
            <w:gridSpan w:val="4"/>
            <w:tcBorders>
              <w:top w:val="nil"/>
              <w:bottom w:val="nil"/>
            </w:tcBorders>
            <w:vAlign w:val="center"/>
          </w:tcPr>
          <w:p w14:paraId="5E9F931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121</w:t>
            </w:r>
          </w:p>
        </w:tc>
        <w:tc>
          <w:tcPr>
            <w:tcW w:w="637" w:type="dxa"/>
            <w:tcBorders>
              <w:top w:val="nil"/>
              <w:bottom w:val="nil"/>
            </w:tcBorders>
            <w:vAlign w:val="center"/>
          </w:tcPr>
          <w:p w14:paraId="63D750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16.27</w:t>
            </w:r>
          </w:p>
        </w:tc>
        <w:tc>
          <w:tcPr>
            <w:tcW w:w="637" w:type="dxa"/>
            <w:gridSpan w:val="2"/>
            <w:tcBorders>
              <w:top w:val="nil"/>
              <w:bottom w:val="nil"/>
            </w:tcBorders>
            <w:vAlign w:val="center"/>
          </w:tcPr>
          <w:p w14:paraId="6602D10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13.56</w:t>
            </w:r>
          </w:p>
        </w:tc>
        <w:tc>
          <w:tcPr>
            <w:tcW w:w="637" w:type="dxa"/>
            <w:gridSpan w:val="3"/>
            <w:tcBorders>
              <w:top w:val="nil"/>
              <w:bottom w:val="nil"/>
            </w:tcBorders>
            <w:vAlign w:val="center"/>
          </w:tcPr>
          <w:p w14:paraId="1CC52ED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121</w:t>
            </w:r>
          </w:p>
        </w:tc>
        <w:tc>
          <w:tcPr>
            <w:tcW w:w="637" w:type="dxa"/>
            <w:gridSpan w:val="3"/>
            <w:tcBorders>
              <w:top w:val="nil"/>
              <w:bottom w:val="nil"/>
            </w:tcBorders>
            <w:vAlign w:val="center"/>
          </w:tcPr>
          <w:p w14:paraId="5D91FB9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4.45</w:t>
            </w:r>
          </w:p>
        </w:tc>
        <w:tc>
          <w:tcPr>
            <w:tcW w:w="643" w:type="dxa"/>
            <w:tcBorders>
              <w:top w:val="nil"/>
              <w:bottom w:val="nil"/>
            </w:tcBorders>
            <w:vAlign w:val="center"/>
          </w:tcPr>
          <w:p w14:paraId="00FDE0F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2.53</w:t>
            </w:r>
          </w:p>
        </w:tc>
      </w:tr>
      <w:tr w14:paraId="7203E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8699" w:type="dxa"/>
            <w:gridSpan w:val="26"/>
            <w:tcBorders>
              <w:top w:val="nil"/>
              <w:bottom w:val="single" w:color="000000" w:sz="12" w:space="0"/>
            </w:tcBorders>
            <w:vAlign w:val="center"/>
          </w:tcPr>
          <w:p w14:paraId="6FFBFC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原文未报告描述统计，无法比较</w:t>
            </w:r>
          </w:p>
        </w:tc>
      </w:tr>
      <w:tr w14:paraId="03A34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8699" w:type="dxa"/>
            <w:gridSpan w:val="26"/>
            <w:tcBorders>
              <w:top w:val="single" w:color="000000" w:sz="12" w:space="0"/>
              <w:bottom w:val="single" w:color="000000" w:sz="12" w:space="0"/>
            </w:tcBorders>
            <w:vAlign w:val="center"/>
          </w:tcPr>
          <w:p w14:paraId="600D50D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18"/>
                <w:szCs w:val="18"/>
                <w:lang w:val="en-US" w:eastAsia="zh-CN"/>
                <w14:ligatures w14:val="none"/>
              </w:rPr>
            </w:pPr>
            <w:r>
              <w:rPr>
                <w:rFonts w:hint="eastAsia" w:ascii="Times New Roman" w:hAnsi="Times New Roman" w:eastAsia="宋体" w:cs="Times New Roman"/>
                <w:b/>
                <w:bCs/>
                <w:sz w:val="18"/>
                <w:szCs w:val="18"/>
                <w:lang w:val="en-US" w:eastAsia="zh-CN"/>
                <w14:ligatures w14:val="none"/>
              </w:rPr>
              <w:t>研究五</w:t>
            </w:r>
          </w:p>
        </w:tc>
      </w:tr>
      <w:tr w14:paraId="16F9C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 w:hRule="atLeast"/>
          <w:jc w:val="center"/>
        </w:trPr>
        <w:tc>
          <w:tcPr>
            <w:tcW w:w="1049" w:type="dxa"/>
            <w:vMerge w:val="restart"/>
            <w:tcBorders>
              <w:top w:val="single" w:color="000000" w:sz="12" w:space="0"/>
            </w:tcBorders>
            <w:vAlign w:val="center"/>
          </w:tcPr>
          <w:p w14:paraId="6F6FE34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p>
        </w:tc>
        <w:tc>
          <w:tcPr>
            <w:tcW w:w="3825" w:type="dxa"/>
            <w:gridSpan w:val="13"/>
            <w:tcBorders>
              <w:top w:val="single" w:color="000000" w:sz="12" w:space="0"/>
              <w:bottom w:val="nil"/>
            </w:tcBorders>
            <w:vAlign w:val="center"/>
          </w:tcPr>
          <w:p w14:paraId="2E2568D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Action组</w:t>
            </w:r>
          </w:p>
        </w:tc>
        <w:tc>
          <w:tcPr>
            <w:tcW w:w="3825" w:type="dxa"/>
            <w:gridSpan w:val="12"/>
            <w:tcBorders>
              <w:top w:val="single" w:color="000000" w:sz="12" w:space="0"/>
              <w:bottom w:val="nil"/>
            </w:tcBorders>
            <w:vAlign w:val="center"/>
          </w:tcPr>
          <w:p w14:paraId="6B0D9E7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Inaction组</w:t>
            </w:r>
          </w:p>
        </w:tc>
      </w:tr>
      <w:tr w14:paraId="2D6BB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 w:hRule="atLeast"/>
          <w:jc w:val="center"/>
        </w:trPr>
        <w:tc>
          <w:tcPr>
            <w:tcW w:w="1049" w:type="dxa"/>
            <w:vMerge w:val="continue"/>
            <w:tcBorders>
              <w:bottom w:val="nil"/>
            </w:tcBorders>
            <w:vAlign w:val="center"/>
          </w:tcPr>
          <w:p w14:paraId="61E5D6F7">
            <w:pPr>
              <w:keepNext w:val="0"/>
              <w:keepLines w:val="0"/>
              <w:pageBreakBefore w:val="0"/>
              <w:widowControl w:val="0"/>
              <w:kinsoku/>
              <w:wordWrap/>
              <w:overflowPunct/>
              <w:topLinePunct w:val="0"/>
              <w:autoSpaceDE/>
              <w:autoSpaceDN/>
              <w:bidi w:val="0"/>
              <w:adjustRightInd/>
              <w:snapToGrid/>
              <w:spacing w:line="360" w:lineRule="auto"/>
              <w:jc w:val="center"/>
              <w:textAlignment w:val="auto"/>
            </w:pPr>
          </w:p>
        </w:tc>
        <w:tc>
          <w:tcPr>
            <w:tcW w:w="1275" w:type="dxa"/>
            <w:gridSpan w:val="4"/>
            <w:tcBorders>
              <w:top w:val="nil"/>
              <w:bottom w:val="nil"/>
            </w:tcBorders>
            <w:shd w:val="clear" w:color="auto" w:fill="auto"/>
            <w:vAlign w:val="top"/>
          </w:tcPr>
          <w:p w14:paraId="3C38A084">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1277" w:type="dxa"/>
            <w:gridSpan w:val="4"/>
            <w:tcBorders>
              <w:top w:val="nil"/>
              <w:bottom w:val="nil"/>
            </w:tcBorders>
            <w:shd w:val="clear" w:color="auto" w:fill="auto"/>
            <w:vAlign w:val="top"/>
          </w:tcPr>
          <w:p w14:paraId="1255533F">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1273" w:type="dxa"/>
            <w:gridSpan w:val="5"/>
            <w:tcBorders>
              <w:top w:val="nil"/>
              <w:bottom w:val="nil"/>
            </w:tcBorders>
            <w:shd w:val="clear" w:color="auto" w:fill="auto"/>
            <w:vAlign w:val="top"/>
          </w:tcPr>
          <w:p w14:paraId="49F8CFE5">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c>
          <w:tcPr>
            <w:tcW w:w="1275" w:type="dxa"/>
            <w:gridSpan w:val="4"/>
            <w:tcBorders>
              <w:top w:val="nil"/>
              <w:bottom w:val="nil"/>
            </w:tcBorders>
            <w:shd w:val="clear" w:color="auto" w:fill="auto"/>
            <w:vAlign w:val="top"/>
          </w:tcPr>
          <w:p w14:paraId="5DCCF832">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14:ligatures w14:val="none"/>
              </w:rPr>
              <w:t>N</w:t>
            </w:r>
          </w:p>
        </w:tc>
        <w:tc>
          <w:tcPr>
            <w:tcW w:w="1275" w:type="dxa"/>
            <w:gridSpan w:val="5"/>
            <w:tcBorders>
              <w:top w:val="nil"/>
              <w:bottom w:val="nil"/>
            </w:tcBorders>
            <w:shd w:val="clear" w:color="auto" w:fill="auto"/>
            <w:vAlign w:val="top"/>
          </w:tcPr>
          <w:p w14:paraId="10045643">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Mean</w:t>
            </w:r>
          </w:p>
        </w:tc>
        <w:tc>
          <w:tcPr>
            <w:tcW w:w="1275" w:type="dxa"/>
            <w:gridSpan w:val="3"/>
            <w:tcBorders>
              <w:top w:val="nil"/>
              <w:bottom w:val="nil"/>
            </w:tcBorders>
            <w:shd w:val="clear" w:color="auto" w:fill="auto"/>
            <w:vAlign w:val="top"/>
          </w:tcPr>
          <w:p w14:paraId="445FC393">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 w:val="18"/>
                <w:szCs w:val="18"/>
                <w14:ligatures w14:val="none"/>
              </w:rPr>
              <w:t>SD</w:t>
            </w:r>
          </w:p>
        </w:tc>
      </w:tr>
      <w:tr w14:paraId="3C6E7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shd w:val="clear" w:color="auto" w:fill="auto"/>
            <w:vAlign w:val="center"/>
          </w:tcPr>
          <w:p w14:paraId="25CA88C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w:t>
            </w:r>
          </w:p>
          <w:p w14:paraId="73C7FB94">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组1</w:t>
            </w:r>
          </w:p>
        </w:tc>
        <w:tc>
          <w:tcPr>
            <w:tcW w:w="1275" w:type="dxa"/>
            <w:gridSpan w:val="4"/>
            <w:tcBorders>
              <w:top w:val="nil"/>
              <w:bottom w:val="nil"/>
            </w:tcBorders>
            <w:vAlign w:val="center"/>
          </w:tcPr>
          <w:p w14:paraId="2F40E5C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65</w:t>
            </w:r>
          </w:p>
        </w:tc>
        <w:tc>
          <w:tcPr>
            <w:tcW w:w="1277" w:type="dxa"/>
            <w:gridSpan w:val="4"/>
            <w:tcBorders>
              <w:top w:val="nil"/>
              <w:bottom w:val="nil"/>
            </w:tcBorders>
            <w:vAlign w:val="center"/>
          </w:tcPr>
          <w:p w14:paraId="082931E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16.65</w:t>
            </w:r>
          </w:p>
        </w:tc>
        <w:tc>
          <w:tcPr>
            <w:tcW w:w="1273" w:type="dxa"/>
            <w:gridSpan w:val="5"/>
            <w:tcBorders>
              <w:top w:val="nil"/>
              <w:bottom w:val="nil"/>
            </w:tcBorders>
            <w:vAlign w:val="center"/>
          </w:tcPr>
          <w:p w14:paraId="684C6F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6.90</w:t>
            </w:r>
          </w:p>
        </w:tc>
        <w:tc>
          <w:tcPr>
            <w:tcW w:w="1275" w:type="dxa"/>
            <w:gridSpan w:val="4"/>
            <w:tcBorders>
              <w:top w:val="nil"/>
              <w:bottom w:val="nil"/>
            </w:tcBorders>
            <w:vAlign w:val="center"/>
          </w:tcPr>
          <w:p w14:paraId="5B1958E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67</w:t>
            </w:r>
          </w:p>
        </w:tc>
        <w:tc>
          <w:tcPr>
            <w:tcW w:w="1275" w:type="dxa"/>
            <w:gridSpan w:val="5"/>
            <w:tcBorders>
              <w:top w:val="nil"/>
              <w:bottom w:val="nil"/>
            </w:tcBorders>
            <w:vAlign w:val="center"/>
          </w:tcPr>
          <w:p w14:paraId="23DB1F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2.56</w:t>
            </w:r>
          </w:p>
        </w:tc>
        <w:tc>
          <w:tcPr>
            <w:tcW w:w="1275" w:type="dxa"/>
            <w:gridSpan w:val="3"/>
            <w:tcBorders>
              <w:top w:val="nil"/>
              <w:bottom w:val="nil"/>
            </w:tcBorders>
            <w:vAlign w:val="center"/>
          </w:tcPr>
          <w:p w14:paraId="38226E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4.48</w:t>
            </w:r>
          </w:p>
        </w:tc>
      </w:tr>
      <w:tr w14:paraId="3FF77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shd w:val="clear" w:color="auto" w:fill="auto"/>
            <w:vAlign w:val="center"/>
          </w:tcPr>
          <w:p w14:paraId="72BF5AA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原</w:t>
            </w:r>
            <w:r>
              <w:rPr>
                <w:rFonts w:hint="eastAsia" w:ascii="Times New Roman" w:hAnsi="Times New Roman" w:eastAsia="宋体" w:cs="Times New Roman"/>
                <w:sz w:val="18"/>
                <w:szCs w:val="18"/>
                <w14:ligatures w14:val="none"/>
              </w:rPr>
              <w:t>研究</w:t>
            </w:r>
          </w:p>
          <w:p w14:paraId="1C5F442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组2</w:t>
            </w:r>
          </w:p>
        </w:tc>
        <w:tc>
          <w:tcPr>
            <w:tcW w:w="1275" w:type="dxa"/>
            <w:gridSpan w:val="4"/>
            <w:tcBorders>
              <w:top w:val="nil"/>
              <w:bottom w:val="nil"/>
            </w:tcBorders>
            <w:vAlign w:val="center"/>
          </w:tcPr>
          <w:p w14:paraId="268EC06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68</w:t>
            </w:r>
          </w:p>
        </w:tc>
        <w:tc>
          <w:tcPr>
            <w:tcW w:w="1277" w:type="dxa"/>
            <w:gridSpan w:val="4"/>
            <w:tcBorders>
              <w:top w:val="nil"/>
              <w:bottom w:val="nil"/>
            </w:tcBorders>
            <w:vAlign w:val="center"/>
          </w:tcPr>
          <w:p w14:paraId="203C3C2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14.25</w:t>
            </w:r>
          </w:p>
        </w:tc>
        <w:tc>
          <w:tcPr>
            <w:tcW w:w="1273" w:type="dxa"/>
            <w:gridSpan w:val="5"/>
            <w:tcBorders>
              <w:top w:val="nil"/>
              <w:bottom w:val="nil"/>
            </w:tcBorders>
            <w:vAlign w:val="center"/>
          </w:tcPr>
          <w:p w14:paraId="321F80C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5.26</w:t>
            </w:r>
          </w:p>
        </w:tc>
        <w:tc>
          <w:tcPr>
            <w:tcW w:w="1275" w:type="dxa"/>
            <w:gridSpan w:val="4"/>
            <w:tcBorders>
              <w:top w:val="nil"/>
              <w:bottom w:val="nil"/>
            </w:tcBorders>
            <w:vAlign w:val="center"/>
          </w:tcPr>
          <w:p w14:paraId="491C78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61</w:t>
            </w:r>
          </w:p>
        </w:tc>
        <w:tc>
          <w:tcPr>
            <w:tcW w:w="1275" w:type="dxa"/>
            <w:gridSpan w:val="5"/>
            <w:tcBorders>
              <w:top w:val="nil"/>
              <w:bottom w:val="nil"/>
            </w:tcBorders>
            <w:vAlign w:val="center"/>
          </w:tcPr>
          <w:p w14:paraId="523A2FE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3.70</w:t>
            </w:r>
          </w:p>
        </w:tc>
        <w:tc>
          <w:tcPr>
            <w:tcW w:w="1275" w:type="dxa"/>
            <w:gridSpan w:val="3"/>
            <w:tcBorders>
              <w:top w:val="nil"/>
              <w:bottom w:val="nil"/>
            </w:tcBorders>
            <w:vAlign w:val="center"/>
          </w:tcPr>
          <w:p w14:paraId="44DDE1E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4.73</w:t>
            </w:r>
          </w:p>
        </w:tc>
      </w:tr>
      <w:tr w14:paraId="5112D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shd w:val="clear" w:color="auto" w:fill="auto"/>
            <w:vAlign w:val="center"/>
          </w:tcPr>
          <w:p w14:paraId="12ECBF0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w:t>
            </w:r>
            <w:r>
              <w:rPr>
                <w:rFonts w:hint="eastAsia" w:ascii="Times New Roman" w:hAnsi="Times New Roman" w:eastAsia="宋体" w:cs="Times New Roman"/>
                <w:sz w:val="18"/>
                <w:szCs w:val="18"/>
                <w14:ligatures w14:val="none"/>
              </w:rPr>
              <w:t>研究</w:t>
            </w:r>
          </w:p>
          <w:p w14:paraId="2B782D5E">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组1</w:t>
            </w:r>
          </w:p>
        </w:tc>
        <w:tc>
          <w:tcPr>
            <w:tcW w:w="1275" w:type="dxa"/>
            <w:gridSpan w:val="4"/>
            <w:tcBorders>
              <w:top w:val="nil"/>
              <w:bottom w:val="nil"/>
            </w:tcBorders>
            <w:shd w:val="clear" w:color="auto" w:fill="auto"/>
            <w:vAlign w:val="center"/>
          </w:tcPr>
          <w:p w14:paraId="0673229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65</w:t>
            </w:r>
          </w:p>
        </w:tc>
        <w:tc>
          <w:tcPr>
            <w:tcW w:w="1277" w:type="dxa"/>
            <w:gridSpan w:val="4"/>
            <w:tcBorders>
              <w:top w:val="nil"/>
              <w:bottom w:val="nil"/>
            </w:tcBorders>
            <w:shd w:val="clear" w:color="auto" w:fill="auto"/>
            <w:vAlign w:val="center"/>
          </w:tcPr>
          <w:p w14:paraId="727B262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16.65</w:t>
            </w:r>
          </w:p>
        </w:tc>
        <w:tc>
          <w:tcPr>
            <w:tcW w:w="1273" w:type="dxa"/>
            <w:gridSpan w:val="5"/>
            <w:tcBorders>
              <w:top w:val="nil"/>
              <w:bottom w:val="nil"/>
            </w:tcBorders>
            <w:shd w:val="clear" w:color="auto" w:fill="auto"/>
            <w:vAlign w:val="center"/>
          </w:tcPr>
          <w:p w14:paraId="63766E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6.90</w:t>
            </w:r>
          </w:p>
        </w:tc>
        <w:tc>
          <w:tcPr>
            <w:tcW w:w="1275" w:type="dxa"/>
            <w:gridSpan w:val="4"/>
            <w:tcBorders>
              <w:top w:val="nil"/>
              <w:bottom w:val="nil"/>
            </w:tcBorders>
            <w:shd w:val="clear" w:color="auto" w:fill="auto"/>
            <w:vAlign w:val="center"/>
          </w:tcPr>
          <w:p w14:paraId="5663B8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67</w:t>
            </w:r>
          </w:p>
        </w:tc>
        <w:tc>
          <w:tcPr>
            <w:tcW w:w="1275" w:type="dxa"/>
            <w:gridSpan w:val="5"/>
            <w:tcBorders>
              <w:top w:val="nil"/>
              <w:bottom w:val="nil"/>
            </w:tcBorders>
            <w:shd w:val="clear" w:color="auto" w:fill="auto"/>
            <w:vAlign w:val="center"/>
          </w:tcPr>
          <w:p w14:paraId="56B4AA4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2.56</w:t>
            </w:r>
          </w:p>
        </w:tc>
        <w:tc>
          <w:tcPr>
            <w:tcW w:w="1275" w:type="dxa"/>
            <w:gridSpan w:val="3"/>
            <w:tcBorders>
              <w:top w:val="nil"/>
              <w:bottom w:val="nil"/>
            </w:tcBorders>
            <w:shd w:val="clear" w:color="auto" w:fill="auto"/>
            <w:vAlign w:val="center"/>
          </w:tcPr>
          <w:p w14:paraId="63DBC7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4.48</w:t>
            </w:r>
          </w:p>
        </w:tc>
      </w:tr>
      <w:tr w14:paraId="35F93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shd w:val="clear" w:color="auto" w:fill="auto"/>
            <w:vAlign w:val="center"/>
          </w:tcPr>
          <w:p w14:paraId="61AE313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w:t>
            </w:r>
            <w:r>
              <w:rPr>
                <w:rFonts w:hint="eastAsia" w:ascii="Times New Roman" w:hAnsi="Times New Roman" w:eastAsia="宋体" w:cs="Times New Roman"/>
                <w:sz w:val="18"/>
                <w:szCs w:val="18"/>
                <w14:ligatures w14:val="none"/>
              </w:rPr>
              <w:t>研究</w:t>
            </w:r>
          </w:p>
          <w:p w14:paraId="0E4BFA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组2</w:t>
            </w:r>
          </w:p>
        </w:tc>
        <w:tc>
          <w:tcPr>
            <w:tcW w:w="1275" w:type="dxa"/>
            <w:gridSpan w:val="4"/>
            <w:tcBorders>
              <w:top w:val="nil"/>
              <w:bottom w:val="nil"/>
            </w:tcBorders>
            <w:shd w:val="clear" w:color="auto" w:fill="auto"/>
            <w:vAlign w:val="center"/>
          </w:tcPr>
          <w:p w14:paraId="3C4DFDC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68</w:t>
            </w:r>
          </w:p>
        </w:tc>
        <w:tc>
          <w:tcPr>
            <w:tcW w:w="1277" w:type="dxa"/>
            <w:gridSpan w:val="4"/>
            <w:tcBorders>
              <w:top w:val="nil"/>
              <w:bottom w:val="nil"/>
            </w:tcBorders>
            <w:shd w:val="clear" w:color="auto" w:fill="auto"/>
            <w:vAlign w:val="center"/>
          </w:tcPr>
          <w:p w14:paraId="58914F7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14.25</w:t>
            </w:r>
          </w:p>
        </w:tc>
        <w:tc>
          <w:tcPr>
            <w:tcW w:w="1273" w:type="dxa"/>
            <w:gridSpan w:val="5"/>
            <w:tcBorders>
              <w:top w:val="nil"/>
              <w:bottom w:val="nil"/>
            </w:tcBorders>
            <w:shd w:val="clear" w:color="auto" w:fill="auto"/>
            <w:vAlign w:val="center"/>
          </w:tcPr>
          <w:p w14:paraId="306A4D5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5.26</w:t>
            </w:r>
          </w:p>
        </w:tc>
        <w:tc>
          <w:tcPr>
            <w:tcW w:w="1275" w:type="dxa"/>
            <w:gridSpan w:val="4"/>
            <w:tcBorders>
              <w:top w:val="nil"/>
              <w:bottom w:val="nil"/>
            </w:tcBorders>
            <w:shd w:val="clear" w:color="auto" w:fill="auto"/>
            <w:vAlign w:val="center"/>
          </w:tcPr>
          <w:p w14:paraId="0B60AF3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61</w:t>
            </w:r>
          </w:p>
        </w:tc>
        <w:tc>
          <w:tcPr>
            <w:tcW w:w="1275" w:type="dxa"/>
            <w:gridSpan w:val="5"/>
            <w:tcBorders>
              <w:top w:val="nil"/>
              <w:bottom w:val="nil"/>
            </w:tcBorders>
            <w:shd w:val="clear" w:color="auto" w:fill="auto"/>
            <w:vAlign w:val="center"/>
          </w:tcPr>
          <w:p w14:paraId="6CBB15D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3.70</w:t>
            </w:r>
          </w:p>
        </w:tc>
        <w:tc>
          <w:tcPr>
            <w:tcW w:w="1275" w:type="dxa"/>
            <w:gridSpan w:val="3"/>
            <w:tcBorders>
              <w:top w:val="nil"/>
              <w:bottom w:val="nil"/>
            </w:tcBorders>
            <w:shd w:val="clear" w:color="auto" w:fill="auto"/>
            <w:vAlign w:val="center"/>
          </w:tcPr>
          <w:p w14:paraId="4C955C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4.73</w:t>
            </w:r>
          </w:p>
        </w:tc>
      </w:tr>
      <w:tr w14:paraId="6148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nil"/>
            </w:tcBorders>
            <w:shd w:val="clear" w:color="auto" w:fill="auto"/>
            <w:vAlign w:val="center"/>
          </w:tcPr>
          <w:p w14:paraId="741E229A">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Cs w:val="24"/>
                <w14:ligatures w14:val="none"/>
              </w:rPr>
              <w:t>δ</w:t>
            </w:r>
          </w:p>
        </w:tc>
        <w:tc>
          <w:tcPr>
            <w:tcW w:w="3825" w:type="dxa"/>
            <w:gridSpan w:val="13"/>
            <w:tcBorders>
              <w:top w:val="nil"/>
              <w:bottom w:val="nil"/>
            </w:tcBorders>
            <w:shd w:val="clear" w:color="auto" w:fill="auto"/>
            <w:vAlign w:val="center"/>
          </w:tcPr>
          <w:p w14:paraId="3AB7821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0.00</w:t>
            </w:r>
          </w:p>
        </w:tc>
        <w:tc>
          <w:tcPr>
            <w:tcW w:w="3825" w:type="dxa"/>
            <w:gridSpan w:val="12"/>
            <w:tcBorders>
              <w:top w:val="nil"/>
              <w:bottom w:val="nil"/>
            </w:tcBorders>
            <w:shd w:val="clear" w:color="auto" w:fill="auto"/>
            <w:vAlign w:val="center"/>
          </w:tcPr>
          <w:p w14:paraId="4DE9EC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0.00</w:t>
            </w:r>
          </w:p>
        </w:tc>
      </w:tr>
      <w:tr w14:paraId="084E3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49" w:type="dxa"/>
            <w:tcBorders>
              <w:top w:val="nil"/>
              <w:bottom w:val="single" w:color="auto" w:sz="12" w:space="0"/>
            </w:tcBorders>
            <w:shd w:val="clear" w:color="auto" w:fill="auto"/>
            <w:vAlign w:val="center"/>
          </w:tcPr>
          <w:p w14:paraId="351FBE63">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评级</w:t>
            </w:r>
          </w:p>
        </w:tc>
        <w:tc>
          <w:tcPr>
            <w:tcW w:w="3825" w:type="dxa"/>
            <w:gridSpan w:val="13"/>
            <w:tcBorders>
              <w:top w:val="nil"/>
              <w:bottom w:val="single" w:color="auto" w:sz="12" w:space="0"/>
            </w:tcBorders>
            <w:shd w:val="clear" w:color="auto" w:fill="auto"/>
            <w:vAlign w:val="center"/>
          </w:tcPr>
          <w:p w14:paraId="179250C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3825" w:type="dxa"/>
            <w:gridSpan w:val="12"/>
            <w:tcBorders>
              <w:top w:val="nil"/>
              <w:bottom w:val="single" w:color="auto" w:sz="12" w:space="0"/>
            </w:tcBorders>
            <w:shd w:val="clear" w:color="auto" w:fill="auto"/>
            <w:vAlign w:val="center"/>
          </w:tcPr>
          <w:p w14:paraId="33367A1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bl>
    <w:p w14:paraId="50EA54C5">
      <w:pPr>
        <w:keepNext w:val="0"/>
        <w:keepLines w:val="0"/>
        <w:pageBreakBefore w:val="0"/>
        <w:widowControl w:val="0"/>
        <w:kinsoku/>
        <w:wordWrap/>
        <w:overflowPunct/>
        <w:topLinePunct w:val="0"/>
        <w:autoSpaceDE/>
        <w:autoSpaceDN/>
        <w:bidi w:val="0"/>
        <w:adjustRightInd/>
        <w:snapToGrid/>
        <w:spacing w:before="157" w:beforeLines="50" w:line="300" w:lineRule="auto"/>
        <w:contextualSpacing/>
        <w:textAlignment w:val="auto"/>
        <w:rPr>
          <w:rFonts w:hint="eastAsia" w:ascii="Times New Roman" w:hAnsi="Times New Roman" w:eastAsia="宋体" w:cs="Times New Roman"/>
          <w:b/>
          <w:bCs/>
          <w:szCs w:val="24"/>
          <w14:ligatures w14:val="none"/>
        </w:rPr>
      </w:pPr>
    </w:p>
    <w:p w14:paraId="35DC7FF9">
      <w:pPr>
        <w:keepNext w:val="0"/>
        <w:keepLines w:val="0"/>
        <w:pageBreakBefore w:val="0"/>
        <w:widowControl w:val="0"/>
        <w:kinsoku/>
        <w:wordWrap/>
        <w:overflowPunct/>
        <w:topLinePunct w:val="0"/>
        <w:autoSpaceDE/>
        <w:autoSpaceDN/>
        <w:bidi w:val="0"/>
        <w:adjustRightInd/>
        <w:snapToGrid/>
        <w:spacing w:before="157" w:beforeLines="50" w:line="300" w:lineRule="auto"/>
        <w:contextualSpacing/>
        <w:textAlignment w:val="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 推断性统计</w:t>
      </w:r>
    </w:p>
    <w:p w14:paraId="35DC7FFA">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3.2.1 使用与原文献相同方法的推断性统计</w:t>
      </w:r>
    </w:p>
    <w:p w14:paraId="35DC7FFB">
      <w:pPr>
        <w:spacing w:line="300" w:lineRule="auto"/>
        <w:ind w:firstLine="420" w:firstLineChars="200"/>
        <w:contextualSpacing/>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报告对原文献推断性统计进行重复的结果，并汇总表格：</w:t>
      </w:r>
    </w:p>
    <w:p w14:paraId="35DC7FFC">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11"/>
        <w:tblW w:w="90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2"/>
        <w:gridCol w:w="761"/>
        <w:gridCol w:w="880"/>
        <w:gridCol w:w="384"/>
        <w:gridCol w:w="24"/>
        <w:gridCol w:w="1058"/>
        <w:gridCol w:w="991"/>
        <w:gridCol w:w="766"/>
        <w:gridCol w:w="1023"/>
        <w:gridCol w:w="188"/>
        <w:gridCol w:w="24"/>
        <w:gridCol w:w="1149"/>
        <w:gridCol w:w="852"/>
      </w:tblGrid>
      <w:tr w14:paraId="3C33FE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2" w:type="dxa"/>
            <w:gridSpan w:val="13"/>
            <w:tcBorders>
              <w:top w:val="single" w:color="auto" w:sz="12" w:space="0"/>
            </w:tcBorders>
            <w:vAlign w:val="center"/>
          </w:tcPr>
          <w:p w14:paraId="4BFE9B97">
            <w:pPr>
              <w:spacing w:line="360" w:lineRule="auto"/>
              <w:jc w:val="center"/>
              <w:rPr>
                <w:rFonts w:hint="default" w:ascii="Times New Roman" w:hAnsi="Times New Roman" w:eastAsia="宋体" w:cs="Times New Roman"/>
                <w:b/>
                <w:bCs/>
                <w:sz w:val="18"/>
                <w:szCs w:val="18"/>
                <w:lang w:val="en-US"/>
                <w14:ligatures w14:val="none"/>
              </w:rPr>
            </w:pPr>
            <w:r>
              <w:rPr>
                <w:rFonts w:hint="eastAsia" w:ascii="Times New Roman" w:hAnsi="Times New Roman" w:eastAsia="宋体" w:cs="Times New Roman"/>
                <w:b/>
                <w:bCs/>
                <w:sz w:val="18"/>
                <w:szCs w:val="18"/>
                <w:lang w:val="en-US" w:eastAsia="zh-CN"/>
                <w14:ligatures w14:val="none"/>
              </w:rPr>
              <w:t xml:space="preserve">研究一 </w:t>
            </w:r>
            <w:r>
              <w:rPr>
                <w:rFonts w:hint="eastAsia" w:ascii="Times New Roman" w:hAnsi="Times New Roman" w:eastAsia="宋体" w:cs="Times New Roman"/>
                <w:b/>
                <w:bCs/>
                <w:i/>
                <w:iCs/>
                <w:sz w:val="18"/>
                <w:szCs w:val="18"/>
                <w:lang w:val="en-US" w:eastAsia="zh-CN"/>
                <w14:ligatures w14:val="none"/>
              </w:rPr>
              <w:t xml:space="preserve"> t</w:t>
            </w:r>
            <w:r>
              <w:rPr>
                <w:rFonts w:hint="eastAsia" w:ascii="Times New Roman" w:hAnsi="Times New Roman" w:eastAsia="宋体" w:cs="Times New Roman"/>
                <w:b/>
                <w:bCs/>
                <w:sz w:val="18"/>
                <w:szCs w:val="18"/>
                <w:lang w:val="en-US" w:eastAsia="zh-CN"/>
                <w14:ligatures w14:val="none"/>
              </w:rPr>
              <w:t>检验</w:t>
            </w:r>
          </w:p>
        </w:tc>
      </w:tr>
      <w:tr w14:paraId="35DC80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72" w:type="dxa"/>
            <w:vMerge w:val="restart"/>
            <w:tcBorders>
              <w:top w:val="single" w:color="auto" w:sz="12" w:space="0"/>
            </w:tcBorders>
            <w:vAlign w:val="center"/>
          </w:tcPr>
          <w:p w14:paraId="0092399E">
            <w:pPr>
              <w:spacing w:line="360" w:lineRule="auto"/>
              <w:jc w:val="center"/>
              <w:rPr>
                <w:rFonts w:ascii="Times New Roman" w:hAnsi="Times New Roman" w:eastAsia="宋体" w:cs="Times New Roman"/>
                <w:sz w:val="18"/>
                <w:szCs w:val="18"/>
                <w14:ligatures w14:val="none"/>
              </w:rPr>
            </w:pPr>
          </w:p>
        </w:tc>
        <w:tc>
          <w:tcPr>
            <w:tcW w:w="8100" w:type="dxa"/>
            <w:gridSpan w:val="12"/>
            <w:tcBorders>
              <w:top w:val="single" w:color="auto" w:sz="12" w:space="0"/>
            </w:tcBorders>
            <w:vAlign w:val="center"/>
          </w:tcPr>
          <w:p w14:paraId="35DC7FFF">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假设一</w:t>
            </w:r>
          </w:p>
        </w:tc>
      </w:tr>
      <w:tr w14:paraId="33B8FD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972" w:type="dxa"/>
            <w:vMerge w:val="continue"/>
            <w:tcBorders>
              <w:bottom w:val="single" w:color="auto" w:sz="4" w:space="0"/>
            </w:tcBorders>
            <w:vAlign w:val="center"/>
          </w:tcPr>
          <w:p w14:paraId="35DC8001">
            <w:pPr>
              <w:spacing w:line="360" w:lineRule="auto"/>
              <w:jc w:val="center"/>
              <w:rPr>
                <w:rFonts w:ascii="Times New Roman" w:hAnsi="Times New Roman" w:eastAsia="宋体" w:cs="Times New Roman"/>
                <w:sz w:val="18"/>
                <w:szCs w:val="18"/>
                <w14:ligatures w14:val="none"/>
              </w:rPr>
            </w:pPr>
          </w:p>
        </w:tc>
        <w:tc>
          <w:tcPr>
            <w:tcW w:w="2049" w:type="dxa"/>
            <w:gridSpan w:val="4"/>
            <w:tcBorders>
              <w:bottom w:val="single" w:color="auto" w:sz="4" w:space="0"/>
            </w:tcBorders>
            <w:vAlign w:val="center"/>
          </w:tcPr>
          <w:p w14:paraId="35DC8004">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2049" w:type="dxa"/>
            <w:gridSpan w:val="2"/>
            <w:tcBorders>
              <w:bottom w:val="single" w:color="auto" w:sz="4" w:space="0"/>
            </w:tcBorders>
            <w:vAlign w:val="center"/>
          </w:tcPr>
          <w:p w14:paraId="6B13130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050918C8">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2001" w:type="dxa"/>
            <w:gridSpan w:val="4"/>
            <w:tcBorders>
              <w:bottom w:val="single" w:color="auto" w:sz="4" w:space="0"/>
            </w:tcBorders>
            <w:shd w:val="clear" w:color="auto" w:fill="auto"/>
            <w:vAlign w:val="center"/>
          </w:tcPr>
          <w:p w14:paraId="71310A9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0357A4D2">
            <w:pPr>
              <w:spacing w:line="360" w:lineRule="auto"/>
              <w:jc w:val="center"/>
              <w:rPr>
                <w:rFonts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2001" w:type="dxa"/>
            <w:gridSpan w:val="2"/>
            <w:tcBorders>
              <w:bottom w:val="single" w:color="auto" w:sz="4" w:space="0"/>
            </w:tcBorders>
            <w:shd w:val="clear" w:color="auto" w:fill="auto"/>
            <w:vAlign w:val="center"/>
          </w:tcPr>
          <w:p w14:paraId="43308399">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r>
      <w:tr w14:paraId="6E5C43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972" w:type="dxa"/>
            <w:tcBorders>
              <w:top w:val="single" w:color="auto" w:sz="4" w:space="0"/>
              <w:bottom w:val="nil"/>
            </w:tcBorders>
            <w:vAlign w:val="center"/>
          </w:tcPr>
          <w:p w14:paraId="35DC800B">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5DC800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2049" w:type="dxa"/>
            <w:gridSpan w:val="4"/>
            <w:tcBorders>
              <w:top w:val="single" w:color="auto" w:sz="4" w:space="0"/>
              <w:bottom w:val="nil"/>
            </w:tcBorders>
            <w:vAlign w:val="center"/>
          </w:tcPr>
          <w:p w14:paraId="35DC800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82</w:t>
            </w:r>
          </w:p>
        </w:tc>
        <w:tc>
          <w:tcPr>
            <w:tcW w:w="2049" w:type="dxa"/>
            <w:gridSpan w:val="2"/>
            <w:tcBorders>
              <w:top w:val="single" w:color="auto" w:sz="4" w:space="0"/>
              <w:bottom w:val="nil"/>
            </w:tcBorders>
            <w:vAlign w:val="center"/>
          </w:tcPr>
          <w:p w14:paraId="35DC8011">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2.20</w:t>
            </w:r>
          </w:p>
        </w:tc>
        <w:tc>
          <w:tcPr>
            <w:tcW w:w="2001" w:type="dxa"/>
            <w:gridSpan w:val="4"/>
            <w:tcBorders>
              <w:top w:val="single" w:color="auto" w:sz="4" w:space="0"/>
            </w:tcBorders>
            <w:vAlign w:val="center"/>
          </w:tcPr>
          <w:p w14:paraId="61FE4CEE">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w:t>
            </w:r>
          </w:p>
        </w:tc>
        <w:tc>
          <w:tcPr>
            <w:tcW w:w="2001" w:type="dxa"/>
            <w:gridSpan w:val="2"/>
            <w:tcBorders>
              <w:top w:val="single" w:color="auto" w:sz="4" w:space="0"/>
            </w:tcBorders>
            <w:vAlign w:val="center"/>
          </w:tcPr>
          <w:p w14:paraId="7F558766">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.030</w:t>
            </w:r>
          </w:p>
        </w:tc>
      </w:tr>
      <w:tr w14:paraId="27A4C6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35DC801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2049" w:type="dxa"/>
            <w:gridSpan w:val="4"/>
            <w:tcBorders>
              <w:top w:val="nil"/>
              <w:bottom w:val="nil"/>
            </w:tcBorders>
            <w:shd w:val="clear" w:color="auto" w:fill="auto"/>
            <w:vAlign w:val="center"/>
          </w:tcPr>
          <w:p w14:paraId="35DC8016">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82</w:t>
            </w:r>
          </w:p>
        </w:tc>
        <w:tc>
          <w:tcPr>
            <w:tcW w:w="2049" w:type="dxa"/>
            <w:gridSpan w:val="2"/>
            <w:tcBorders>
              <w:top w:val="nil"/>
              <w:bottom w:val="nil"/>
            </w:tcBorders>
            <w:shd w:val="clear" w:color="auto" w:fill="auto"/>
            <w:vAlign w:val="center"/>
          </w:tcPr>
          <w:p w14:paraId="35DC8019">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2.20</w:t>
            </w:r>
          </w:p>
        </w:tc>
        <w:tc>
          <w:tcPr>
            <w:tcW w:w="2001" w:type="dxa"/>
            <w:gridSpan w:val="4"/>
            <w:vAlign w:val="center"/>
          </w:tcPr>
          <w:p w14:paraId="15589D69">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0.49</w:t>
            </w:r>
          </w:p>
        </w:tc>
        <w:tc>
          <w:tcPr>
            <w:tcW w:w="2001" w:type="dxa"/>
            <w:gridSpan w:val="2"/>
            <w:shd w:val="clear" w:color="auto" w:fill="auto"/>
            <w:vAlign w:val="center"/>
          </w:tcPr>
          <w:p w14:paraId="6F1D756D">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.030</w:t>
            </w:r>
          </w:p>
        </w:tc>
      </w:tr>
      <w:tr w14:paraId="35DC80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35DC801C">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8100" w:type="dxa"/>
            <w:gridSpan w:val="12"/>
            <w:tcBorders>
              <w:top w:val="nil"/>
              <w:bottom w:val="nil"/>
            </w:tcBorders>
            <w:vAlign w:val="center"/>
          </w:tcPr>
          <w:p w14:paraId="35DC8022">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0.00</w:t>
            </w:r>
          </w:p>
        </w:tc>
      </w:tr>
      <w:tr w14:paraId="35DC80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single" w:color="000000" w:sz="12" w:space="0"/>
            </w:tcBorders>
            <w:vAlign w:val="center"/>
          </w:tcPr>
          <w:p w14:paraId="35DC8024">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8100" w:type="dxa"/>
            <w:gridSpan w:val="12"/>
            <w:tcBorders>
              <w:top w:val="nil"/>
              <w:bottom w:val="single" w:color="000000" w:sz="12" w:space="0"/>
            </w:tcBorders>
            <w:vAlign w:val="center"/>
          </w:tcPr>
          <w:p w14:paraId="35DC802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186A56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072" w:type="dxa"/>
            <w:gridSpan w:val="13"/>
            <w:tcBorders>
              <w:top w:val="single" w:color="000000" w:sz="12" w:space="0"/>
              <w:bottom w:val="single" w:color="000000" w:sz="12" w:space="0"/>
            </w:tcBorders>
            <w:vAlign w:val="center"/>
          </w:tcPr>
          <w:p w14:paraId="36EC4D3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b/>
                <w:bCs/>
                <w:sz w:val="18"/>
                <w:szCs w:val="18"/>
                <w:lang w:val="en-US" w:eastAsia="zh-CN"/>
                <w14:ligatures w14:val="none"/>
              </w:rPr>
              <w:t xml:space="preserve">研究二 </w:t>
            </w:r>
            <w:r>
              <w:rPr>
                <w:rFonts w:hint="eastAsia" w:ascii="Times New Roman" w:hAnsi="Times New Roman" w:eastAsia="宋体" w:cs="Times New Roman"/>
                <w:b/>
                <w:bCs/>
                <w:i/>
                <w:iCs/>
                <w:sz w:val="18"/>
                <w:szCs w:val="18"/>
                <w:lang w:val="en-US" w:eastAsia="zh-CN"/>
                <w14:ligatures w14:val="none"/>
              </w:rPr>
              <w:t xml:space="preserve"> t</w:t>
            </w:r>
            <w:r>
              <w:rPr>
                <w:rFonts w:hint="eastAsia" w:ascii="Times New Roman" w:hAnsi="Times New Roman" w:eastAsia="宋体" w:cs="Times New Roman"/>
                <w:b/>
                <w:bCs/>
                <w:sz w:val="18"/>
                <w:szCs w:val="18"/>
                <w:lang w:val="en-US" w:eastAsia="zh-CN"/>
                <w14:ligatures w14:val="none"/>
              </w:rPr>
              <w:t>检验</w:t>
            </w:r>
          </w:p>
        </w:tc>
      </w:tr>
      <w:tr w14:paraId="19A421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72" w:type="dxa"/>
            <w:vMerge w:val="restart"/>
            <w:tcBorders>
              <w:top w:val="single" w:color="auto" w:sz="12" w:space="0"/>
            </w:tcBorders>
            <w:vAlign w:val="center"/>
          </w:tcPr>
          <w:p w14:paraId="1E95DDF1">
            <w:pPr>
              <w:spacing w:line="360" w:lineRule="auto"/>
              <w:jc w:val="center"/>
              <w:rPr>
                <w:rFonts w:ascii="Times New Roman" w:hAnsi="Times New Roman" w:eastAsia="宋体" w:cs="Times New Roman"/>
                <w:sz w:val="18"/>
                <w:szCs w:val="18"/>
                <w14:ligatures w14:val="none"/>
              </w:rPr>
            </w:pPr>
          </w:p>
        </w:tc>
        <w:tc>
          <w:tcPr>
            <w:tcW w:w="8100" w:type="dxa"/>
            <w:gridSpan w:val="12"/>
            <w:tcBorders>
              <w:top w:val="single" w:color="auto" w:sz="12" w:space="0"/>
            </w:tcBorders>
            <w:vAlign w:val="center"/>
          </w:tcPr>
          <w:p w14:paraId="21162DD1">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假设一</w:t>
            </w:r>
          </w:p>
        </w:tc>
      </w:tr>
      <w:tr w14:paraId="52B64A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972" w:type="dxa"/>
            <w:vMerge w:val="continue"/>
            <w:tcBorders>
              <w:bottom w:val="single" w:color="auto" w:sz="4" w:space="0"/>
            </w:tcBorders>
            <w:vAlign w:val="center"/>
          </w:tcPr>
          <w:p w14:paraId="3838DDF0">
            <w:pPr>
              <w:spacing w:line="360" w:lineRule="auto"/>
              <w:jc w:val="center"/>
              <w:rPr>
                <w:rFonts w:ascii="Times New Roman" w:hAnsi="Times New Roman" w:eastAsia="宋体" w:cs="Times New Roman"/>
                <w:sz w:val="18"/>
                <w:szCs w:val="18"/>
                <w14:ligatures w14:val="none"/>
              </w:rPr>
            </w:pPr>
          </w:p>
        </w:tc>
        <w:tc>
          <w:tcPr>
            <w:tcW w:w="2025" w:type="dxa"/>
            <w:gridSpan w:val="3"/>
            <w:tcBorders>
              <w:bottom w:val="single" w:color="auto" w:sz="4" w:space="0"/>
            </w:tcBorders>
            <w:shd w:val="clear" w:color="auto" w:fill="auto"/>
            <w:vAlign w:val="center"/>
          </w:tcPr>
          <w:p w14:paraId="47BAB514">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2073" w:type="dxa"/>
            <w:gridSpan w:val="3"/>
            <w:tcBorders>
              <w:bottom w:val="single" w:color="auto" w:sz="4" w:space="0"/>
            </w:tcBorders>
            <w:shd w:val="clear" w:color="auto" w:fill="auto"/>
            <w:vAlign w:val="center"/>
          </w:tcPr>
          <w:p w14:paraId="159AD9B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631E6B44">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977" w:type="dxa"/>
            <w:gridSpan w:val="3"/>
            <w:tcBorders>
              <w:bottom w:val="single" w:color="auto" w:sz="4" w:space="0"/>
            </w:tcBorders>
            <w:shd w:val="clear" w:color="auto" w:fill="auto"/>
            <w:vAlign w:val="center"/>
          </w:tcPr>
          <w:p w14:paraId="47D8F11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1388DBCA">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2025" w:type="dxa"/>
            <w:gridSpan w:val="3"/>
            <w:tcBorders>
              <w:bottom w:val="single" w:color="auto" w:sz="4" w:space="0"/>
            </w:tcBorders>
            <w:shd w:val="clear" w:color="auto" w:fill="auto"/>
            <w:vAlign w:val="center"/>
          </w:tcPr>
          <w:p w14:paraId="6A18FB62">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r>
      <w:tr w14:paraId="3E486B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972" w:type="dxa"/>
            <w:tcBorders>
              <w:top w:val="single" w:color="auto" w:sz="4" w:space="0"/>
              <w:bottom w:val="nil"/>
            </w:tcBorders>
            <w:vAlign w:val="center"/>
          </w:tcPr>
          <w:p w14:paraId="611753B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40B4E97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2025" w:type="dxa"/>
            <w:gridSpan w:val="3"/>
            <w:tcBorders>
              <w:top w:val="single" w:color="auto" w:sz="4" w:space="0"/>
              <w:bottom w:val="nil"/>
            </w:tcBorders>
            <w:vAlign w:val="center"/>
          </w:tcPr>
          <w:p w14:paraId="18DF97D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105</w:t>
            </w:r>
          </w:p>
        </w:tc>
        <w:tc>
          <w:tcPr>
            <w:tcW w:w="2073" w:type="dxa"/>
            <w:gridSpan w:val="3"/>
            <w:tcBorders>
              <w:top w:val="single" w:color="auto" w:sz="4" w:space="0"/>
              <w:bottom w:val="nil"/>
            </w:tcBorders>
            <w:vAlign w:val="center"/>
          </w:tcPr>
          <w:p w14:paraId="2073CFDE">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2.14</w:t>
            </w:r>
          </w:p>
        </w:tc>
        <w:tc>
          <w:tcPr>
            <w:tcW w:w="1977" w:type="dxa"/>
            <w:gridSpan w:val="3"/>
            <w:tcBorders>
              <w:top w:val="single" w:color="auto" w:sz="4" w:space="0"/>
            </w:tcBorders>
            <w:shd w:val="clear" w:color="auto" w:fill="auto"/>
            <w:vAlign w:val="center"/>
          </w:tcPr>
          <w:p w14:paraId="13AF5E0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2025" w:type="dxa"/>
            <w:gridSpan w:val="3"/>
            <w:tcBorders>
              <w:top w:val="single" w:color="auto" w:sz="4" w:space="0"/>
            </w:tcBorders>
            <w:shd w:val="clear" w:color="auto" w:fill="auto"/>
            <w:vAlign w:val="center"/>
          </w:tcPr>
          <w:p w14:paraId="2F07973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.035</w:t>
            </w:r>
          </w:p>
        </w:tc>
      </w:tr>
      <w:tr w14:paraId="6DC247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5453EE8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2025" w:type="dxa"/>
            <w:gridSpan w:val="3"/>
            <w:tcBorders>
              <w:top w:val="nil"/>
              <w:bottom w:val="nil"/>
            </w:tcBorders>
            <w:shd w:val="clear" w:color="auto" w:fill="auto"/>
            <w:vAlign w:val="center"/>
          </w:tcPr>
          <w:p w14:paraId="250C2802">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105</w:t>
            </w:r>
          </w:p>
        </w:tc>
        <w:tc>
          <w:tcPr>
            <w:tcW w:w="2073" w:type="dxa"/>
            <w:gridSpan w:val="3"/>
            <w:tcBorders>
              <w:top w:val="nil"/>
              <w:bottom w:val="nil"/>
            </w:tcBorders>
            <w:shd w:val="clear" w:color="auto" w:fill="auto"/>
            <w:vAlign w:val="center"/>
          </w:tcPr>
          <w:p w14:paraId="590DD91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2.14</w:t>
            </w:r>
          </w:p>
        </w:tc>
        <w:tc>
          <w:tcPr>
            <w:tcW w:w="1977" w:type="dxa"/>
            <w:gridSpan w:val="3"/>
            <w:shd w:val="clear" w:color="auto" w:fill="auto"/>
            <w:vAlign w:val="center"/>
          </w:tcPr>
          <w:p w14:paraId="56E75A4D">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0.42</w:t>
            </w:r>
          </w:p>
        </w:tc>
        <w:tc>
          <w:tcPr>
            <w:tcW w:w="2025" w:type="dxa"/>
            <w:gridSpan w:val="3"/>
            <w:shd w:val="clear" w:color="auto" w:fill="auto"/>
            <w:vAlign w:val="center"/>
          </w:tcPr>
          <w:p w14:paraId="4D53A2D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.035</w:t>
            </w:r>
          </w:p>
        </w:tc>
      </w:tr>
      <w:tr w14:paraId="059537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17362410">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8100" w:type="dxa"/>
            <w:gridSpan w:val="12"/>
            <w:tcBorders>
              <w:top w:val="nil"/>
              <w:bottom w:val="nil"/>
            </w:tcBorders>
            <w:vAlign w:val="center"/>
          </w:tcPr>
          <w:p w14:paraId="28B00B3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0.00</w:t>
            </w:r>
          </w:p>
        </w:tc>
      </w:tr>
      <w:tr w14:paraId="247601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single" w:color="000000" w:sz="12" w:space="0"/>
            </w:tcBorders>
            <w:vAlign w:val="center"/>
          </w:tcPr>
          <w:p w14:paraId="1CC487E5">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8100" w:type="dxa"/>
            <w:gridSpan w:val="12"/>
            <w:tcBorders>
              <w:top w:val="nil"/>
              <w:bottom w:val="single" w:color="000000" w:sz="12" w:space="0"/>
            </w:tcBorders>
            <w:vAlign w:val="center"/>
          </w:tcPr>
          <w:p w14:paraId="613DFA2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1CB33E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4" w:hRule="atLeast"/>
          <w:jc w:val="center"/>
        </w:trPr>
        <w:tc>
          <w:tcPr>
            <w:tcW w:w="9072" w:type="dxa"/>
            <w:gridSpan w:val="13"/>
            <w:tcBorders>
              <w:top w:val="single" w:color="000000" w:sz="12" w:space="0"/>
              <w:bottom w:val="single" w:color="000000" w:sz="12" w:space="0"/>
            </w:tcBorders>
            <w:vAlign w:val="center"/>
          </w:tcPr>
          <w:p w14:paraId="29254C4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b/>
                <w:bCs/>
                <w:sz w:val="18"/>
                <w:szCs w:val="18"/>
                <w:lang w:val="en-US" w:eastAsia="zh-CN"/>
                <w14:ligatures w14:val="none"/>
              </w:rPr>
              <w:t>研究三 重复测量 MANOVA</w:t>
            </w:r>
          </w:p>
        </w:tc>
      </w:tr>
      <w:tr w14:paraId="59100E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72" w:type="dxa"/>
            <w:vMerge w:val="restart"/>
            <w:tcBorders>
              <w:top w:val="single" w:color="000000" w:sz="12" w:space="0"/>
              <w:bottom w:val="nil"/>
            </w:tcBorders>
            <w:vAlign w:val="center"/>
          </w:tcPr>
          <w:p w14:paraId="208F7807">
            <w:pPr>
              <w:spacing w:line="360" w:lineRule="auto"/>
              <w:jc w:val="center"/>
              <w:rPr>
                <w:rFonts w:ascii="Times New Roman" w:hAnsi="Times New Roman" w:eastAsia="宋体" w:cs="Times New Roman"/>
                <w:sz w:val="18"/>
                <w:szCs w:val="18"/>
                <w14:ligatures w14:val="none"/>
              </w:rPr>
            </w:pPr>
          </w:p>
        </w:tc>
        <w:tc>
          <w:tcPr>
            <w:tcW w:w="4098" w:type="dxa"/>
            <w:gridSpan w:val="6"/>
            <w:tcBorders>
              <w:top w:val="single" w:color="000000" w:sz="12" w:space="0"/>
              <w:bottom w:val="nil"/>
            </w:tcBorders>
            <w:vAlign w:val="center"/>
          </w:tcPr>
          <w:p w14:paraId="42382AF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假设一（Gains简单效应）</w:t>
            </w:r>
          </w:p>
        </w:tc>
        <w:tc>
          <w:tcPr>
            <w:tcW w:w="4002" w:type="dxa"/>
            <w:gridSpan w:val="6"/>
            <w:tcBorders>
              <w:top w:val="single" w:color="000000" w:sz="12" w:space="0"/>
              <w:bottom w:val="nil"/>
            </w:tcBorders>
            <w:vAlign w:val="center"/>
          </w:tcPr>
          <w:p w14:paraId="5DF1545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假设一（Losses简单效应）</w:t>
            </w:r>
          </w:p>
        </w:tc>
      </w:tr>
      <w:tr w14:paraId="354FFF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972" w:type="dxa"/>
            <w:vMerge w:val="continue"/>
            <w:tcBorders>
              <w:top w:val="nil"/>
              <w:bottom w:val="nil"/>
            </w:tcBorders>
            <w:vAlign w:val="center"/>
          </w:tcPr>
          <w:p w14:paraId="11DE0700">
            <w:pPr>
              <w:spacing w:line="360" w:lineRule="auto"/>
              <w:jc w:val="center"/>
              <w:rPr>
                <w:rFonts w:ascii="Times New Roman" w:hAnsi="Times New Roman" w:eastAsia="宋体" w:cs="Times New Roman"/>
                <w:sz w:val="18"/>
                <w:szCs w:val="18"/>
                <w14:ligatures w14:val="none"/>
              </w:rPr>
            </w:pPr>
          </w:p>
        </w:tc>
        <w:tc>
          <w:tcPr>
            <w:tcW w:w="761" w:type="dxa"/>
            <w:tcBorders>
              <w:top w:val="nil"/>
              <w:bottom w:val="nil"/>
            </w:tcBorders>
            <w:vAlign w:val="center"/>
          </w:tcPr>
          <w:p w14:paraId="3F82F67A">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880" w:type="dxa"/>
            <w:tcBorders>
              <w:top w:val="nil"/>
              <w:bottom w:val="nil"/>
            </w:tcBorders>
            <w:vAlign w:val="center"/>
          </w:tcPr>
          <w:p w14:paraId="6A54143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0A079644">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466" w:type="dxa"/>
            <w:gridSpan w:val="3"/>
            <w:tcBorders>
              <w:top w:val="nil"/>
              <w:bottom w:val="nil"/>
            </w:tcBorders>
            <w:vAlign w:val="center"/>
          </w:tcPr>
          <w:p w14:paraId="0DCE19A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7FB151A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991" w:type="dxa"/>
            <w:tcBorders>
              <w:top w:val="nil"/>
              <w:bottom w:val="nil"/>
            </w:tcBorders>
            <w:vAlign w:val="center"/>
          </w:tcPr>
          <w:p w14:paraId="3D33049A">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766" w:type="dxa"/>
            <w:tcBorders>
              <w:top w:val="nil"/>
              <w:bottom w:val="nil"/>
            </w:tcBorders>
            <w:shd w:val="clear" w:color="auto" w:fill="auto"/>
            <w:vAlign w:val="center"/>
          </w:tcPr>
          <w:p w14:paraId="3FFB05F2">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023" w:type="dxa"/>
            <w:tcBorders>
              <w:top w:val="nil"/>
              <w:bottom w:val="nil"/>
            </w:tcBorders>
            <w:shd w:val="clear" w:color="auto" w:fill="auto"/>
            <w:vAlign w:val="center"/>
          </w:tcPr>
          <w:p w14:paraId="3A3483B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73591131">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361" w:type="dxa"/>
            <w:gridSpan w:val="3"/>
            <w:tcBorders>
              <w:top w:val="nil"/>
              <w:bottom w:val="nil"/>
            </w:tcBorders>
            <w:shd w:val="clear" w:color="auto" w:fill="auto"/>
            <w:vAlign w:val="center"/>
          </w:tcPr>
          <w:p w14:paraId="7D097ED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12B656B6">
            <w:pPr>
              <w:spacing w:line="360" w:lineRule="auto"/>
              <w:jc w:val="center"/>
              <w:rPr>
                <w:rFonts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852" w:type="dxa"/>
            <w:tcBorders>
              <w:top w:val="nil"/>
              <w:bottom w:val="nil"/>
            </w:tcBorders>
            <w:shd w:val="clear" w:color="auto" w:fill="auto"/>
            <w:vAlign w:val="center"/>
          </w:tcPr>
          <w:p w14:paraId="67775D98">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r>
      <w:tr w14:paraId="79D92E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72" w:type="dxa"/>
            <w:tcBorders>
              <w:top w:val="nil"/>
              <w:bottom w:val="nil"/>
            </w:tcBorders>
            <w:vAlign w:val="center"/>
          </w:tcPr>
          <w:p w14:paraId="766F156F">
            <w:pPr>
              <w:spacing w:line="360" w:lineRule="auto"/>
              <w:jc w:val="center"/>
              <w:rPr>
                <w:rFonts w:ascii="Times New Roman" w:hAnsi="Times New Roman" w:eastAsia="宋体" w:cs="Times New Roman"/>
                <w:sz w:val="18"/>
                <w:szCs w:val="18"/>
                <w:highlight w:val="none"/>
                <w14:ligatures w14:val="none"/>
              </w:rPr>
            </w:pPr>
            <w:r>
              <w:rPr>
                <w:rFonts w:hint="eastAsia" w:ascii="Times New Roman" w:hAnsi="Times New Roman" w:eastAsia="宋体" w:cs="Times New Roman"/>
                <w:sz w:val="18"/>
                <w:szCs w:val="18"/>
                <w:highlight w:val="none"/>
                <w14:ligatures w14:val="none"/>
              </w:rPr>
              <w:t>原文献</w:t>
            </w:r>
          </w:p>
          <w:p w14:paraId="5474F4F2">
            <w:pPr>
              <w:spacing w:line="360" w:lineRule="auto"/>
              <w:jc w:val="center"/>
              <w:rPr>
                <w:rFonts w:ascii="Times New Roman" w:hAnsi="Times New Roman" w:eastAsia="宋体" w:cs="Times New Roman"/>
                <w:sz w:val="18"/>
                <w:szCs w:val="18"/>
                <w:highlight w:val="none"/>
                <w14:ligatures w14:val="none"/>
              </w:rPr>
            </w:pPr>
            <w:r>
              <w:rPr>
                <w:rFonts w:hint="eastAsia" w:ascii="Times New Roman" w:hAnsi="Times New Roman" w:eastAsia="宋体" w:cs="Times New Roman"/>
                <w:sz w:val="18"/>
                <w:szCs w:val="18"/>
                <w:highlight w:val="none"/>
                <w14:ligatures w14:val="none"/>
              </w:rPr>
              <w:t>报告结果</w:t>
            </w:r>
          </w:p>
        </w:tc>
        <w:tc>
          <w:tcPr>
            <w:tcW w:w="761" w:type="dxa"/>
            <w:tcBorders>
              <w:top w:val="nil"/>
              <w:bottom w:val="nil"/>
            </w:tcBorders>
            <w:vAlign w:val="center"/>
          </w:tcPr>
          <w:p w14:paraId="2642626F">
            <w:pPr>
              <w:spacing w:line="360" w:lineRule="auto"/>
              <w:jc w:val="center"/>
              <w:rPr>
                <w:rFonts w:hint="default" w:ascii="Times New Roman" w:hAnsi="Times New Roman" w:eastAsia="宋体" w:cs="Times New Roman"/>
                <w:sz w:val="18"/>
                <w:szCs w:val="18"/>
                <w:highlight w:val="none"/>
                <w:lang w:val="en-US" w:eastAsia="zh-CN"/>
                <w14:ligatures w14:val="none"/>
              </w:rPr>
            </w:pPr>
            <w:r>
              <w:rPr>
                <w:rFonts w:hint="eastAsia" w:ascii="Times New Roman" w:hAnsi="Times New Roman" w:eastAsia="宋体" w:cs="Times New Roman"/>
                <w:sz w:val="18"/>
                <w:szCs w:val="18"/>
                <w:highlight w:val="none"/>
                <w:lang w:val="en-US" w:eastAsia="zh-CN"/>
                <w14:ligatures w14:val="none"/>
              </w:rPr>
              <w:t>97</w:t>
            </w:r>
          </w:p>
        </w:tc>
        <w:tc>
          <w:tcPr>
            <w:tcW w:w="880" w:type="dxa"/>
            <w:tcBorders>
              <w:top w:val="nil"/>
              <w:bottom w:val="nil"/>
            </w:tcBorders>
            <w:vAlign w:val="center"/>
          </w:tcPr>
          <w:p w14:paraId="4354092F">
            <w:pPr>
              <w:spacing w:line="360" w:lineRule="auto"/>
              <w:jc w:val="center"/>
              <w:rPr>
                <w:rFonts w:hint="default" w:ascii="Times New Roman" w:hAnsi="Times New Roman" w:eastAsia="宋体" w:cs="Times New Roman"/>
                <w:sz w:val="18"/>
                <w:szCs w:val="18"/>
                <w:highlight w:val="none"/>
                <w:lang w:val="en-US" w:eastAsia="zh-CN"/>
                <w14:ligatures w14:val="none"/>
              </w:rPr>
            </w:pPr>
            <w:r>
              <w:rPr>
                <w:rFonts w:hint="eastAsia" w:ascii="Times New Roman" w:hAnsi="Times New Roman" w:eastAsia="宋体" w:cs="Times New Roman"/>
                <w:sz w:val="18"/>
                <w:szCs w:val="18"/>
                <w:highlight w:val="none"/>
                <w:lang w:val="en-US" w:eastAsia="zh-CN"/>
                <w14:ligatures w14:val="none"/>
              </w:rPr>
              <w:t>2.30</w:t>
            </w:r>
          </w:p>
        </w:tc>
        <w:tc>
          <w:tcPr>
            <w:tcW w:w="1466" w:type="dxa"/>
            <w:gridSpan w:val="3"/>
            <w:tcBorders>
              <w:top w:val="nil"/>
              <w:bottom w:val="nil"/>
            </w:tcBorders>
            <w:vAlign w:val="center"/>
          </w:tcPr>
          <w:p w14:paraId="2443B707">
            <w:pPr>
              <w:spacing w:line="360" w:lineRule="auto"/>
              <w:jc w:val="center"/>
              <w:rPr>
                <w:rFonts w:hint="eastAsia" w:ascii="Times New Roman" w:hAnsi="Times New Roman" w:eastAsia="宋体" w:cs="Times New Roman"/>
                <w:sz w:val="18"/>
                <w:szCs w:val="18"/>
                <w:highlight w:val="none"/>
                <w:lang w:val="en-US" w:eastAsia="zh-CN"/>
                <w14:ligatures w14:val="none"/>
              </w:rPr>
            </w:pPr>
            <w:r>
              <w:rPr>
                <w:rFonts w:hint="eastAsia" w:ascii="Times New Roman" w:hAnsi="Times New Roman" w:eastAsia="宋体" w:cs="Times New Roman"/>
                <w:sz w:val="18"/>
                <w:szCs w:val="18"/>
                <w:highlight w:val="none"/>
                <w:lang w:val="en-US" w:eastAsia="zh-CN"/>
                <w14:ligatures w14:val="none"/>
              </w:rPr>
              <w:t>/</w:t>
            </w:r>
          </w:p>
        </w:tc>
        <w:tc>
          <w:tcPr>
            <w:tcW w:w="991" w:type="dxa"/>
            <w:tcBorders>
              <w:top w:val="nil"/>
              <w:bottom w:val="nil"/>
            </w:tcBorders>
            <w:vAlign w:val="center"/>
          </w:tcPr>
          <w:p w14:paraId="1A58D6BD">
            <w:pPr>
              <w:spacing w:line="360" w:lineRule="auto"/>
              <w:jc w:val="center"/>
              <w:rPr>
                <w:rFonts w:hint="default" w:ascii="Times New Roman" w:hAnsi="Times New Roman" w:eastAsia="宋体" w:cs="Times New Roman"/>
                <w:sz w:val="18"/>
                <w:szCs w:val="18"/>
                <w:lang w:val="en-US"/>
                <w14:ligatures w14:val="none"/>
              </w:rPr>
            </w:pPr>
            <w:r>
              <w:rPr>
                <w:rFonts w:hint="eastAsia" w:ascii="Times New Roman" w:hAnsi="Times New Roman" w:eastAsia="宋体" w:cs="Times New Roman"/>
                <w:sz w:val="18"/>
                <w:szCs w:val="18"/>
                <w:lang w:val="en-US" w:eastAsia="zh-CN"/>
                <w14:ligatures w14:val="none"/>
              </w:rPr>
              <w:t>.019</w:t>
            </w:r>
          </w:p>
        </w:tc>
        <w:tc>
          <w:tcPr>
            <w:tcW w:w="766" w:type="dxa"/>
            <w:tcBorders>
              <w:top w:val="nil"/>
            </w:tcBorders>
            <w:vAlign w:val="center"/>
          </w:tcPr>
          <w:p w14:paraId="6393ACE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97</w:t>
            </w:r>
          </w:p>
        </w:tc>
        <w:tc>
          <w:tcPr>
            <w:tcW w:w="1023" w:type="dxa"/>
            <w:tcBorders>
              <w:top w:val="nil"/>
            </w:tcBorders>
            <w:vAlign w:val="center"/>
          </w:tcPr>
          <w:p w14:paraId="3D027C7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2.73</w:t>
            </w:r>
          </w:p>
        </w:tc>
        <w:tc>
          <w:tcPr>
            <w:tcW w:w="1361" w:type="dxa"/>
            <w:gridSpan w:val="3"/>
            <w:tcBorders>
              <w:top w:val="nil"/>
            </w:tcBorders>
            <w:vAlign w:val="center"/>
          </w:tcPr>
          <w:p w14:paraId="638DB62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852" w:type="dxa"/>
            <w:tcBorders>
              <w:top w:val="nil"/>
            </w:tcBorders>
            <w:vAlign w:val="center"/>
          </w:tcPr>
          <w:p w14:paraId="3B0C94B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.008</w:t>
            </w:r>
          </w:p>
        </w:tc>
      </w:tr>
      <w:tr w14:paraId="672014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6B4040B5">
            <w:pPr>
              <w:spacing w:line="360" w:lineRule="auto"/>
              <w:jc w:val="center"/>
              <w:rPr>
                <w:rFonts w:ascii="Times New Roman" w:hAnsi="Times New Roman" w:eastAsia="宋体" w:cs="Times New Roman"/>
                <w:sz w:val="18"/>
                <w:szCs w:val="18"/>
                <w:highlight w:val="none"/>
                <w14:ligatures w14:val="none"/>
              </w:rPr>
            </w:pPr>
            <w:r>
              <w:rPr>
                <w:rFonts w:hint="eastAsia" w:ascii="Times New Roman" w:hAnsi="Times New Roman" w:eastAsia="宋体" w:cs="Times New Roman"/>
                <w:sz w:val="18"/>
                <w:szCs w:val="18"/>
                <w:highlight w:val="none"/>
                <w14:ligatures w14:val="none"/>
              </w:rPr>
              <w:t>本研究</w:t>
            </w:r>
          </w:p>
        </w:tc>
        <w:tc>
          <w:tcPr>
            <w:tcW w:w="761" w:type="dxa"/>
            <w:tcBorders>
              <w:top w:val="nil"/>
              <w:bottom w:val="nil"/>
            </w:tcBorders>
            <w:shd w:val="clear" w:color="auto" w:fill="auto"/>
            <w:vAlign w:val="center"/>
          </w:tcPr>
          <w:p w14:paraId="42524889">
            <w:pPr>
              <w:spacing w:line="360" w:lineRule="auto"/>
              <w:jc w:val="center"/>
              <w:rPr>
                <w:rFonts w:hint="default" w:ascii="Times New Roman" w:hAnsi="Times New Roman" w:eastAsia="宋体" w:cs="Times New Roman"/>
                <w:kern w:val="2"/>
                <w:sz w:val="18"/>
                <w:szCs w:val="18"/>
                <w:highlight w:val="none"/>
                <w:lang w:val="en-US" w:eastAsia="zh-CN" w:bidi="ar-SA"/>
                <w14:ligatures w14:val="none"/>
              </w:rPr>
            </w:pPr>
            <w:r>
              <w:rPr>
                <w:rFonts w:hint="eastAsia" w:ascii="Times New Roman" w:hAnsi="Times New Roman" w:eastAsia="宋体" w:cs="Times New Roman"/>
                <w:sz w:val="18"/>
                <w:szCs w:val="18"/>
                <w:highlight w:val="none"/>
                <w:lang w:val="en-US" w:eastAsia="zh-CN"/>
                <w14:ligatures w14:val="none"/>
              </w:rPr>
              <w:t>97</w:t>
            </w:r>
          </w:p>
        </w:tc>
        <w:tc>
          <w:tcPr>
            <w:tcW w:w="880" w:type="dxa"/>
            <w:tcBorders>
              <w:top w:val="nil"/>
              <w:bottom w:val="nil"/>
            </w:tcBorders>
            <w:shd w:val="clear" w:color="auto" w:fill="auto"/>
            <w:vAlign w:val="center"/>
          </w:tcPr>
          <w:p w14:paraId="78172D57">
            <w:pPr>
              <w:spacing w:line="360" w:lineRule="auto"/>
              <w:jc w:val="center"/>
              <w:rPr>
                <w:rFonts w:hint="default" w:ascii="Times New Roman" w:hAnsi="Times New Roman" w:eastAsia="宋体" w:cs="Times New Roman"/>
                <w:kern w:val="2"/>
                <w:sz w:val="18"/>
                <w:szCs w:val="18"/>
                <w:highlight w:val="none"/>
                <w:lang w:val="en-US" w:eastAsia="zh-CN" w:bidi="ar-SA"/>
                <w14:ligatures w14:val="none"/>
              </w:rPr>
            </w:pPr>
            <w:r>
              <w:rPr>
                <w:rFonts w:hint="eastAsia" w:ascii="Times New Roman" w:hAnsi="Times New Roman" w:eastAsia="宋体" w:cs="Times New Roman"/>
                <w:sz w:val="18"/>
                <w:szCs w:val="18"/>
                <w:highlight w:val="none"/>
                <w:lang w:val="en-US" w:eastAsia="zh-CN"/>
                <w14:ligatures w14:val="none"/>
              </w:rPr>
              <w:t>2.40</w:t>
            </w:r>
          </w:p>
        </w:tc>
        <w:tc>
          <w:tcPr>
            <w:tcW w:w="1466" w:type="dxa"/>
            <w:gridSpan w:val="3"/>
            <w:tcBorders>
              <w:top w:val="nil"/>
              <w:bottom w:val="nil"/>
            </w:tcBorders>
            <w:shd w:val="clear" w:color="auto" w:fill="auto"/>
            <w:vAlign w:val="center"/>
          </w:tcPr>
          <w:p w14:paraId="50C3D56D">
            <w:pPr>
              <w:spacing w:line="360" w:lineRule="auto"/>
              <w:jc w:val="center"/>
              <w:rPr>
                <w:rFonts w:hint="default" w:ascii="Times New Roman" w:hAnsi="Times New Roman" w:eastAsia="宋体" w:cs="Times New Roman"/>
                <w:kern w:val="2"/>
                <w:sz w:val="18"/>
                <w:szCs w:val="18"/>
                <w:highlight w:val="none"/>
                <w:lang w:val="en-US" w:eastAsia="zh-CN" w:bidi="ar-SA"/>
                <w14:ligatures w14:val="none"/>
              </w:rPr>
            </w:pPr>
            <w:r>
              <w:rPr>
                <w:rFonts w:hint="eastAsia" w:ascii="Times New Roman" w:hAnsi="Times New Roman" w:eastAsia="宋体" w:cs="Times New Roman"/>
                <w:kern w:val="2"/>
                <w:sz w:val="18"/>
                <w:szCs w:val="18"/>
                <w:highlight w:val="none"/>
                <w:lang w:val="en-US" w:eastAsia="zh-CN" w:bidi="ar-SA"/>
                <w14:ligatures w14:val="none"/>
              </w:rPr>
              <w:t>0.49</w:t>
            </w:r>
          </w:p>
        </w:tc>
        <w:tc>
          <w:tcPr>
            <w:tcW w:w="991" w:type="dxa"/>
            <w:tcBorders>
              <w:top w:val="nil"/>
              <w:bottom w:val="nil"/>
            </w:tcBorders>
            <w:shd w:val="clear" w:color="auto" w:fill="auto"/>
            <w:vAlign w:val="center"/>
          </w:tcPr>
          <w:p w14:paraId="74ACB382">
            <w:pPr>
              <w:spacing w:line="360" w:lineRule="auto"/>
              <w:jc w:val="center"/>
              <w:rPr>
                <w:rFonts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.019</w:t>
            </w:r>
          </w:p>
        </w:tc>
        <w:tc>
          <w:tcPr>
            <w:tcW w:w="766" w:type="dxa"/>
            <w:tcBorders>
              <w:bottom w:val="nil"/>
            </w:tcBorders>
            <w:vAlign w:val="center"/>
          </w:tcPr>
          <w:p w14:paraId="3000EC9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97</w:t>
            </w:r>
          </w:p>
        </w:tc>
        <w:tc>
          <w:tcPr>
            <w:tcW w:w="1023" w:type="dxa"/>
            <w:tcBorders>
              <w:bottom w:val="nil"/>
            </w:tcBorders>
            <w:shd w:val="clear" w:color="auto" w:fill="auto"/>
            <w:vAlign w:val="center"/>
          </w:tcPr>
          <w:p w14:paraId="115155E7">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2.73</w:t>
            </w:r>
          </w:p>
        </w:tc>
        <w:tc>
          <w:tcPr>
            <w:tcW w:w="1361" w:type="dxa"/>
            <w:gridSpan w:val="3"/>
            <w:tcBorders>
              <w:bottom w:val="nil"/>
            </w:tcBorders>
            <w:shd w:val="clear" w:color="auto" w:fill="auto"/>
            <w:vAlign w:val="center"/>
          </w:tcPr>
          <w:p w14:paraId="1638FE2D">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0.55</w:t>
            </w:r>
          </w:p>
        </w:tc>
        <w:tc>
          <w:tcPr>
            <w:tcW w:w="852" w:type="dxa"/>
            <w:tcBorders>
              <w:bottom w:val="nil"/>
            </w:tcBorders>
            <w:shd w:val="clear" w:color="auto" w:fill="auto"/>
            <w:vAlign w:val="center"/>
          </w:tcPr>
          <w:p w14:paraId="105DE19E">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.008</w:t>
            </w:r>
          </w:p>
        </w:tc>
      </w:tr>
      <w:tr w14:paraId="6CB895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72A26294">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4098" w:type="dxa"/>
            <w:gridSpan w:val="6"/>
            <w:tcBorders>
              <w:top w:val="nil"/>
              <w:bottom w:val="nil"/>
            </w:tcBorders>
            <w:vAlign w:val="center"/>
          </w:tcPr>
          <w:p w14:paraId="50000D6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4.35</w:t>
            </w:r>
          </w:p>
        </w:tc>
        <w:tc>
          <w:tcPr>
            <w:tcW w:w="4002" w:type="dxa"/>
            <w:gridSpan w:val="6"/>
            <w:tcBorders>
              <w:top w:val="nil"/>
            </w:tcBorders>
            <w:shd w:val="clear" w:color="auto" w:fill="auto"/>
            <w:vAlign w:val="center"/>
          </w:tcPr>
          <w:p w14:paraId="5CB676C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0.00</w:t>
            </w:r>
          </w:p>
        </w:tc>
      </w:tr>
      <w:tr w14:paraId="20C331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3297BF8D">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4098" w:type="dxa"/>
            <w:gridSpan w:val="6"/>
            <w:tcBorders>
              <w:top w:val="nil"/>
              <w:bottom w:val="nil"/>
            </w:tcBorders>
            <w:vAlign w:val="center"/>
          </w:tcPr>
          <w:p w14:paraId="5B948C9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次要偏差</w:t>
            </w:r>
          </w:p>
        </w:tc>
        <w:tc>
          <w:tcPr>
            <w:tcW w:w="4002" w:type="dxa"/>
            <w:gridSpan w:val="6"/>
            <w:tcBorders>
              <w:bottom w:val="nil"/>
            </w:tcBorders>
            <w:shd w:val="clear" w:color="auto" w:fill="auto"/>
            <w:vAlign w:val="center"/>
          </w:tcPr>
          <w:p w14:paraId="0BE7F6C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52D3D3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72" w:type="dxa"/>
            <w:vMerge w:val="restart"/>
            <w:tcBorders>
              <w:top w:val="nil"/>
              <w:bottom w:val="nil"/>
            </w:tcBorders>
            <w:vAlign w:val="center"/>
          </w:tcPr>
          <w:p w14:paraId="6CEF2BC4">
            <w:pPr>
              <w:spacing w:line="360" w:lineRule="auto"/>
              <w:jc w:val="center"/>
              <w:rPr>
                <w:rFonts w:ascii="Times New Roman" w:hAnsi="Times New Roman" w:eastAsia="宋体" w:cs="Times New Roman"/>
                <w:sz w:val="18"/>
                <w:szCs w:val="18"/>
                <w14:ligatures w14:val="none"/>
              </w:rPr>
            </w:pPr>
          </w:p>
        </w:tc>
        <w:tc>
          <w:tcPr>
            <w:tcW w:w="8100" w:type="dxa"/>
            <w:gridSpan w:val="12"/>
            <w:tcBorders>
              <w:top w:val="nil"/>
              <w:bottom w:val="nil"/>
              <w:right w:val="nil"/>
            </w:tcBorders>
            <w:vAlign w:val="center"/>
          </w:tcPr>
          <w:p w14:paraId="171771C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假设一（condition主效应）</w:t>
            </w:r>
          </w:p>
        </w:tc>
      </w:tr>
      <w:tr w14:paraId="0D6EDF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972" w:type="dxa"/>
            <w:vMerge w:val="continue"/>
            <w:tcBorders>
              <w:top w:val="nil"/>
              <w:bottom w:val="nil"/>
            </w:tcBorders>
            <w:vAlign w:val="center"/>
          </w:tcPr>
          <w:p w14:paraId="6351AAB6">
            <w:pPr>
              <w:spacing w:line="360" w:lineRule="auto"/>
              <w:jc w:val="center"/>
              <w:rPr>
                <w:rFonts w:ascii="Times New Roman" w:hAnsi="Times New Roman" w:eastAsia="宋体" w:cs="Times New Roman"/>
                <w:sz w:val="18"/>
                <w:szCs w:val="18"/>
                <w14:ligatures w14:val="none"/>
              </w:rPr>
            </w:pPr>
          </w:p>
        </w:tc>
        <w:tc>
          <w:tcPr>
            <w:tcW w:w="1641" w:type="dxa"/>
            <w:gridSpan w:val="2"/>
            <w:tcBorders>
              <w:top w:val="nil"/>
              <w:bottom w:val="nil"/>
            </w:tcBorders>
            <w:shd w:val="clear" w:color="auto" w:fill="auto"/>
            <w:vAlign w:val="center"/>
          </w:tcPr>
          <w:p w14:paraId="7A610D11">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2457" w:type="dxa"/>
            <w:gridSpan w:val="4"/>
            <w:tcBorders>
              <w:top w:val="nil"/>
              <w:bottom w:val="nil"/>
            </w:tcBorders>
            <w:shd w:val="clear" w:color="auto" w:fill="auto"/>
            <w:vAlign w:val="center"/>
          </w:tcPr>
          <w:p w14:paraId="005B341F">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统计量</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789" w:type="dxa"/>
            <w:gridSpan w:val="2"/>
            <w:tcBorders>
              <w:top w:val="nil"/>
              <w:bottom w:val="nil"/>
            </w:tcBorders>
            <w:shd w:val="clear" w:color="auto" w:fill="auto"/>
            <w:vAlign w:val="center"/>
          </w:tcPr>
          <w:p w14:paraId="2F05C6F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57FD944D">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w:t>
            </w:r>
            <w:r>
              <w:rPr>
                <w:rFonts w:hint="default" w:ascii="Times New Roman" w:hAnsi="Times New Roman" w:eastAsia="宋体" w:cs="Times New Roman"/>
                <w:sz w:val="18"/>
                <w:szCs w:val="18"/>
                <w:lang w:val="en-US" w:eastAsia="zh-CN"/>
                <w14:ligatures w14:val="none"/>
              </w:rPr>
              <w:t>η</w:t>
            </w:r>
            <w:r>
              <w:rPr>
                <w:rFonts w:hint="default" w:ascii="Times New Roman" w:hAnsi="Times New Roman" w:eastAsia="宋体" w:cs="Times New Roman"/>
                <w:sz w:val="18"/>
                <w:szCs w:val="18"/>
                <w:vertAlign w:val="superscript"/>
                <w:lang w:val="en-US" w:eastAsia="zh-CN"/>
                <w14:ligatures w14:val="none"/>
              </w:rPr>
              <w:t>2</w:t>
            </w:r>
            <w:r>
              <w:rPr>
                <w:rFonts w:hint="eastAsia" w:ascii="Times New Roman" w:hAnsi="Times New Roman" w:eastAsia="宋体" w:cs="Times New Roman"/>
                <w:sz w:val="18"/>
                <w:szCs w:val="18"/>
                <w14:ligatures w14:val="none"/>
              </w:rPr>
              <w:t>)</w:t>
            </w:r>
          </w:p>
        </w:tc>
        <w:tc>
          <w:tcPr>
            <w:tcW w:w="2213" w:type="dxa"/>
            <w:gridSpan w:val="4"/>
            <w:tcBorders>
              <w:top w:val="nil"/>
              <w:bottom w:val="nil"/>
            </w:tcBorders>
            <w:shd w:val="clear" w:color="auto" w:fill="auto"/>
            <w:vAlign w:val="center"/>
          </w:tcPr>
          <w:p w14:paraId="1251A2D4">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r>
      <w:tr w14:paraId="15490C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972" w:type="dxa"/>
            <w:tcBorders>
              <w:top w:val="single" w:color="auto" w:sz="4" w:space="0"/>
              <w:bottom w:val="nil"/>
            </w:tcBorders>
            <w:vAlign w:val="center"/>
          </w:tcPr>
          <w:p w14:paraId="244220D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70CE0CE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641" w:type="dxa"/>
            <w:gridSpan w:val="2"/>
            <w:tcBorders>
              <w:top w:val="single" w:color="auto" w:sz="4" w:space="0"/>
              <w:bottom w:val="nil"/>
            </w:tcBorders>
            <w:vAlign w:val="center"/>
          </w:tcPr>
          <w:p w14:paraId="60831F7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97</w:t>
            </w:r>
          </w:p>
        </w:tc>
        <w:tc>
          <w:tcPr>
            <w:tcW w:w="2457" w:type="dxa"/>
            <w:gridSpan w:val="4"/>
            <w:tcBorders>
              <w:top w:val="single" w:color="auto" w:sz="4" w:space="0"/>
              <w:bottom w:val="nil"/>
            </w:tcBorders>
            <w:vAlign w:val="center"/>
          </w:tcPr>
          <w:p w14:paraId="40C87247">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7.48</w:t>
            </w:r>
          </w:p>
        </w:tc>
        <w:tc>
          <w:tcPr>
            <w:tcW w:w="1789" w:type="dxa"/>
            <w:gridSpan w:val="2"/>
            <w:tcBorders>
              <w:top w:val="single" w:color="auto" w:sz="4" w:space="0"/>
            </w:tcBorders>
            <w:shd w:val="clear" w:color="auto" w:fill="auto"/>
            <w:vAlign w:val="center"/>
          </w:tcPr>
          <w:p w14:paraId="09B29DC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0.07</w:t>
            </w:r>
          </w:p>
        </w:tc>
        <w:tc>
          <w:tcPr>
            <w:tcW w:w="2213" w:type="dxa"/>
            <w:gridSpan w:val="4"/>
            <w:tcBorders>
              <w:top w:val="single" w:color="auto" w:sz="4" w:space="0"/>
            </w:tcBorders>
            <w:shd w:val="clear" w:color="auto" w:fill="auto"/>
            <w:vAlign w:val="center"/>
          </w:tcPr>
          <w:p w14:paraId="4901342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.007</w:t>
            </w:r>
          </w:p>
        </w:tc>
      </w:tr>
      <w:tr w14:paraId="672A99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2306468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641" w:type="dxa"/>
            <w:gridSpan w:val="2"/>
            <w:tcBorders>
              <w:top w:val="nil"/>
              <w:bottom w:val="nil"/>
            </w:tcBorders>
            <w:shd w:val="clear" w:color="auto" w:fill="auto"/>
            <w:vAlign w:val="center"/>
          </w:tcPr>
          <w:p w14:paraId="29CFFF87">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97</w:t>
            </w:r>
          </w:p>
        </w:tc>
        <w:tc>
          <w:tcPr>
            <w:tcW w:w="2457" w:type="dxa"/>
            <w:gridSpan w:val="4"/>
            <w:tcBorders>
              <w:top w:val="nil"/>
              <w:bottom w:val="nil"/>
            </w:tcBorders>
            <w:shd w:val="clear" w:color="auto" w:fill="auto"/>
            <w:vAlign w:val="center"/>
          </w:tcPr>
          <w:p w14:paraId="40FDDE43">
            <w:pPr>
              <w:spacing w:line="360" w:lineRule="auto"/>
              <w:jc w:val="center"/>
              <w:rPr>
                <w:rFonts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7.47</w:t>
            </w:r>
          </w:p>
        </w:tc>
        <w:tc>
          <w:tcPr>
            <w:tcW w:w="1789" w:type="dxa"/>
            <w:gridSpan w:val="2"/>
            <w:tcBorders>
              <w:bottom w:val="nil"/>
            </w:tcBorders>
            <w:vAlign w:val="center"/>
          </w:tcPr>
          <w:p w14:paraId="599A4A2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0.06</w:t>
            </w:r>
          </w:p>
        </w:tc>
        <w:tc>
          <w:tcPr>
            <w:tcW w:w="2213" w:type="dxa"/>
            <w:gridSpan w:val="4"/>
            <w:tcBorders>
              <w:bottom w:val="nil"/>
            </w:tcBorders>
            <w:shd w:val="clear" w:color="auto" w:fill="auto"/>
            <w:vAlign w:val="center"/>
          </w:tcPr>
          <w:p w14:paraId="669EB0FB">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.007</w:t>
            </w:r>
          </w:p>
        </w:tc>
      </w:tr>
      <w:tr w14:paraId="687EB5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0CF38B2D">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8100" w:type="dxa"/>
            <w:gridSpan w:val="12"/>
            <w:tcBorders>
              <w:top w:val="nil"/>
              <w:bottom w:val="nil"/>
            </w:tcBorders>
            <w:vAlign w:val="center"/>
          </w:tcPr>
          <w:p w14:paraId="490290DB">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0.13</w:t>
            </w:r>
          </w:p>
        </w:tc>
      </w:tr>
      <w:tr w14:paraId="28765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single" w:color="000000" w:sz="12" w:space="0"/>
            </w:tcBorders>
            <w:vAlign w:val="center"/>
          </w:tcPr>
          <w:p w14:paraId="442E30F3">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8100" w:type="dxa"/>
            <w:gridSpan w:val="12"/>
            <w:tcBorders>
              <w:top w:val="nil"/>
              <w:bottom w:val="single" w:color="000000" w:sz="12" w:space="0"/>
            </w:tcBorders>
            <w:vAlign w:val="center"/>
          </w:tcPr>
          <w:p w14:paraId="07C1FF63">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次要偏差</w:t>
            </w:r>
          </w:p>
        </w:tc>
      </w:tr>
      <w:tr w14:paraId="2E5A53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jc w:val="center"/>
        </w:trPr>
        <w:tc>
          <w:tcPr>
            <w:tcW w:w="9072" w:type="dxa"/>
            <w:gridSpan w:val="13"/>
            <w:tcBorders>
              <w:top w:val="single" w:color="000000" w:sz="12" w:space="0"/>
              <w:bottom w:val="single" w:color="000000" w:sz="12" w:space="0"/>
            </w:tcBorders>
            <w:vAlign w:val="center"/>
          </w:tcPr>
          <w:p w14:paraId="4FE0316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b/>
                <w:bCs/>
                <w:sz w:val="18"/>
                <w:szCs w:val="18"/>
                <w:lang w:val="en-US" w:eastAsia="zh-CN"/>
                <w14:ligatures w14:val="none"/>
              </w:rPr>
              <w:t>研究四 线性回归</w:t>
            </w:r>
          </w:p>
        </w:tc>
      </w:tr>
      <w:tr w14:paraId="4356B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72" w:type="dxa"/>
            <w:vMerge w:val="restart"/>
            <w:tcBorders>
              <w:top w:val="nil"/>
              <w:bottom w:val="nil"/>
            </w:tcBorders>
            <w:vAlign w:val="center"/>
          </w:tcPr>
          <w:p w14:paraId="021B7F18">
            <w:pPr>
              <w:spacing w:line="360" w:lineRule="auto"/>
              <w:jc w:val="center"/>
              <w:rPr>
                <w:rFonts w:ascii="Times New Roman" w:hAnsi="Times New Roman" w:eastAsia="宋体" w:cs="Times New Roman"/>
                <w:sz w:val="18"/>
                <w:szCs w:val="18"/>
                <w14:ligatures w14:val="none"/>
              </w:rPr>
            </w:pPr>
          </w:p>
        </w:tc>
        <w:tc>
          <w:tcPr>
            <w:tcW w:w="8100" w:type="dxa"/>
            <w:gridSpan w:val="12"/>
            <w:tcBorders>
              <w:top w:val="nil"/>
              <w:bottom w:val="nil"/>
              <w:right w:val="nil"/>
            </w:tcBorders>
            <w:vAlign w:val="center"/>
          </w:tcPr>
          <w:p w14:paraId="28891C0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假设一</w:t>
            </w:r>
          </w:p>
        </w:tc>
      </w:tr>
      <w:tr w14:paraId="5CE419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972" w:type="dxa"/>
            <w:vMerge w:val="continue"/>
            <w:tcBorders>
              <w:top w:val="nil"/>
              <w:bottom w:val="nil"/>
            </w:tcBorders>
            <w:vAlign w:val="center"/>
          </w:tcPr>
          <w:p w14:paraId="090D4944">
            <w:pPr>
              <w:spacing w:line="360" w:lineRule="auto"/>
              <w:jc w:val="center"/>
              <w:rPr>
                <w:rFonts w:ascii="Times New Roman" w:hAnsi="Times New Roman" w:eastAsia="宋体" w:cs="Times New Roman"/>
                <w:sz w:val="18"/>
                <w:szCs w:val="18"/>
                <w14:ligatures w14:val="none"/>
              </w:rPr>
            </w:pPr>
          </w:p>
        </w:tc>
        <w:tc>
          <w:tcPr>
            <w:tcW w:w="1641" w:type="dxa"/>
            <w:gridSpan w:val="2"/>
            <w:tcBorders>
              <w:top w:val="nil"/>
              <w:bottom w:val="nil"/>
            </w:tcBorders>
            <w:shd w:val="clear" w:color="auto" w:fill="auto"/>
            <w:vAlign w:val="center"/>
          </w:tcPr>
          <w:p w14:paraId="37FDA961">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2457" w:type="dxa"/>
            <w:gridSpan w:val="4"/>
            <w:tcBorders>
              <w:top w:val="nil"/>
              <w:bottom w:val="nil"/>
            </w:tcBorders>
            <w:shd w:val="clear" w:color="auto" w:fill="auto"/>
            <w:vAlign w:val="center"/>
          </w:tcPr>
          <w:p w14:paraId="0BBA0822">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统计量</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w:t>
            </w:r>
            <w:r>
              <w:rPr>
                <w:rFonts w:hint="eastAsia" w:ascii="Times New Roman" w:hAnsi="Times New Roman" w:eastAsia="宋体" w:cs="Times New Roman"/>
                <w:sz w:val="18"/>
                <w:szCs w:val="18"/>
                <w:lang w:val="en-US" w:eastAsia="zh-CN"/>
                <w14:ligatures w14:val="none"/>
              </w:rPr>
              <w:t>B</w:t>
            </w:r>
            <w:r>
              <w:rPr>
                <w:rFonts w:hint="eastAsia" w:ascii="Times New Roman" w:hAnsi="Times New Roman" w:eastAsia="宋体" w:cs="Times New Roman"/>
                <w:sz w:val="18"/>
                <w:szCs w:val="18"/>
                <w14:ligatures w14:val="none"/>
              </w:rPr>
              <w:t>)</w:t>
            </w:r>
          </w:p>
        </w:tc>
        <w:tc>
          <w:tcPr>
            <w:tcW w:w="1789" w:type="dxa"/>
            <w:gridSpan w:val="2"/>
            <w:tcBorders>
              <w:top w:val="nil"/>
              <w:bottom w:val="nil"/>
            </w:tcBorders>
            <w:shd w:val="clear" w:color="auto" w:fill="auto"/>
            <w:vAlign w:val="center"/>
          </w:tcPr>
          <w:p w14:paraId="57E4EBB0">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42CB95C9">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w:t>
            </w:r>
            <w:r>
              <w:rPr>
                <w:rFonts w:hint="eastAsia" w:ascii="Times New Roman" w:hAnsi="Times New Roman" w:eastAsia="宋体" w:cs="Times New Roman"/>
                <w:i/>
                <w:iCs/>
                <w:sz w:val="18"/>
                <w:szCs w:val="18"/>
                <w:lang w:val="en-US" w:eastAsia="zh-CN"/>
                <w14:ligatures w14:val="none"/>
              </w:rPr>
              <w:t>t</w:t>
            </w:r>
            <w:r>
              <w:rPr>
                <w:rFonts w:hint="eastAsia" w:ascii="Times New Roman" w:hAnsi="Times New Roman" w:eastAsia="宋体" w:cs="Times New Roman"/>
                <w:sz w:val="18"/>
                <w:szCs w:val="18"/>
                <w14:ligatures w14:val="none"/>
              </w:rPr>
              <w:t>)</w:t>
            </w:r>
          </w:p>
        </w:tc>
        <w:tc>
          <w:tcPr>
            <w:tcW w:w="2213" w:type="dxa"/>
            <w:gridSpan w:val="4"/>
            <w:tcBorders>
              <w:top w:val="nil"/>
              <w:bottom w:val="nil"/>
            </w:tcBorders>
            <w:shd w:val="clear" w:color="auto" w:fill="auto"/>
            <w:vAlign w:val="center"/>
          </w:tcPr>
          <w:p w14:paraId="1A8951F3">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r>
      <w:tr w14:paraId="69052F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972" w:type="dxa"/>
            <w:tcBorders>
              <w:top w:val="single" w:color="auto" w:sz="4" w:space="0"/>
              <w:bottom w:val="nil"/>
            </w:tcBorders>
            <w:vAlign w:val="center"/>
          </w:tcPr>
          <w:p w14:paraId="15588320">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07E19D4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641" w:type="dxa"/>
            <w:gridSpan w:val="2"/>
            <w:tcBorders>
              <w:top w:val="single" w:color="auto" w:sz="4" w:space="0"/>
              <w:bottom w:val="nil"/>
            </w:tcBorders>
            <w:vAlign w:val="center"/>
          </w:tcPr>
          <w:p w14:paraId="33733BB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121</w:t>
            </w:r>
          </w:p>
        </w:tc>
        <w:tc>
          <w:tcPr>
            <w:tcW w:w="2457" w:type="dxa"/>
            <w:gridSpan w:val="4"/>
            <w:tcBorders>
              <w:top w:val="single" w:color="auto" w:sz="4" w:space="0"/>
              <w:bottom w:val="nil"/>
            </w:tcBorders>
            <w:vAlign w:val="center"/>
          </w:tcPr>
          <w:p w14:paraId="40534BC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0.11</w:t>
            </w:r>
          </w:p>
        </w:tc>
        <w:tc>
          <w:tcPr>
            <w:tcW w:w="1789" w:type="dxa"/>
            <w:gridSpan w:val="2"/>
            <w:tcBorders>
              <w:top w:val="single" w:color="auto" w:sz="4" w:space="0"/>
            </w:tcBorders>
            <w:shd w:val="clear" w:color="auto" w:fill="auto"/>
            <w:vAlign w:val="center"/>
          </w:tcPr>
          <w:p w14:paraId="2DBB781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3.98</w:t>
            </w:r>
          </w:p>
        </w:tc>
        <w:tc>
          <w:tcPr>
            <w:tcW w:w="2213" w:type="dxa"/>
            <w:gridSpan w:val="4"/>
            <w:tcBorders>
              <w:top w:val="single" w:color="auto" w:sz="4" w:space="0"/>
            </w:tcBorders>
            <w:shd w:val="clear" w:color="auto" w:fill="auto"/>
            <w:vAlign w:val="center"/>
          </w:tcPr>
          <w:p w14:paraId="48B5353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.000</w:t>
            </w:r>
          </w:p>
        </w:tc>
      </w:tr>
      <w:tr w14:paraId="05E9FD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0577A33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641" w:type="dxa"/>
            <w:gridSpan w:val="2"/>
            <w:tcBorders>
              <w:top w:val="nil"/>
              <w:bottom w:val="nil"/>
            </w:tcBorders>
            <w:shd w:val="clear" w:color="auto" w:fill="auto"/>
            <w:vAlign w:val="center"/>
          </w:tcPr>
          <w:p w14:paraId="1B04EF82">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121</w:t>
            </w:r>
          </w:p>
        </w:tc>
        <w:tc>
          <w:tcPr>
            <w:tcW w:w="2457" w:type="dxa"/>
            <w:gridSpan w:val="4"/>
            <w:tcBorders>
              <w:top w:val="nil"/>
              <w:bottom w:val="nil"/>
            </w:tcBorders>
            <w:shd w:val="clear" w:color="auto" w:fill="auto"/>
            <w:vAlign w:val="center"/>
          </w:tcPr>
          <w:p w14:paraId="2D884C39">
            <w:pPr>
              <w:spacing w:line="360" w:lineRule="auto"/>
              <w:jc w:val="center"/>
              <w:rPr>
                <w:rFonts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0.11</w:t>
            </w:r>
          </w:p>
        </w:tc>
        <w:tc>
          <w:tcPr>
            <w:tcW w:w="1789" w:type="dxa"/>
            <w:gridSpan w:val="2"/>
            <w:tcBorders>
              <w:bottom w:val="nil"/>
            </w:tcBorders>
            <w:vAlign w:val="center"/>
          </w:tcPr>
          <w:p w14:paraId="6536C14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3.98</w:t>
            </w:r>
          </w:p>
        </w:tc>
        <w:tc>
          <w:tcPr>
            <w:tcW w:w="2213" w:type="dxa"/>
            <w:gridSpan w:val="4"/>
            <w:tcBorders>
              <w:bottom w:val="nil"/>
            </w:tcBorders>
            <w:shd w:val="clear" w:color="auto" w:fill="auto"/>
            <w:vAlign w:val="center"/>
          </w:tcPr>
          <w:p w14:paraId="1C9B0485">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.000</w:t>
            </w:r>
          </w:p>
        </w:tc>
      </w:tr>
      <w:tr w14:paraId="5BFF56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7FBE7B79">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8100" w:type="dxa"/>
            <w:gridSpan w:val="12"/>
            <w:tcBorders>
              <w:top w:val="nil"/>
              <w:bottom w:val="nil"/>
            </w:tcBorders>
            <w:vAlign w:val="center"/>
          </w:tcPr>
          <w:p w14:paraId="126C14B3">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0.00</w:t>
            </w:r>
          </w:p>
        </w:tc>
      </w:tr>
      <w:tr w14:paraId="1D5BC6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single" w:color="000000" w:sz="12" w:space="0"/>
            </w:tcBorders>
            <w:shd w:val="clear" w:color="auto" w:fill="auto"/>
            <w:vAlign w:val="center"/>
          </w:tcPr>
          <w:p w14:paraId="3927C83C">
            <w:pPr>
              <w:spacing w:line="360" w:lineRule="auto"/>
              <w:jc w:val="center"/>
              <w:rPr>
                <w:rFonts w:hint="eastAsia"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 w:val="18"/>
                <w:szCs w:val="18"/>
                <w14:ligatures w14:val="none"/>
              </w:rPr>
              <w:t>评级</w:t>
            </w:r>
          </w:p>
        </w:tc>
        <w:tc>
          <w:tcPr>
            <w:tcW w:w="8100" w:type="dxa"/>
            <w:gridSpan w:val="12"/>
            <w:tcBorders>
              <w:top w:val="nil"/>
              <w:bottom w:val="single" w:color="000000" w:sz="12" w:space="0"/>
            </w:tcBorders>
            <w:shd w:val="clear" w:color="auto" w:fill="auto"/>
            <w:vAlign w:val="center"/>
          </w:tcPr>
          <w:p w14:paraId="748B59F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56355D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072" w:type="dxa"/>
            <w:gridSpan w:val="13"/>
            <w:tcBorders>
              <w:top w:val="single" w:color="000000" w:sz="12" w:space="0"/>
              <w:bottom w:val="single" w:color="000000" w:sz="12" w:space="0"/>
            </w:tcBorders>
            <w:vAlign w:val="center"/>
          </w:tcPr>
          <w:p w14:paraId="6C78DF60">
            <w:pPr>
              <w:spacing w:line="360" w:lineRule="auto"/>
              <w:jc w:val="center"/>
              <w:rPr>
                <w:rFonts w:hint="default" w:ascii="Times New Roman" w:hAnsi="Times New Roman" w:eastAsia="宋体" w:cs="Times New Roman"/>
                <w:b/>
                <w:bCs/>
                <w:sz w:val="18"/>
                <w:szCs w:val="18"/>
                <w:lang w:val="en-US" w:eastAsia="zh-CN"/>
                <w14:ligatures w14:val="none"/>
              </w:rPr>
            </w:pPr>
            <w:r>
              <w:rPr>
                <w:rFonts w:hint="eastAsia" w:ascii="Times New Roman" w:hAnsi="Times New Roman" w:eastAsia="宋体" w:cs="Times New Roman"/>
                <w:b/>
                <w:bCs/>
                <w:sz w:val="18"/>
                <w:szCs w:val="18"/>
                <w:lang w:val="en-US" w:eastAsia="zh-CN"/>
                <w14:ligatures w14:val="none"/>
              </w:rPr>
              <w:t>研究五 2×2 ANOVA</w:t>
            </w:r>
          </w:p>
        </w:tc>
      </w:tr>
      <w:tr w14:paraId="4B9A40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72" w:type="dxa"/>
            <w:vMerge w:val="restart"/>
            <w:tcBorders>
              <w:top w:val="single" w:color="000000" w:sz="12" w:space="0"/>
              <w:bottom w:val="nil"/>
            </w:tcBorders>
            <w:vAlign w:val="center"/>
          </w:tcPr>
          <w:p w14:paraId="5AE5DC41">
            <w:pPr>
              <w:spacing w:line="360" w:lineRule="auto"/>
              <w:jc w:val="center"/>
              <w:rPr>
                <w:rFonts w:ascii="Times New Roman" w:hAnsi="Times New Roman" w:eastAsia="宋体" w:cs="Times New Roman"/>
                <w:sz w:val="18"/>
                <w:szCs w:val="18"/>
                <w14:ligatures w14:val="none"/>
              </w:rPr>
            </w:pPr>
          </w:p>
        </w:tc>
        <w:tc>
          <w:tcPr>
            <w:tcW w:w="4098" w:type="dxa"/>
            <w:gridSpan w:val="6"/>
            <w:tcBorders>
              <w:top w:val="single" w:color="000000" w:sz="12" w:space="0"/>
              <w:bottom w:val="nil"/>
            </w:tcBorders>
            <w:vAlign w:val="center"/>
          </w:tcPr>
          <w:p w14:paraId="1894F9C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假设一（交互效应）</w:t>
            </w:r>
          </w:p>
        </w:tc>
        <w:tc>
          <w:tcPr>
            <w:tcW w:w="4002" w:type="dxa"/>
            <w:gridSpan w:val="6"/>
            <w:tcBorders>
              <w:top w:val="single" w:color="000000" w:sz="12" w:space="0"/>
              <w:bottom w:val="nil"/>
            </w:tcBorders>
            <w:vAlign w:val="center"/>
          </w:tcPr>
          <w:p w14:paraId="0DB8298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假设一（Action简单效应）</w:t>
            </w:r>
          </w:p>
        </w:tc>
      </w:tr>
      <w:tr w14:paraId="0BFAEF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972" w:type="dxa"/>
            <w:vMerge w:val="continue"/>
            <w:tcBorders>
              <w:top w:val="nil"/>
              <w:bottom w:val="nil"/>
            </w:tcBorders>
            <w:vAlign w:val="center"/>
          </w:tcPr>
          <w:p w14:paraId="2A2B728C">
            <w:pPr>
              <w:spacing w:line="360" w:lineRule="auto"/>
              <w:jc w:val="center"/>
              <w:rPr>
                <w:rFonts w:ascii="Times New Roman" w:hAnsi="Times New Roman" w:eastAsia="宋体" w:cs="Times New Roman"/>
                <w:sz w:val="18"/>
                <w:szCs w:val="18"/>
                <w14:ligatures w14:val="none"/>
              </w:rPr>
            </w:pPr>
          </w:p>
        </w:tc>
        <w:tc>
          <w:tcPr>
            <w:tcW w:w="761" w:type="dxa"/>
            <w:tcBorders>
              <w:top w:val="nil"/>
              <w:bottom w:val="nil"/>
            </w:tcBorders>
            <w:vAlign w:val="center"/>
          </w:tcPr>
          <w:p w14:paraId="720600AC">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880" w:type="dxa"/>
            <w:tcBorders>
              <w:top w:val="nil"/>
              <w:bottom w:val="nil"/>
            </w:tcBorders>
            <w:vAlign w:val="center"/>
          </w:tcPr>
          <w:p w14:paraId="1236412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78084407">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466" w:type="dxa"/>
            <w:gridSpan w:val="3"/>
            <w:tcBorders>
              <w:top w:val="nil"/>
              <w:bottom w:val="nil"/>
            </w:tcBorders>
            <w:vAlign w:val="center"/>
          </w:tcPr>
          <w:p w14:paraId="398A59C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4C7E6B2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hint="default" w:ascii="Times New Roman" w:hAnsi="Times New Roman" w:eastAsia="宋体" w:cs="Times New Roman"/>
                <w:sz w:val="18"/>
                <w:szCs w:val="18"/>
                <w:lang w:val="en-US" w:eastAsia="zh-CN"/>
                <w14:ligatures w14:val="none"/>
              </w:rPr>
              <w:t>η</w:t>
            </w:r>
            <w:r>
              <w:rPr>
                <w:rFonts w:hint="default" w:ascii="Times New Roman" w:hAnsi="Times New Roman" w:eastAsia="宋体" w:cs="Times New Roman"/>
                <w:sz w:val="18"/>
                <w:szCs w:val="18"/>
                <w:vertAlign w:val="superscript"/>
                <w:lang w:val="en-US" w:eastAsia="zh-CN"/>
                <w14:ligatures w14:val="none"/>
              </w:rPr>
              <w:t>2</w:t>
            </w:r>
            <w:r>
              <w:rPr>
                <w:rFonts w:hint="eastAsia" w:ascii="Times New Roman" w:hAnsi="Times New Roman" w:eastAsia="宋体" w:cs="Times New Roman"/>
                <w:sz w:val="18"/>
                <w:szCs w:val="18"/>
                <w14:ligatures w14:val="none"/>
              </w:rPr>
              <w:t>)</w:t>
            </w:r>
          </w:p>
        </w:tc>
        <w:tc>
          <w:tcPr>
            <w:tcW w:w="991" w:type="dxa"/>
            <w:tcBorders>
              <w:top w:val="nil"/>
              <w:bottom w:val="nil"/>
            </w:tcBorders>
            <w:vAlign w:val="center"/>
          </w:tcPr>
          <w:p w14:paraId="5261996F">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766" w:type="dxa"/>
            <w:tcBorders>
              <w:top w:val="nil"/>
              <w:bottom w:val="nil"/>
            </w:tcBorders>
            <w:shd w:val="clear" w:color="auto" w:fill="auto"/>
            <w:vAlign w:val="center"/>
          </w:tcPr>
          <w:p w14:paraId="419AC94D">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023" w:type="dxa"/>
            <w:tcBorders>
              <w:top w:val="nil"/>
              <w:bottom w:val="nil"/>
            </w:tcBorders>
            <w:shd w:val="clear" w:color="auto" w:fill="auto"/>
            <w:vAlign w:val="center"/>
          </w:tcPr>
          <w:p w14:paraId="0C42C00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46BF203F">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361" w:type="dxa"/>
            <w:gridSpan w:val="3"/>
            <w:tcBorders>
              <w:top w:val="nil"/>
              <w:bottom w:val="nil"/>
            </w:tcBorders>
            <w:shd w:val="clear" w:color="auto" w:fill="auto"/>
            <w:vAlign w:val="center"/>
          </w:tcPr>
          <w:p w14:paraId="72ABAF0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40315D98">
            <w:pPr>
              <w:spacing w:line="360" w:lineRule="auto"/>
              <w:jc w:val="center"/>
              <w:rPr>
                <w:rFonts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852" w:type="dxa"/>
            <w:tcBorders>
              <w:top w:val="nil"/>
              <w:bottom w:val="nil"/>
            </w:tcBorders>
            <w:shd w:val="clear" w:color="auto" w:fill="auto"/>
            <w:vAlign w:val="center"/>
          </w:tcPr>
          <w:p w14:paraId="52A87926">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r>
      <w:tr w14:paraId="194D8D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72" w:type="dxa"/>
            <w:tcBorders>
              <w:top w:val="nil"/>
              <w:bottom w:val="nil"/>
            </w:tcBorders>
            <w:vAlign w:val="center"/>
          </w:tcPr>
          <w:p w14:paraId="34A8B72A">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1DEED60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761" w:type="dxa"/>
            <w:tcBorders>
              <w:top w:val="nil"/>
              <w:bottom w:val="nil"/>
            </w:tcBorders>
            <w:vAlign w:val="center"/>
          </w:tcPr>
          <w:p w14:paraId="4BD2A9F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261</w:t>
            </w:r>
          </w:p>
        </w:tc>
        <w:tc>
          <w:tcPr>
            <w:tcW w:w="880" w:type="dxa"/>
            <w:tcBorders>
              <w:top w:val="nil"/>
              <w:bottom w:val="nil"/>
            </w:tcBorders>
            <w:vAlign w:val="center"/>
          </w:tcPr>
          <w:p w14:paraId="320308C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6.90</w:t>
            </w:r>
          </w:p>
        </w:tc>
        <w:tc>
          <w:tcPr>
            <w:tcW w:w="1466" w:type="dxa"/>
            <w:gridSpan w:val="3"/>
            <w:tcBorders>
              <w:top w:val="nil"/>
              <w:bottom w:val="nil"/>
            </w:tcBorders>
            <w:vAlign w:val="center"/>
          </w:tcPr>
          <w:p w14:paraId="28ADC96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0.026</w:t>
            </w:r>
          </w:p>
        </w:tc>
        <w:tc>
          <w:tcPr>
            <w:tcW w:w="991" w:type="dxa"/>
            <w:tcBorders>
              <w:top w:val="nil"/>
              <w:bottom w:val="nil"/>
            </w:tcBorders>
            <w:vAlign w:val="center"/>
          </w:tcPr>
          <w:p w14:paraId="6277CAF4">
            <w:pPr>
              <w:spacing w:line="360" w:lineRule="auto"/>
              <w:jc w:val="center"/>
              <w:rPr>
                <w:rFonts w:hint="default" w:ascii="Times New Roman" w:hAnsi="Times New Roman" w:eastAsia="宋体" w:cs="Times New Roman"/>
                <w:sz w:val="18"/>
                <w:szCs w:val="18"/>
                <w:lang w:val="en-US"/>
                <w14:ligatures w14:val="none"/>
              </w:rPr>
            </w:pPr>
            <w:r>
              <w:rPr>
                <w:rFonts w:hint="eastAsia" w:ascii="Times New Roman" w:hAnsi="Times New Roman" w:eastAsia="宋体" w:cs="Times New Roman"/>
                <w:sz w:val="18"/>
                <w:szCs w:val="18"/>
                <w:lang w:val="en-US" w:eastAsia="zh-CN"/>
                <w14:ligatures w14:val="none"/>
              </w:rPr>
              <w:t>.009</w:t>
            </w:r>
          </w:p>
        </w:tc>
        <w:tc>
          <w:tcPr>
            <w:tcW w:w="766" w:type="dxa"/>
            <w:tcBorders>
              <w:top w:val="nil"/>
            </w:tcBorders>
            <w:vAlign w:val="center"/>
          </w:tcPr>
          <w:p w14:paraId="61287F8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261</w:t>
            </w:r>
          </w:p>
        </w:tc>
        <w:tc>
          <w:tcPr>
            <w:tcW w:w="1023" w:type="dxa"/>
            <w:tcBorders>
              <w:top w:val="nil"/>
            </w:tcBorders>
            <w:vAlign w:val="center"/>
          </w:tcPr>
          <w:p w14:paraId="18AA951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6.47</w:t>
            </w:r>
          </w:p>
        </w:tc>
        <w:tc>
          <w:tcPr>
            <w:tcW w:w="1361" w:type="dxa"/>
            <w:gridSpan w:val="3"/>
            <w:tcBorders>
              <w:top w:val="nil"/>
            </w:tcBorders>
            <w:vAlign w:val="center"/>
          </w:tcPr>
          <w:p w14:paraId="2AF0780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852" w:type="dxa"/>
            <w:tcBorders>
              <w:top w:val="nil"/>
            </w:tcBorders>
            <w:vAlign w:val="center"/>
          </w:tcPr>
          <w:p w14:paraId="2E39038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.012</w:t>
            </w:r>
          </w:p>
        </w:tc>
      </w:tr>
      <w:tr w14:paraId="0133F6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7D58F9F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761" w:type="dxa"/>
            <w:tcBorders>
              <w:top w:val="nil"/>
              <w:bottom w:val="nil"/>
            </w:tcBorders>
            <w:shd w:val="clear" w:color="auto" w:fill="auto"/>
            <w:vAlign w:val="center"/>
          </w:tcPr>
          <w:p w14:paraId="4F1BF089">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261</w:t>
            </w:r>
          </w:p>
        </w:tc>
        <w:tc>
          <w:tcPr>
            <w:tcW w:w="880" w:type="dxa"/>
            <w:tcBorders>
              <w:top w:val="nil"/>
              <w:bottom w:val="nil"/>
            </w:tcBorders>
            <w:shd w:val="clear" w:color="auto" w:fill="auto"/>
            <w:vAlign w:val="center"/>
          </w:tcPr>
          <w:p w14:paraId="7168D568">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6.90</w:t>
            </w:r>
          </w:p>
        </w:tc>
        <w:tc>
          <w:tcPr>
            <w:tcW w:w="1466" w:type="dxa"/>
            <w:gridSpan w:val="3"/>
            <w:tcBorders>
              <w:top w:val="nil"/>
              <w:bottom w:val="nil"/>
            </w:tcBorders>
            <w:shd w:val="clear" w:color="auto" w:fill="auto"/>
            <w:vAlign w:val="center"/>
          </w:tcPr>
          <w:p w14:paraId="246330AE">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0.026</w:t>
            </w:r>
          </w:p>
        </w:tc>
        <w:tc>
          <w:tcPr>
            <w:tcW w:w="991" w:type="dxa"/>
            <w:tcBorders>
              <w:top w:val="nil"/>
              <w:bottom w:val="nil"/>
            </w:tcBorders>
            <w:shd w:val="clear" w:color="auto" w:fill="auto"/>
            <w:vAlign w:val="center"/>
          </w:tcPr>
          <w:p w14:paraId="616814D0">
            <w:pPr>
              <w:spacing w:line="360" w:lineRule="auto"/>
              <w:jc w:val="center"/>
              <w:rPr>
                <w:rFonts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.009</w:t>
            </w:r>
          </w:p>
        </w:tc>
        <w:tc>
          <w:tcPr>
            <w:tcW w:w="766" w:type="dxa"/>
            <w:tcBorders>
              <w:bottom w:val="nil"/>
            </w:tcBorders>
            <w:vAlign w:val="center"/>
          </w:tcPr>
          <w:p w14:paraId="3CAA255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261</w:t>
            </w:r>
          </w:p>
        </w:tc>
        <w:tc>
          <w:tcPr>
            <w:tcW w:w="1023" w:type="dxa"/>
            <w:tcBorders>
              <w:bottom w:val="nil"/>
            </w:tcBorders>
            <w:shd w:val="clear" w:color="auto" w:fill="auto"/>
            <w:vAlign w:val="center"/>
          </w:tcPr>
          <w:p w14:paraId="3FEC8DAE">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6.47</w:t>
            </w:r>
          </w:p>
        </w:tc>
        <w:tc>
          <w:tcPr>
            <w:tcW w:w="1361" w:type="dxa"/>
            <w:gridSpan w:val="3"/>
            <w:tcBorders>
              <w:bottom w:val="nil"/>
            </w:tcBorders>
            <w:shd w:val="clear" w:color="auto" w:fill="auto"/>
            <w:vAlign w:val="center"/>
          </w:tcPr>
          <w:p w14:paraId="66D5DF2E">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w:t>
            </w:r>
          </w:p>
        </w:tc>
        <w:tc>
          <w:tcPr>
            <w:tcW w:w="852" w:type="dxa"/>
            <w:tcBorders>
              <w:bottom w:val="nil"/>
            </w:tcBorders>
            <w:shd w:val="clear" w:color="auto" w:fill="auto"/>
            <w:vAlign w:val="center"/>
          </w:tcPr>
          <w:p w14:paraId="57347790">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.012</w:t>
            </w:r>
          </w:p>
        </w:tc>
      </w:tr>
      <w:tr w14:paraId="1BCC8F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33CD8971">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4098" w:type="dxa"/>
            <w:gridSpan w:val="6"/>
            <w:tcBorders>
              <w:top w:val="nil"/>
              <w:bottom w:val="nil"/>
            </w:tcBorders>
            <w:vAlign w:val="center"/>
          </w:tcPr>
          <w:p w14:paraId="212A51F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0.00</w:t>
            </w:r>
          </w:p>
        </w:tc>
        <w:tc>
          <w:tcPr>
            <w:tcW w:w="4002" w:type="dxa"/>
            <w:gridSpan w:val="6"/>
            <w:tcBorders>
              <w:top w:val="nil"/>
              <w:bottom w:val="nil"/>
            </w:tcBorders>
            <w:shd w:val="clear" w:color="auto" w:fill="auto"/>
            <w:vAlign w:val="center"/>
          </w:tcPr>
          <w:p w14:paraId="0BCA9A51">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0.00</w:t>
            </w:r>
          </w:p>
        </w:tc>
      </w:tr>
      <w:tr w14:paraId="4863C9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1B8A0202">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4098" w:type="dxa"/>
            <w:gridSpan w:val="6"/>
            <w:tcBorders>
              <w:top w:val="nil"/>
              <w:bottom w:val="nil"/>
            </w:tcBorders>
            <w:vAlign w:val="center"/>
          </w:tcPr>
          <w:p w14:paraId="2037F1B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4002" w:type="dxa"/>
            <w:gridSpan w:val="6"/>
            <w:tcBorders>
              <w:top w:val="nil"/>
              <w:bottom w:val="nil"/>
            </w:tcBorders>
            <w:shd w:val="clear" w:color="auto" w:fill="auto"/>
            <w:vAlign w:val="center"/>
          </w:tcPr>
          <w:p w14:paraId="59CD65D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5BFAB2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72" w:type="dxa"/>
            <w:vMerge w:val="restart"/>
            <w:tcBorders>
              <w:top w:val="nil"/>
              <w:bottom w:val="nil"/>
            </w:tcBorders>
            <w:vAlign w:val="center"/>
          </w:tcPr>
          <w:p w14:paraId="1272B530">
            <w:pPr>
              <w:spacing w:line="360" w:lineRule="auto"/>
              <w:jc w:val="center"/>
              <w:rPr>
                <w:rFonts w:ascii="Times New Roman" w:hAnsi="Times New Roman" w:eastAsia="宋体" w:cs="Times New Roman"/>
                <w:sz w:val="18"/>
                <w:szCs w:val="18"/>
                <w14:ligatures w14:val="none"/>
              </w:rPr>
            </w:pPr>
          </w:p>
        </w:tc>
        <w:tc>
          <w:tcPr>
            <w:tcW w:w="8100" w:type="dxa"/>
            <w:gridSpan w:val="12"/>
            <w:tcBorders>
              <w:top w:val="nil"/>
              <w:bottom w:val="nil"/>
              <w:right w:val="nil"/>
            </w:tcBorders>
            <w:vAlign w:val="center"/>
          </w:tcPr>
          <w:p w14:paraId="055048C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假设一（Inaction简单效应）</w:t>
            </w:r>
          </w:p>
        </w:tc>
      </w:tr>
      <w:tr w14:paraId="50016C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6" w:hRule="atLeast"/>
          <w:jc w:val="center"/>
        </w:trPr>
        <w:tc>
          <w:tcPr>
            <w:tcW w:w="972" w:type="dxa"/>
            <w:vMerge w:val="continue"/>
            <w:tcBorders>
              <w:top w:val="nil"/>
              <w:bottom w:val="nil"/>
            </w:tcBorders>
            <w:vAlign w:val="center"/>
          </w:tcPr>
          <w:p w14:paraId="5CA3DF60">
            <w:pPr>
              <w:spacing w:line="360" w:lineRule="auto"/>
              <w:jc w:val="center"/>
              <w:rPr>
                <w:rFonts w:ascii="Times New Roman" w:hAnsi="Times New Roman" w:eastAsia="宋体" w:cs="Times New Roman"/>
                <w:sz w:val="18"/>
                <w:szCs w:val="18"/>
                <w14:ligatures w14:val="none"/>
              </w:rPr>
            </w:pPr>
          </w:p>
        </w:tc>
        <w:tc>
          <w:tcPr>
            <w:tcW w:w="1641" w:type="dxa"/>
            <w:gridSpan w:val="2"/>
            <w:tcBorders>
              <w:top w:val="nil"/>
              <w:bottom w:val="nil"/>
            </w:tcBorders>
            <w:shd w:val="clear" w:color="auto" w:fill="auto"/>
            <w:vAlign w:val="center"/>
          </w:tcPr>
          <w:p w14:paraId="70CD524B">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2457" w:type="dxa"/>
            <w:gridSpan w:val="4"/>
            <w:tcBorders>
              <w:top w:val="nil"/>
              <w:bottom w:val="nil"/>
            </w:tcBorders>
            <w:shd w:val="clear" w:color="auto" w:fill="auto"/>
            <w:vAlign w:val="center"/>
          </w:tcPr>
          <w:p w14:paraId="79868F98">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统计量</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789" w:type="dxa"/>
            <w:gridSpan w:val="2"/>
            <w:tcBorders>
              <w:top w:val="nil"/>
              <w:bottom w:val="nil"/>
            </w:tcBorders>
            <w:shd w:val="clear" w:color="auto" w:fill="auto"/>
            <w:vAlign w:val="center"/>
          </w:tcPr>
          <w:p w14:paraId="2535A793">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效应量(</w:t>
            </w:r>
            <w:r>
              <w:rPr>
                <w:rFonts w:hint="default" w:ascii="Times New Roman" w:hAnsi="Times New Roman" w:eastAsia="宋体" w:cs="Times New Roman"/>
                <w:sz w:val="18"/>
                <w:szCs w:val="18"/>
                <w:lang w:val="en-US" w:eastAsia="zh-CN"/>
                <w14:ligatures w14:val="none"/>
              </w:rPr>
              <w:t>η</w:t>
            </w:r>
            <w:r>
              <w:rPr>
                <w:rFonts w:hint="default" w:ascii="Times New Roman" w:hAnsi="Times New Roman" w:eastAsia="宋体" w:cs="Times New Roman"/>
                <w:sz w:val="18"/>
                <w:szCs w:val="18"/>
                <w:vertAlign w:val="superscript"/>
                <w:lang w:val="en-US" w:eastAsia="zh-CN"/>
                <w14:ligatures w14:val="none"/>
              </w:rPr>
              <w:t>2</w:t>
            </w:r>
            <w:r>
              <w:rPr>
                <w:rFonts w:hint="eastAsia" w:ascii="Times New Roman" w:hAnsi="Times New Roman" w:eastAsia="宋体" w:cs="Times New Roman"/>
                <w:sz w:val="18"/>
                <w:szCs w:val="18"/>
                <w14:ligatures w14:val="none"/>
              </w:rPr>
              <w:t>)</w:t>
            </w:r>
          </w:p>
        </w:tc>
        <w:tc>
          <w:tcPr>
            <w:tcW w:w="2213" w:type="dxa"/>
            <w:gridSpan w:val="4"/>
            <w:tcBorders>
              <w:top w:val="nil"/>
              <w:bottom w:val="nil"/>
            </w:tcBorders>
            <w:shd w:val="clear" w:color="auto" w:fill="auto"/>
            <w:vAlign w:val="center"/>
          </w:tcPr>
          <w:p w14:paraId="7CA532A2">
            <w:pPr>
              <w:spacing w:line="360" w:lineRule="auto"/>
              <w:jc w:val="center"/>
              <w:rPr>
                <w:rFonts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r>
      <w:tr w14:paraId="75C67A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1" w:hRule="atLeast"/>
          <w:jc w:val="center"/>
        </w:trPr>
        <w:tc>
          <w:tcPr>
            <w:tcW w:w="972" w:type="dxa"/>
            <w:tcBorders>
              <w:top w:val="nil"/>
              <w:bottom w:val="nil"/>
            </w:tcBorders>
            <w:vAlign w:val="center"/>
          </w:tcPr>
          <w:p w14:paraId="1C96D0F1">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599F7F5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641" w:type="dxa"/>
            <w:gridSpan w:val="2"/>
            <w:tcBorders>
              <w:top w:val="nil"/>
              <w:bottom w:val="nil"/>
            </w:tcBorders>
            <w:vAlign w:val="center"/>
          </w:tcPr>
          <w:p w14:paraId="7B88C29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261</w:t>
            </w:r>
          </w:p>
        </w:tc>
        <w:tc>
          <w:tcPr>
            <w:tcW w:w="2457" w:type="dxa"/>
            <w:gridSpan w:val="4"/>
            <w:tcBorders>
              <w:top w:val="nil"/>
              <w:bottom w:val="nil"/>
            </w:tcBorders>
            <w:vAlign w:val="center"/>
          </w:tcPr>
          <w:p w14:paraId="12859778">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1.41</w:t>
            </w:r>
          </w:p>
        </w:tc>
        <w:tc>
          <w:tcPr>
            <w:tcW w:w="1789" w:type="dxa"/>
            <w:gridSpan w:val="2"/>
            <w:tcBorders>
              <w:top w:val="nil"/>
              <w:bottom w:val="nil"/>
            </w:tcBorders>
            <w:shd w:val="clear" w:color="auto" w:fill="auto"/>
            <w:vAlign w:val="center"/>
          </w:tcPr>
          <w:p w14:paraId="12C57E8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2213" w:type="dxa"/>
            <w:gridSpan w:val="4"/>
            <w:tcBorders>
              <w:top w:val="nil"/>
              <w:bottom w:val="nil"/>
            </w:tcBorders>
            <w:shd w:val="clear" w:color="auto" w:fill="auto"/>
            <w:vAlign w:val="center"/>
          </w:tcPr>
          <w:p w14:paraId="31CB66B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.237</w:t>
            </w:r>
          </w:p>
        </w:tc>
      </w:tr>
      <w:tr w14:paraId="3C7DFD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387E5A4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641" w:type="dxa"/>
            <w:gridSpan w:val="2"/>
            <w:tcBorders>
              <w:top w:val="nil"/>
              <w:bottom w:val="nil"/>
            </w:tcBorders>
            <w:shd w:val="clear" w:color="auto" w:fill="auto"/>
            <w:vAlign w:val="center"/>
          </w:tcPr>
          <w:p w14:paraId="7E1B5488">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261</w:t>
            </w:r>
          </w:p>
        </w:tc>
        <w:tc>
          <w:tcPr>
            <w:tcW w:w="2457" w:type="dxa"/>
            <w:gridSpan w:val="4"/>
            <w:tcBorders>
              <w:top w:val="nil"/>
              <w:bottom w:val="nil"/>
            </w:tcBorders>
            <w:shd w:val="clear" w:color="auto" w:fill="auto"/>
            <w:vAlign w:val="center"/>
          </w:tcPr>
          <w:p w14:paraId="7DAF462E">
            <w:pPr>
              <w:spacing w:line="360" w:lineRule="auto"/>
              <w:jc w:val="center"/>
              <w:rPr>
                <w:rFonts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1.41</w:t>
            </w:r>
          </w:p>
        </w:tc>
        <w:tc>
          <w:tcPr>
            <w:tcW w:w="1789" w:type="dxa"/>
            <w:gridSpan w:val="2"/>
            <w:tcBorders>
              <w:top w:val="nil"/>
              <w:bottom w:val="nil"/>
            </w:tcBorders>
            <w:vAlign w:val="center"/>
          </w:tcPr>
          <w:p w14:paraId="76A3A4E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w:t>
            </w:r>
          </w:p>
        </w:tc>
        <w:tc>
          <w:tcPr>
            <w:tcW w:w="2213" w:type="dxa"/>
            <w:gridSpan w:val="4"/>
            <w:tcBorders>
              <w:top w:val="nil"/>
              <w:bottom w:val="nil"/>
            </w:tcBorders>
            <w:shd w:val="clear" w:color="auto" w:fill="auto"/>
            <w:vAlign w:val="center"/>
          </w:tcPr>
          <w:p w14:paraId="28E929DD">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.237</w:t>
            </w:r>
          </w:p>
        </w:tc>
      </w:tr>
      <w:tr w14:paraId="78C69C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nil"/>
            </w:tcBorders>
            <w:vAlign w:val="center"/>
          </w:tcPr>
          <w:p w14:paraId="406843FF">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8100" w:type="dxa"/>
            <w:gridSpan w:val="12"/>
            <w:tcBorders>
              <w:top w:val="nil"/>
              <w:bottom w:val="nil"/>
            </w:tcBorders>
            <w:vAlign w:val="center"/>
          </w:tcPr>
          <w:p w14:paraId="7537334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0.00</w:t>
            </w:r>
          </w:p>
        </w:tc>
      </w:tr>
      <w:tr w14:paraId="1E8DF8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972" w:type="dxa"/>
            <w:tcBorders>
              <w:top w:val="nil"/>
              <w:bottom w:val="single" w:color="000000" w:sz="12" w:space="0"/>
            </w:tcBorders>
            <w:vAlign w:val="center"/>
          </w:tcPr>
          <w:p w14:paraId="413C175D">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8100" w:type="dxa"/>
            <w:gridSpan w:val="12"/>
            <w:tcBorders>
              <w:top w:val="nil"/>
              <w:bottom w:val="single" w:color="000000" w:sz="12" w:space="0"/>
            </w:tcBorders>
            <w:vAlign w:val="center"/>
          </w:tcPr>
          <w:p w14:paraId="423878DD">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bl>
    <w:p w14:paraId="35DC802C">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35DC802D">
      <w:pPr>
        <w:spacing w:line="300" w:lineRule="auto"/>
        <w:rPr>
          <w:rFonts w:ascii="Times New Roman" w:hAnsi="Times New Roman" w:eastAsia="宋体" w:cs="Times New Roman"/>
          <w:b/>
          <w:bCs/>
          <w:sz w:val="22"/>
          <w14:ligatures w14:val="none"/>
        </w:rPr>
      </w:pPr>
    </w:p>
    <w:p w14:paraId="3918E3D0">
      <w:pPr>
        <w:spacing w:line="300" w:lineRule="auto"/>
        <w:rPr>
          <w:rFonts w:ascii="Times New Roman" w:hAnsi="Times New Roman" w:eastAsia="宋体" w:cs="Times New Roman"/>
          <w:b/>
          <w:bCs/>
          <w:sz w:val="22"/>
          <w14:ligatures w14:val="none"/>
        </w:rPr>
      </w:pPr>
    </w:p>
    <w:p w14:paraId="35DC802E">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3.2.2 使用与原文献不同方法的推断性统计</w:t>
      </w:r>
    </w:p>
    <w:p w14:paraId="35DC802F">
      <w:pPr>
        <w:spacing w:line="300" w:lineRule="auto"/>
        <w:ind w:firstLine="420" w:firstLineChars="200"/>
        <w:contextualSpacing/>
        <w:jc w:val="left"/>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对采用新方法进行数据分析的描述性或推断性结果进行描述，并记录在表格中。</w:t>
      </w:r>
    </w:p>
    <w:p w14:paraId="1A11027F">
      <w:pPr>
        <w:spacing w:line="300" w:lineRule="auto"/>
        <w:ind w:firstLine="420" w:firstLineChars="200"/>
        <w:contextualSpacing/>
        <w:jc w:val="left"/>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 xml:space="preserve">为检验原结论的稳健性，本研究采用替代统计方法重新分析了各研究数据。研究一、二、五将原独立样本 </w:t>
      </w:r>
      <w:r>
        <w:rPr>
          <w:rFonts w:hint="eastAsia" w:ascii="Times New Roman" w:hAnsi="Times New Roman" w:eastAsia="宋体" w:cs="Times New Roman"/>
          <w:i/>
          <w:iCs/>
          <w:szCs w:val="24"/>
          <w14:ligatures w14:val="none"/>
        </w:rPr>
        <w:t xml:space="preserve">t </w:t>
      </w:r>
      <w:r>
        <w:rPr>
          <w:rFonts w:hint="eastAsia" w:ascii="Times New Roman" w:hAnsi="Times New Roman" w:eastAsia="宋体" w:cs="Times New Roman"/>
          <w:szCs w:val="24"/>
          <w14:ligatures w14:val="none"/>
        </w:rPr>
        <w:t xml:space="preserve">检验和方差分析替换为线性回归模型，在提供相同推断结论的同时额外给出回归系数 B、标准误 </w:t>
      </w:r>
      <w:r>
        <w:rPr>
          <w:rFonts w:hint="eastAsia" w:ascii="Times New Roman" w:hAnsi="Times New Roman" w:eastAsia="宋体" w:cs="Times New Roman"/>
          <w:i/>
          <w:iCs/>
          <w:szCs w:val="24"/>
          <w14:ligatures w14:val="none"/>
        </w:rPr>
        <w:t xml:space="preserve">SE </w:t>
      </w:r>
      <w:r>
        <w:rPr>
          <w:rFonts w:hint="eastAsia" w:ascii="Times New Roman" w:hAnsi="Times New Roman" w:eastAsia="宋体" w:cs="Times New Roman"/>
          <w:szCs w:val="24"/>
          <w14:ligatures w14:val="none"/>
        </w:rPr>
        <w:t xml:space="preserve">和解释方差 </w:t>
      </w:r>
      <w:r>
        <w:rPr>
          <w:rFonts w:hint="eastAsia" w:ascii="Times New Roman" w:hAnsi="Times New Roman" w:eastAsia="宋体" w:cs="Times New Roman"/>
          <w:i/>
          <w:iCs/>
          <w:szCs w:val="24"/>
          <w14:ligatures w14:val="none"/>
        </w:rPr>
        <w:t>R²</w:t>
      </w:r>
      <w:r>
        <w:rPr>
          <w:rFonts w:hint="eastAsia" w:ascii="Times New Roman" w:hAnsi="Times New Roman" w:eastAsia="宋体" w:cs="Times New Roman"/>
          <w:szCs w:val="24"/>
          <w14:ligatures w14:val="none"/>
        </w:rPr>
        <w:t>。研究三将原重复测量 MANOVA 替换为线性混合效应模型（LMM），通过被试随机截距控制个体差异，不要求球对称假设，并提供组内相关系数（ICC）。研究四将原普通最小二乘（OLS）回归替换为含队伍随机截距的 LMM，以控制球员在队伍内的非独立性。结果表明，所有核心假设的方向和显著性均与原分析一致，证实了原发现的计算可重复性与统计稳健性。</w:t>
      </w:r>
    </w:p>
    <w:p w14:paraId="35DC8030">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结果(创新方法)</w:t>
      </w:r>
    </w:p>
    <w:tbl>
      <w:tblPr>
        <w:tblStyle w:val="11"/>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6"/>
        <w:gridCol w:w="1998"/>
        <w:gridCol w:w="1114"/>
        <w:gridCol w:w="891"/>
        <w:gridCol w:w="995"/>
        <w:gridCol w:w="1439"/>
        <w:gridCol w:w="1095"/>
      </w:tblGrid>
      <w:tr w14:paraId="35DC80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jc w:val="center"/>
        </w:trPr>
        <w:tc>
          <w:tcPr>
            <w:tcW w:w="2404" w:type="dxa"/>
            <w:gridSpan w:val="2"/>
            <w:tcBorders>
              <w:bottom w:val="single" w:color="auto" w:sz="4" w:space="0"/>
            </w:tcBorders>
            <w:vAlign w:val="center"/>
          </w:tcPr>
          <w:p w14:paraId="35DC8031">
            <w:pPr>
              <w:adjustRightInd w:val="0"/>
              <w:spacing w:line="360" w:lineRule="auto"/>
              <w:jc w:val="center"/>
              <w:rPr>
                <w:rFonts w:ascii="Times New Roman" w:hAnsi="Times New Roman" w:eastAsia="宋体" w:cs="Times New Roman"/>
                <w:sz w:val="18"/>
                <w:szCs w:val="18"/>
                <w14:ligatures w14:val="none"/>
              </w:rPr>
            </w:pPr>
          </w:p>
        </w:tc>
        <w:tc>
          <w:tcPr>
            <w:tcW w:w="1114" w:type="dxa"/>
            <w:tcBorders>
              <w:bottom w:val="single" w:color="auto" w:sz="4" w:space="0"/>
            </w:tcBorders>
            <w:vAlign w:val="center"/>
          </w:tcPr>
          <w:p w14:paraId="35DC8032">
            <w:pPr>
              <w:adjustRightInd w:val="0"/>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891" w:type="dxa"/>
            <w:tcBorders>
              <w:bottom w:val="single" w:color="auto" w:sz="4" w:space="0"/>
            </w:tcBorders>
            <w:vAlign w:val="center"/>
          </w:tcPr>
          <w:p w14:paraId="35DC8034">
            <w:pPr>
              <w:adjustRightInd w:val="0"/>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统计量</w:t>
            </w:r>
          </w:p>
        </w:tc>
        <w:tc>
          <w:tcPr>
            <w:tcW w:w="995" w:type="dxa"/>
            <w:tcBorders>
              <w:bottom w:val="single" w:color="auto" w:sz="4" w:space="0"/>
            </w:tcBorders>
            <w:vAlign w:val="center"/>
          </w:tcPr>
          <w:p w14:paraId="35DC8036">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tc>
        <w:tc>
          <w:tcPr>
            <w:tcW w:w="1439" w:type="dxa"/>
            <w:tcBorders>
              <w:bottom w:val="single" w:color="auto" w:sz="4" w:space="0"/>
            </w:tcBorders>
            <w:vAlign w:val="center"/>
          </w:tcPr>
          <w:p w14:paraId="35DC8037">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095" w:type="dxa"/>
            <w:tcBorders>
              <w:bottom w:val="single" w:color="auto" w:sz="4" w:space="0"/>
            </w:tcBorders>
            <w:vAlign w:val="center"/>
          </w:tcPr>
          <w:p w14:paraId="35DC8038">
            <w:pPr>
              <w:adjustRightInd w:val="0"/>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其它参数</w:t>
            </w:r>
          </w:p>
        </w:tc>
      </w:tr>
      <w:tr w14:paraId="35DC80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2404" w:type="dxa"/>
            <w:gridSpan w:val="2"/>
            <w:tcBorders>
              <w:top w:val="single" w:color="auto" w:sz="4" w:space="0"/>
              <w:bottom w:val="nil"/>
            </w:tcBorders>
            <w:vAlign w:val="center"/>
          </w:tcPr>
          <w:p w14:paraId="35DC803A">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研究</w:t>
            </w:r>
            <w:r>
              <w:rPr>
                <w:rFonts w:hint="eastAsia" w:ascii="Times New Roman" w:hAnsi="Times New Roman" w:eastAsia="宋体" w:cs="Times New Roman"/>
                <w:sz w:val="18"/>
                <w:szCs w:val="18"/>
                <w14:ligatures w14:val="none"/>
              </w:rPr>
              <w:t>一</w:t>
            </w:r>
          </w:p>
        </w:tc>
        <w:tc>
          <w:tcPr>
            <w:tcW w:w="1114" w:type="dxa"/>
            <w:tcBorders>
              <w:top w:val="single" w:color="auto" w:sz="4" w:space="0"/>
              <w:bottom w:val="nil"/>
            </w:tcBorders>
            <w:vAlign w:val="center"/>
          </w:tcPr>
          <w:p w14:paraId="35DC803B">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82</w:t>
            </w:r>
          </w:p>
        </w:tc>
        <w:tc>
          <w:tcPr>
            <w:tcW w:w="891" w:type="dxa"/>
            <w:tcBorders>
              <w:top w:val="single" w:color="auto" w:sz="4" w:space="0"/>
              <w:bottom w:val="nil"/>
            </w:tcBorders>
            <w:vAlign w:val="center"/>
          </w:tcPr>
          <w:p w14:paraId="35DC803C">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2.20</w:t>
            </w:r>
          </w:p>
        </w:tc>
        <w:tc>
          <w:tcPr>
            <w:tcW w:w="995" w:type="dxa"/>
            <w:tcBorders>
              <w:top w:val="single" w:color="auto" w:sz="4" w:space="0"/>
              <w:bottom w:val="nil"/>
            </w:tcBorders>
            <w:vAlign w:val="center"/>
          </w:tcPr>
          <w:p w14:paraId="35DC803D">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0.061</w:t>
            </w:r>
          </w:p>
        </w:tc>
        <w:tc>
          <w:tcPr>
            <w:tcW w:w="1439" w:type="dxa"/>
            <w:tcBorders>
              <w:top w:val="single" w:color="auto" w:sz="4" w:space="0"/>
              <w:bottom w:val="nil"/>
            </w:tcBorders>
            <w:vAlign w:val="center"/>
          </w:tcPr>
          <w:p w14:paraId="35DC803E">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.030</w:t>
            </w:r>
          </w:p>
        </w:tc>
        <w:tc>
          <w:tcPr>
            <w:tcW w:w="1095" w:type="dxa"/>
            <w:tcBorders>
              <w:top w:val="single" w:color="auto" w:sz="4" w:space="0"/>
              <w:bottom w:val="nil"/>
            </w:tcBorders>
            <w:vAlign w:val="center"/>
          </w:tcPr>
          <w:p w14:paraId="2758F7CE">
            <w:pPr>
              <w:adjustRightInd w:val="0"/>
              <w:spacing w:line="36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xml:space="preserve">B=0.85, </w:t>
            </w:r>
            <w:r>
              <w:rPr>
                <w:rFonts w:hint="eastAsia" w:ascii="Times New Roman" w:hAnsi="Times New Roman" w:eastAsia="宋体" w:cs="Times New Roman"/>
                <w:i/>
                <w:iCs/>
                <w:sz w:val="18"/>
                <w:szCs w:val="18"/>
                <w14:ligatures w14:val="none"/>
              </w:rPr>
              <w:t>SE</w:t>
            </w:r>
            <w:r>
              <w:rPr>
                <w:rFonts w:hint="eastAsia" w:ascii="Times New Roman" w:hAnsi="Times New Roman" w:eastAsia="宋体" w:cs="Times New Roman"/>
                <w:sz w:val="18"/>
                <w:szCs w:val="18"/>
                <w14:ligatures w14:val="none"/>
              </w:rPr>
              <w:t xml:space="preserve">=0.38, </w:t>
            </w:r>
          </w:p>
          <w:p w14:paraId="35DC803F">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14:ligatures w14:val="none"/>
              </w:rPr>
              <w:t>R²</w:t>
            </w:r>
            <w:r>
              <w:rPr>
                <w:rFonts w:hint="eastAsia" w:ascii="Times New Roman" w:hAnsi="Times New Roman" w:eastAsia="宋体" w:cs="Times New Roman"/>
                <w:sz w:val="18"/>
                <w:szCs w:val="18"/>
                <w14:ligatures w14:val="none"/>
              </w:rPr>
              <w:t>=.057</w:t>
            </w:r>
          </w:p>
        </w:tc>
      </w:tr>
      <w:tr w14:paraId="35DC80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404" w:type="dxa"/>
            <w:gridSpan w:val="2"/>
            <w:tcBorders>
              <w:top w:val="nil"/>
              <w:bottom w:val="nil"/>
            </w:tcBorders>
            <w:vAlign w:val="center"/>
          </w:tcPr>
          <w:p w14:paraId="35DC8041">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研究</w:t>
            </w:r>
            <w:r>
              <w:rPr>
                <w:rFonts w:hint="eastAsia" w:ascii="Times New Roman" w:hAnsi="Times New Roman" w:eastAsia="宋体" w:cs="Times New Roman"/>
                <w:sz w:val="18"/>
                <w:szCs w:val="18"/>
                <w14:ligatures w14:val="none"/>
              </w:rPr>
              <w:t>二</w:t>
            </w:r>
          </w:p>
        </w:tc>
        <w:tc>
          <w:tcPr>
            <w:tcW w:w="1114" w:type="dxa"/>
            <w:tcBorders>
              <w:top w:val="nil"/>
              <w:bottom w:val="nil"/>
            </w:tcBorders>
            <w:vAlign w:val="center"/>
          </w:tcPr>
          <w:p w14:paraId="35DC8042">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105</w:t>
            </w:r>
          </w:p>
        </w:tc>
        <w:tc>
          <w:tcPr>
            <w:tcW w:w="891" w:type="dxa"/>
            <w:tcBorders>
              <w:top w:val="nil"/>
              <w:bottom w:val="nil"/>
            </w:tcBorders>
            <w:vAlign w:val="center"/>
          </w:tcPr>
          <w:p w14:paraId="35DC8043">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2.14</w:t>
            </w:r>
          </w:p>
        </w:tc>
        <w:tc>
          <w:tcPr>
            <w:tcW w:w="995" w:type="dxa"/>
            <w:tcBorders>
              <w:top w:val="nil"/>
              <w:bottom w:val="nil"/>
            </w:tcBorders>
            <w:vAlign w:val="center"/>
          </w:tcPr>
          <w:p w14:paraId="35DC8044">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0.045</w:t>
            </w:r>
          </w:p>
        </w:tc>
        <w:tc>
          <w:tcPr>
            <w:tcW w:w="1439" w:type="dxa"/>
            <w:tcBorders>
              <w:top w:val="nil"/>
              <w:bottom w:val="nil"/>
            </w:tcBorders>
            <w:vAlign w:val="center"/>
          </w:tcPr>
          <w:p w14:paraId="35DC8045">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.035</w:t>
            </w:r>
          </w:p>
        </w:tc>
        <w:tc>
          <w:tcPr>
            <w:tcW w:w="1095" w:type="dxa"/>
            <w:tcBorders>
              <w:top w:val="nil"/>
              <w:bottom w:val="nil"/>
            </w:tcBorders>
            <w:vAlign w:val="center"/>
          </w:tcPr>
          <w:p w14:paraId="4EEBC97D">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B=0.85, </w:t>
            </w:r>
            <w:r>
              <w:rPr>
                <w:rFonts w:hint="eastAsia" w:ascii="Times New Roman" w:hAnsi="Times New Roman" w:eastAsia="宋体" w:cs="Times New Roman"/>
                <w:i/>
                <w:iCs/>
                <w:sz w:val="18"/>
                <w:szCs w:val="18"/>
                <w:lang w:val="en-US" w:eastAsia="zh-CN"/>
                <w14:ligatures w14:val="none"/>
              </w:rPr>
              <w:t>SE</w:t>
            </w:r>
            <w:r>
              <w:rPr>
                <w:rFonts w:hint="eastAsia" w:ascii="Times New Roman" w:hAnsi="Times New Roman" w:eastAsia="宋体" w:cs="Times New Roman"/>
                <w:sz w:val="18"/>
                <w:szCs w:val="18"/>
                <w:lang w:val="en-US" w:eastAsia="zh-CN"/>
                <w14:ligatures w14:val="none"/>
              </w:rPr>
              <w:t xml:space="preserve">=0.40, </w:t>
            </w:r>
          </w:p>
          <w:p w14:paraId="35DC8046">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R²</w:t>
            </w:r>
            <w:r>
              <w:rPr>
                <w:rFonts w:hint="eastAsia" w:ascii="Times New Roman" w:hAnsi="Times New Roman" w:eastAsia="宋体" w:cs="Times New Roman"/>
                <w:sz w:val="18"/>
                <w:szCs w:val="18"/>
                <w:lang w:val="en-US" w:eastAsia="zh-CN"/>
                <w14:ligatures w14:val="none"/>
              </w:rPr>
              <w:t>=.043</w:t>
            </w:r>
          </w:p>
        </w:tc>
      </w:tr>
      <w:tr w14:paraId="35DC80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406" w:type="dxa"/>
            <w:vMerge w:val="restart"/>
            <w:tcBorders>
              <w:top w:val="nil"/>
            </w:tcBorders>
            <w:vAlign w:val="center"/>
          </w:tcPr>
          <w:p w14:paraId="35DC8048">
            <w:pPr>
              <w:adjustRightInd w:val="0"/>
              <w:spacing w:line="360" w:lineRule="auto"/>
              <w:jc w:val="center"/>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 w:val="18"/>
                <w:szCs w:val="18"/>
                <w:lang w:val="en-US" w:eastAsia="zh-CN"/>
                <w14:ligatures w14:val="none"/>
              </w:rPr>
              <w:t>研究三</w:t>
            </w:r>
          </w:p>
        </w:tc>
        <w:tc>
          <w:tcPr>
            <w:tcW w:w="1998" w:type="dxa"/>
            <w:tcBorders>
              <w:top w:val="nil"/>
              <w:bottom w:val="nil"/>
            </w:tcBorders>
            <w:vAlign w:val="center"/>
          </w:tcPr>
          <w:p w14:paraId="0E1C82C2">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条件主效应（Gains）</w:t>
            </w:r>
          </w:p>
        </w:tc>
        <w:tc>
          <w:tcPr>
            <w:tcW w:w="1114" w:type="dxa"/>
            <w:tcBorders>
              <w:top w:val="nil"/>
              <w:bottom w:val="nil"/>
            </w:tcBorders>
            <w:vAlign w:val="center"/>
          </w:tcPr>
          <w:p w14:paraId="24977F00">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97</w:t>
            </w:r>
          </w:p>
        </w:tc>
        <w:tc>
          <w:tcPr>
            <w:tcW w:w="891" w:type="dxa"/>
            <w:tcBorders>
              <w:top w:val="nil"/>
              <w:bottom w:val="nil"/>
            </w:tcBorders>
            <w:vAlign w:val="center"/>
          </w:tcPr>
          <w:p w14:paraId="35DC804A">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2.40</w:t>
            </w:r>
          </w:p>
        </w:tc>
        <w:tc>
          <w:tcPr>
            <w:tcW w:w="995" w:type="dxa"/>
            <w:tcBorders>
              <w:top w:val="nil"/>
              <w:bottom w:val="nil"/>
            </w:tcBorders>
            <w:vAlign w:val="center"/>
          </w:tcPr>
          <w:p w14:paraId="35DC804B">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0.49</w:t>
            </w:r>
          </w:p>
        </w:tc>
        <w:tc>
          <w:tcPr>
            <w:tcW w:w="1439" w:type="dxa"/>
            <w:tcBorders>
              <w:top w:val="nil"/>
              <w:bottom w:val="nil"/>
            </w:tcBorders>
            <w:vAlign w:val="center"/>
          </w:tcPr>
          <w:p w14:paraId="35DC804C">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.019</w:t>
            </w:r>
          </w:p>
        </w:tc>
        <w:tc>
          <w:tcPr>
            <w:tcW w:w="1095" w:type="dxa"/>
            <w:tcBorders>
              <w:top w:val="nil"/>
              <w:bottom w:val="nil"/>
            </w:tcBorders>
            <w:vAlign w:val="center"/>
          </w:tcPr>
          <w:p w14:paraId="35DC804D">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B=-13.46, </w:t>
            </w:r>
            <w:r>
              <w:rPr>
                <w:rFonts w:hint="eastAsia" w:ascii="Times New Roman" w:hAnsi="Times New Roman" w:eastAsia="宋体" w:cs="Times New Roman"/>
                <w:i/>
                <w:iCs/>
                <w:sz w:val="18"/>
                <w:szCs w:val="18"/>
                <w:lang w:val="en-US" w:eastAsia="zh-CN"/>
                <w14:ligatures w14:val="none"/>
              </w:rPr>
              <w:t>SE</w:t>
            </w:r>
            <w:r>
              <w:rPr>
                <w:rFonts w:hint="eastAsia" w:ascii="Times New Roman" w:hAnsi="Times New Roman" w:eastAsia="宋体" w:cs="Times New Roman"/>
                <w:sz w:val="18"/>
                <w:szCs w:val="18"/>
                <w:lang w:val="en-US" w:eastAsia="zh-CN"/>
                <w14:ligatures w14:val="none"/>
              </w:rPr>
              <w:t>=5.14</w:t>
            </w:r>
          </w:p>
        </w:tc>
      </w:tr>
      <w:tr w14:paraId="63BDB5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406" w:type="dxa"/>
            <w:vMerge w:val="continue"/>
            <w:vAlign w:val="center"/>
          </w:tcPr>
          <w:p w14:paraId="75CB32C3">
            <w:pPr>
              <w:adjustRightInd w:val="0"/>
              <w:spacing w:line="360" w:lineRule="auto"/>
              <w:jc w:val="center"/>
              <w:rPr>
                <w:rFonts w:hint="eastAsia" w:ascii="Times New Roman" w:hAnsi="Times New Roman" w:eastAsia="宋体" w:cs="Times New Roman"/>
                <w:szCs w:val="24"/>
                <w14:ligatures w14:val="none"/>
              </w:rPr>
            </w:pPr>
          </w:p>
        </w:tc>
        <w:tc>
          <w:tcPr>
            <w:tcW w:w="1998" w:type="dxa"/>
            <w:tcBorders>
              <w:top w:val="nil"/>
              <w:bottom w:val="nil"/>
            </w:tcBorders>
            <w:vAlign w:val="center"/>
          </w:tcPr>
          <w:p w14:paraId="7AB3F420">
            <w:pPr>
              <w:adjustRightInd w:val="0"/>
              <w:spacing w:line="360" w:lineRule="auto"/>
              <w:jc w:val="center"/>
              <w:rPr>
                <w:rFonts w:hint="eastAsia" w:ascii="Times New Roman" w:hAnsi="Times New Roman" w:eastAsia="宋体" w:cs="Times New Roman"/>
                <w:szCs w:val="24"/>
                <w14:ligatures w14:val="none"/>
              </w:rPr>
            </w:pPr>
            <w:r>
              <w:rPr>
                <w:rFonts w:hint="eastAsia" w:ascii="Times New Roman" w:hAnsi="Times New Roman" w:eastAsia="宋体" w:cs="Times New Roman"/>
                <w:sz w:val="18"/>
                <w:szCs w:val="18"/>
                <w:lang w:val="en-US" w:eastAsia="zh-CN"/>
                <w14:ligatures w14:val="none"/>
              </w:rPr>
              <w:t>条件主效应（Losses）</w:t>
            </w:r>
          </w:p>
        </w:tc>
        <w:tc>
          <w:tcPr>
            <w:tcW w:w="1114" w:type="dxa"/>
            <w:tcBorders>
              <w:top w:val="nil"/>
              <w:bottom w:val="nil"/>
            </w:tcBorders>
            <w:vAlign w:val="center"/>
          </w:tcPr>
          <w:p w14:paraId="7FFFDDCE">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97</w:t>
            </w:r>
          </w:p>
        </w:tc>
        <w:tc>
          <w:tcPr>
            <w:tcW w:w="891" w:type="dxa"/>
            <w:tcBorders>
              <w:top w:val="nil"/>
              <w:bottom w:val="nil"/>
            </w:tcBorders>
            <w:vAlign w:val="center"/>
          </w:tcPr>
          <w:p w14:paraId="3B5EEAF8">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2.73</w:t>
            </w:r>
          </w:p>
        </w:tc>
        <w:tc>
          <w:tcPr>
            <w:tcW w:w="995" w:type="dxa"/>
            <w:tcBorders>
              <w:top w:val="nil"/>
              <w:bottom w:val="nil"/>
            </w:tcBorders>
            <w:vAlign w:val="center"/>
          </w:tcPr>
          <w:p w14:paraId="17806867">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0.55</w:t>
            </w:r>
          </w:p>
        </w:tc>
        <w:tc>
          <w:tcPr>
            <w:tcW w:w="1439" w:type="dxa"/>
            <w:tcBorders>
              <w:top w:val="nil"/>
              <w:bottom w:val="nil"/>
            </w:tcBorders>
            <w:vAlign w:val="center"/>
          </w:tcPr>
          <w:p w14:paraId="286F8BDA">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.008</w:t>
            </w:r>
          </w:p>
        </w:tc>
        <w:tc>
          <w:tcPr>
            <w:tcW w:w="1095" w:type="dxa"/>
            <w:tcBorders>
              <w:top w:val="nil"/>
              <w:bottom w:val="nil"/>
            </w:tcBorders>
            <w:vAlign w:val="center"/>
          </w:tcPr>
          <w:p w14:paraId="4E026C36">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B=-12.58, </w:t>
            </w:r>
            <w:r>
              <w:rPr>
                <w:rFonts w:hint="eastAsia" w:ascii="Times New Roman" w:hAnsi="Times New Roman" w:eastAsia="宋体" w:cs="Times New Roman"/>
                <w:i/>
                <w:iCs/>
                <w:sz w:val="18"/>
                <w:szCs w:val="18"/>
                <w:lang w:val="en-US" w:eastAsia="zh-CN"/>
                <w14:ligatures w14:val="none"/>
              </w:rPr>
              <w:t>SE</w:t>
            </w:r>
            <w:r>
              <w:rPr>
                <w:rFonts w:hint="eastAsia" w:ascii="Times New Roman" w:hAnsi="Times New Roman" w:eastAsia="宋体" w:cs="Times New Roman"/>
                <w:sz w:val="18"/>
                <w:szCs w:val="18"/>
                <w:lang w:val="en-US" w:eastAsia="zh-CN"/>
                <w14:ligatures w14:val="none"/>
              </w:rPr>
              <w:t>=4.61</w:t>
            </w:r>
          </w:p>
        </w:tc>
      </w:tr>
      <w:tr w14:paraId="78D5E1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406" w:type="dxa"/>
            <w:vMerge w:val="continue"/>
            <w:vAlign w:val="center"/>
          </w:tcPr>
          <w:p w14:paraId="424583DE">
            <w:pPr>
              <w:adjustRightInd w:val="0"/>
              <w:spacing w:line="360" w:lineRule="auto"/>
              <w:jc w:val="center"/>
              <w:rPr>
                <w:rFonts w:hint="eastAsia" w:ascii="Times New Roman" w:hAnsi="Times New Roman" w:eastAsia="宋体" w:cs="Times New Roman"/>
                <w:szCs w:val="24"/>
                <w14:ligatures w14:val="none"/>
              </w:rPr>
            </w:pPr>
          </w:p>
        </w:tc>
        <w:tc>
          <w:tcPr>
            <w:tcW w:w="1998" w:type="dxa"/>
            <w:tcBorders>
              <w:top w:val="nil"/>
              <w:bottom w:val="nil"/>
            </w:tcBorders>
            <w:vAlign w:val="center"/>
          </w:tcPr>
          <w:p w14:paraId="42A3F2EE">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条件x类型交互</w:t>
            </w:r>
          </w:p>
        </w:tc>
        <w:tc>
          <w:tcPr>
            <w:tcW w:w="1114" w:type="dxa"/>
            <w:tcBorders>
              <w:top w:val="nil"/>
              <w:bottom w:val="nil"/>
            </w:tcBorders>
            <w:vAlign w:val="center"/>
          </w:tcPr>
          <w:p w14:paraId="6F5E27EA">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97</w:t>
            </w:r>
          </w:p>
        </w:tc>
        <w:tc>
          <w:tcPr>
            <w:tcW w:w="891" w:type="dxa"/>
            <w:tcBorders>
              <w:top w:val="nil"/>
              <w:bottom w:val="nil"/>
            </w:tcBorders>
            <w:vAlign w:val="center"/>
          </w:tcPr>
          <w:p w14:paraId="62289811">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0.23</w:t>
            </w:r>
          </w:p>
        </w:tc>
        <w:tc>
          <w:tcPr>
            <w:tcW w:w="995" w:type="dxa"/>
            <w:tcBorders>
              <w:top w:val="nil"/>
              <w:bottom w:val="nil"/>
            </w:tcBorders>
            <w:vAlign w:val="center"/>
          </w:tcPr>
          <w:p w14:paraId="63BC3EEB">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439" w:type="dxa"/>
            <w:tcBorders>
              <w:top w:val="nil"/>
              <w:bottom w:val="nil"/>
            </w:tcBorders>
            <w:vAlign w:val="center"/>
          </w:tcPr>
          <w:p w14:paraId="77D85820">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.820</w:t>
            </w:r>
          </w:p>
        </w:tc>
        <w:tc>
          <w:tcPr>
            <w:tcW w:w="1095" w:type="dxa"/>
            <w:tcBorders>
              <w:top w:val="nil"/>
              <w:bottom w:val="nil"/>
            </w:tcBorders>
            <w:vAlign w:val="center"/>
          </w:tcPr>
          <w:p w14:paraId="387C0B2A">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B=0.88, </w:t>
            </w:r>
            <w:r>
              <w:rPr>
                <w:rFonts w:hint="eastAsia" w:ascii="Times New Roman" w:hAnsi="Times New Roman" w:eastAsia="宋体" w:cs="Times New Roman"/>
                <w:i/>
                <w:iCs/>
                <w:sz w:val="18"/>
                <w:szCs w:val="18"/>
                <w:lang w:val="en-US" w:eastAsia="zh-CN"/>
                <w14:ligatures w14:val="none"/>
              </w:rPr>
              <w:t>SE</w:t>
            </w:r>
            <w:r>
              <w:rPr>
                <w:rFonts w:hint="eastAsia" w:ascii="Times New Roman" w:hAnsi="Times New Roman" w:eastAsia="宋体" w:cs="Times New Roman"/>
                <w:sz w:val="18"/>
                <w:szCs w:val="18"/>
                <w:lang w:val="en-US" w:eastAsia="zh-CN"/>
                <w14:ligatures w14:val="none"/>
              </w:rPr>
              <w:t>=3.87</w:t>
            </w:r>
          </w:p>
        </w:tc>
      </w:tr>
      <w:tr w14:paraId="19C546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406" w:type="dxa"/>
            <w:vMerge w:val="continue"/>
            <w:tcBorders>
              <w:bottom w:val="nil"/>
            </w:tcBorders>
            <w:vAlign w:val="center"/>
          </w:tcPr>
          <w:p w14:paraId="40BC0618">
            <w:pPr>
              <w:adjustRightInd w:val="0"/>
              <w:spacing w:line="360" w:lineRule="auto"/>
              <w:jc w:val="center"/>
              <w:rPr>
                <w:rFonts w:hint="eastAsia" w:ascii="Times New Roman" w:hAnsi="Times New Roman" w:eastAsia="宋体" w:cs="Times New Roman"/>
                <w:szCs w:val="24"/>
                <w14:ligatures w14:val="none"/>
              </w:rPr>
            </w:pPr>
          </w:p>
        </w:tc>
        <w:tc>
          <w:tcPr>
            <w:tcW w:w="1998" w:type="dxa"/>
            <w:tcBorders>
              <w:top w:val="nil"/>
              <w:bottom w:val="nil"/>
            </w:tcBorders>
            <w:vAlign w:val="center"/>
          </w:tcPr>
          <w:p w14:paraId="6660C235">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随机效应</w:t>
            </w:r>
          </w:p>
        </w:tc>
        <w:tc>
          <w:tcPr>
            <w:tcW w:w="1114" w:type="dxa"/>
            <w:tcBorders>
              <w:top w:val="nil"/>
              <w:bottom w:val="nil"/>
            </w:tcBorders>
            <w:vAlign w:val="center"/>
          </w:tcPr>
          <w:p w14:paraId="57EE9A2E">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w:t>
            </w:r>
          </w:p>
        </w:tc>
        <w:tc>
          <w:tcPr>
            <w:tcW w:w="891" w:type="dxa"/>
            <w:tcBorders>
              <w:top w:val="nil"/>
              <w:bottom w:val="nil"/>
            </w:tcBorders>
            <w:vAlign w:val="center"/>
          </w:tcPr>
          <w:p w14:paraId="456062AB">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w:t>
            </w:r>
          </w:p>
        </w:tc>
        <w:tc>
          <w:tcPr>
            <w:tcW w:w="995" w:type="dxa"/>
            <w:tcBorders>
              <w:top w:val="nil"/>
              <w:bottom w:val="nil"/>
            </w:tcBorders>
            <w:vAlign w:val="center"/>
          </w:tcPr>
          <w:p w14:paraId="74BABD51">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ICC=0.52</w:t>
            </w:r>
          </w:p>
        </w:tc>
        <w:tc>
          <w:tcPr>
            <w:tcW w:w="1439" w:type="dxa"/>
            <w:tcBorders>
              <w:top w:val="nil"/>
              <w:bottom w:val="nil"/>
            </w:tcBorders>
            <w:vAlign w:val="center"/>
          </w:tcPr>
          <w:p w14:paraId="14D446E8">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w:t>
            </w:r>
          </w:p>
        </w:tc>
        <w:tc>
          <w:tcPr>
            <w:tcW w:w="1095" w:type="dxa"/>
            <w:tcBorders>
              <w:top w:val="nil"/>
              <w:bottom w:val="nil"/>
            </w:tcBorders>
            <w:vAlign w:val="center"/>
          </w:tcPr>
          <w:p w14:paraId="3E52EFE2">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截距方差=328.7</w:t>
            </w:r>
          </w:p>
        </w:tc>
      </w:tr>
      <w:tr w14:paraId="6A32C4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2" w:hRule="atLeast"/>
          <w:jc w:val="center"/>
        </w:trPr>
        <w:tc>
          <w:tcPr>
            <w:tcW w:w="2404" w:type="dxa"/>
            <w:gridSpan w:val="2"/>
            <w:tcBorders>
              <w:top w:val="nil"/>
              <w:bottom w:val="nil"/>
            </w:tcBorders>
            <w:vAlign w:val="center"/>
          </w:tcPr>
          <w:p w14:paraId="260680CB">
            <w:pPr>
              <w:adjustRightInd w:val="0"/>
              <w:spacing w:line="360" w:lineRule="auto"/>
              <w:jc w:val="center"/>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 w:val="18"/>
                <w:szCs w:val="18"/>
                <w:lang w:val="en-US" w:eastAsia="zh-CN"/>
                <w14:ligatures w14:val="none"/>
              </w:rPr>
              <w:t>研究四</w:t>
            </w:r>
          </w:p>
        </w:tc>
        <w:tc>
          <w:tcPr>
            <w:tcW w:w="1114" w:type="dxa"/>
            <w:tcBorders>
              <w:top w:val="nil"/>
              <w:bottom w:val="nil"/>
            </w:tcBorders>
            <w:vAlign w:val="center"/>
          </w:tcPr>
          <w:p w14:paraId="0D670B66">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121</w:t>
            </w:r>
          </w:p>
        </w:tc>
        <w:tc>
          <w:tcPr>
            <w:tcW w:w="891" w:type="dxa"/>
            <w:tcBorders>
              <w:top w:val="nil"/>
              <w:bottom w:val="nil"/>
            </w:tcBorders>
            <w:vAlign w:val="center"/>
          </w:tcPr>
          <w:p w14:paraId="3DDA9D1C">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4.63</w:t>
            </w:r>
          </w:p>
        </w:tc>
        <w:tc>
          <w:tcPr>
            <w:tcW w:w="995" w:type="dxa"/>
            <w:tcBorders>
              <w:top w:val="nil"/>
              <w:bottom w:val="nil"/>
            </w:tcBorders>
            <w:vAlign w:val="center"/>
          </w:tcPr>
          <w:p w14:paraId="765DAB73">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.190</w:t>
            </w:r>
          </w:p>
        </w:tc>
        <w:tc>
          <w:tcPr>
            <w:tcW w:w="1439" w:type="dxa"/>
            <w:tcBorders>
              <w:top w:val="nil"/>
              <w:bottom w:val="nil"/>
            </w:tcBorders>
            <w:vAlign w:val="center"/>
          </w:tcPr>
          <w:p w14:paraId="321AE4A2">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.000</w:t>
            </w:r>
          </w:p>
        </w:tc>
        <w:tc>
          <w:tcPr>
            <w:tcW w:w="1095" w:type="dxa"/>
            <w:tcBorders>
              <w:top w:val="nil"/>
              <w:bottom w:val="nil"/>
            </w:tcBorders>
            <w:vAlign w:val="center"/>
          </w:tcPr>
          <w:p w14:paraId="43D540E1">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B=0.14, </w:t>
            </w:r>
            <w:r>
              <w:rPr>
                <w:rFonts w:hint="eastAsia" w:ascii="Times New Roman" w:hAnsi="Times New Roman" w:eastAsia="宋体" w:cs="Times New Roman"/>
                <w:i/>
                <w:iCs/>
                <w:sz w:val="18"/>
                <w:szCs w:val="18"/>
                <w:lang w:val="en-US" w:eastAsia="zh-CN"/>
                <w14:ligatures w14:val="none"/>
              </w:rPr>
              <w:t>SE</w:t>
            </w:r>
            <w:r>
              <w:rPr>
                <w:rFonts w:hint="eastAsia" w:ascii="Times New Roman" w:hAnsi="Times New Roman" w:eastAsia="宋体" w:cs="Times New Roman"/>
                <w:sz w:val="18"/>
                <w:szCs w:val="18"/>
                <w:lang w:val="en-US" w:eastAsia="zh-CN"/>
                <w14:ligatures w14:val="none"/>
              </w:rPr>
              <w:t>=0.03</w:t>
            </w:r>
          </w:p>
        </w:tc>
      </w:tr>
      <w:tr w14:paraId="4F060F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406" w:type="dxa"/>
            <w:vMerge w:val="restart"/>
            <w:tcBorders>
              <w:top w:val="nil"/>
            </w:tcBorders>
            <w:vAlign w:val="center"/>
          </w:tcPr>
          <w:p w14:paraId="2D9ABD34">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研</w:t>
            </w:r>
            <w:r>
              <w:rPr>
                <w:rFonts w:hint="eastAsia" w:ascii="Times New Roman" w:hAnsi="Times New Roman" w:eastAsia="宋体" w:cs="Times New Roman"/>
                <w:sz w:val="18"/>
                <w:szCs w:val="18"/>
                <w:lang w:val="en-US" w:eastAsia="zh-CN"/>
                <w14:ligatures w14:val="none"/>
              </w:rPr>
              <w:t>究五</w:t>
            </w:r>
          </w:p>
        </w:tc>
        <w:tc>
          <w:tcPr>
            <w:tcW w:w="1998" w:type="dxa"/>
            <w:tcBorders>
              <w:top w:val="nil"/>
              <w:bottom w:val="nil"/>
            </w:tcBorders>
            <w:vAlign w:val="center"/>
          </w:tcPr>
          <w:p w14:paraId="53C6211B">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被观察主效应</w:t>
            </w:r>
          </w:p>
        </w:tc>
        <w:tc>
          <w:tcPr>
            <w:tcW w:w="1114" w:type="dxa"/>
            <w:tcBorders>
              <w:top w:val="nil"/>
              <w:bottom w:val="nil"/>
            </w:tcBorders>
            <w:vAlign w:val="center"/>
          </w:tcPr>
          <w:p w14:paraId="4FA39E22">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261</w:t>
            </w:r>
          </w:p>
        </w:tc>
        <w:tc>
          <w:tcPr>
            <w:tcW w:w="891" w:type="dxa"/>
            <w:tcBorders>
              <w:top w:val="nil"/>
              <w:bottom w:val="nil"/>
            </w:tcBorders>
            <w:vAlign w:val="center"/>
          </w:tcPr>
          <w:p w14:paraId="11553B9E">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0.93</w:t>
            </w:r>
          </w:p>
        </w:tc>
        <w:tc>
          <w:tcPr>
            <w:tcW w:w="995" w:type="dxa"/>
            <w:tcBorders>
              <w:top w:val="nil"/>
              <w:bottom w:val="nil"/>
            </w:tcBorders>
            <w:vAlign w:val="center"/>
          </w:tcPr>
          <w:p w14:paraId="71A7A75D">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.003</w:t>
            </w:r>
          </w:p>
        </w:tc>
        <w:tc>
          <w:tcPr>
            <w:tcW w:w="1439" w:type="dxa"/>
            <w:tcBorders>
              <w:top w:val="nil"/>
              <w:bottom w:val="nil"/>
            </w:tcBorders>
            <w:vAlign w:val="center"/>
          </w:tcPr>
          <w:p w14:paraId="7E37F7E5">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.354</w:t>
            </w:r>
          </w:p>
        </w:tc>
        <w:tc>
          <w:tcPr>
            <w:tcW w:w="1095" w:type="dxa"/>
            <w:tcBorders>
              <w:top w:val="nil"/>
              <w:bottom w:val="nil"/>
            </w:tcBorders>
            <w:vAlign w:val="center"/>
          </w:tcPr>
          <w:p w14:paraId="3C80B79C">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B=0.27, </w:t>
            </w:r>
            <w:r>
              <w:rPr>
                <w:rFonts w:hint="eastAsia" w:ascii="Times New Roman" w:hAnsi="Times New Roman" w:eastAsia="宋体" w:cs="Times New Roman"/>
                <w:i/>
                <w:iCs/>
                <w:sz w:val="18"/>
                <w:szCs w:val="18"/>
                <w:lang w:val="en-US" w:eastAsia="zh-CN"/>
                <w14:ligatures w14:val="none"/>
              </w:rPr>
              <w:t>SE</w:t>
            </w:r>
            <w:r>
              <w:rPr>
                <w:rFonts w:hint="eastAsia" w:ascii="Times New Roman" w:hAnsi="Times New Roman" w:eastAsia="宋体" w:cs="Times New Roman"/>
                <w:sz w:val="18"/>
                <w:szCs w:val="18"/>
                <w:lang w:val="en-US" w:eastAsia="zh-CN"/>
                <w14:ligatures w14:val="none"/>
              </w:rPr>
              <w:t>=0.29</w:t>
            </w:r>
          </w:p>
        </w:tc>
      </w:tr>
      <w:tr w14:paraId="5CABEE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406" w:type="dxa"/>
            <w:vMerge w:val="continue"/>
            <w:vAlign w:val="center"/>
          </w:tcPr>
          <w:p w14:paraId="07F48B90">
            <w:pPr>
              <w:adjustRightInd w:val="0"/>
              <w:spacing w:line="360" w:lineRule="auto"/>
              <w:jc w:val="center"/>
              <w:rPr>
                <w:rFonts w:hint="eastAsia" w:ascii="Times New Roman" w:hAnsi="Times New Roman" w:eastAsia="宋体" w:cs="Times New Roman"/>
                <w:sz w:val="18"/>
                <w:szCs w:val="18"/>
                <w:lang w:val="en-US" w:eastAsia="zh-CN"/>
                <w14:ligatures w14:val="none"/>
              </w:rPr>
            </w:pPr>
          </w:p>
        </w:tc>
        <w:tc>
          <w:tcPr>
            <w:tcW w:w="1998" w:type="dxa"/>
            <w:tcBorders>
              <w:top w:val="nil"/>
              <w:bottom w:val="nil"/>
            </w:tcBorders>
            <w:vAlign w:val="center"/>
          </w:tcPr>
          <w:p w14:paraId="7AFC4436">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行动主效应           </w:t>
            </w:r>
          </w:p>
        </w:tc>
        <w:tc>
          <w:tcPr>
            <w:tcW w:w="1114" w:type="dxa"/>
            <w:tcBorders>
              <w:top w:val="nil"/>
              <w:bottom w:val="nil"/>
            </w:tcBorders>
            <w:vAlign w:val="center"/>
          </w:tcPr>
          <w:p w14:paraId="08CB80F1">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261</w:t>
            </w:r>
          </w:p>
        </w:tc>
        <w:tc>
          <w:tcPr>
            <w:tcW w:w="891" w:type="dxa"/>
            <w:tcBorders>
              <w:top w:val="nil"/>
              <w:bottom w:val="nil"/>
            </w:tcBorders>
            <w:vAlign w:val="center"/>
          </w:tcPr>
          <w:p w14:paraId="3F383A48">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18.27</w:t>
            </w:r>
          </w:p>
        </w:tc>
        <w:tc>
          <w:tcPr>
            <w:tcW w:w="995" w:type="dxa"/>
            <w:tcBorders>
              <w:top w:val="nil"/>
              <w:bottom w:val="nil"/>
            </w:tcBorders>
            <w:vAlign w:val="center"/>
          </w:tcPr>
          <w:p w14:paraId="697FC2EA">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.566</w:t>
            </w:r>
          </w:p>
        </w:tc>
        <w:tc>
          <w:tcPr>
            <w:tcW w:w="1439" w:type="dxa"/>
            <w:tcBorders>
              <w:top w:val="nil"/>
              <w:bottom w:val="nil"/>
            </w:tcBorders>
            <w:vAlign w:val="center"/>
          </w:tcPr>
          <w:p w14:paraId="452F4807">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.000</w:t>
            </w:r>
          </w:p>
        </w:tc>
        <w:tc>
          <w:tcPr>
            <w:tcW w:w="1095" w:type="dxa"/>
            <w:tcBorders>
              <w:top w:val="nil"/>
              <w:bottom w:val="nil"/>
            </w:tcBorders>
            <w:vAlign w:val="center"/>
          </w:tcPr>
          <w:p w14:paraId="2F3F7C32">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B=6.16, </w:t>
            </w:r>
            <w:r>
              <w:rPr>
                <w:rFonts w:hint="eastAsia" w:ascii="Times New Roman" w:hAnsi="Times New Roman" w:eastAsia="宋体" w:cs="Times New Roman"/>
                <w:i/>
                <w:iCs/>
                <w:sz w:val="18"/>
                <w:szCs w:val="18"/>
                <w:lang w:val="en-US" w:eastAsia="zh-CN"/>
                <w14:ligatures w14:val="none"/>
              </w:rPr>
              <w:t>SE</w:t>
            </w:r>
            <w:r>
              <w:rPr>
                <w:rFonts w:hint="eastAsia" w:ascii="Times New Roman" w:hAnsi="Times New Roman" w:eastAsia="宋体" w:cs="Times New Roman"/>
                <w:sz w:val="18"/>
                <w:szCs w:val="18"/>
                <w:lang w:val="en-US" w:eastAsia="zh-CN"/>
                <w14:ligatures w14:val="none"/>
              </w:rPr>
              <w:t>=0.34</w:t>
            </w:r>
          </w:p>
        </w:tc>
      </w:tr>
      <w:tr w14:paraId="5C6AB2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406" w:type="dxa"/>
            <w:vMerge w:val="continue"/>
            <w:vAlign w:val="center"/>
          </w:tcPr>
          <w:p w14:paraId="0CC0E45B">
            <w:pPr>
              <w:adjustRightInd w:val="0"/>
              <w:spacing w:line="360" w:lineRule="auto"/>
              <w:jc w:val="center"/>
              <w:rPr>
                <w:rFonts w:hint="eastAsia" w:ascii="Times New Roman" w:hAnsi="Times New Roman" w:eastAsia="宋体" w:cs="Times New Roman"/>
                <w:sz w:val="18"/>
                <w:szCs w:val="18"/>
                <w:lang w:val="en-US" w:eastAsia="zh-CN"/>
                <w14:ligatures w14:val="none"/>
              </w:rPr>
            </w:pPr>
          </w:p>
        </w:tc>
        <w:tc>
          <w:tcPr>
            <w:tcW w:w="1998" w:type="dxa"/>
            <w:tcBorders>
              <w:top w:val="nil"/>
              <w:bottom w:val="nil"/>
            </w:tcBorders>
            <w:vAlign w:val="center"/>
          </w:tcPr>
          <w:p w14:paraId="6DCCA5F7">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被观察x行动交互</w:t>
            </w:r>
          </w:p>
        </w:tc>
        <w:tc>
          <w:tcPr>
            <w:tcW w:w="1114" w:type="dxa"/>
            <w:tcBorders>
              <w:top w:val="nil"/>
              <w:bottom w:val="nil"/>
            </w:tcBorders>
            <w:vAlign w:val="center"/>
          </w:tcPr>
          <w:p w14:paraId="1BB03D07">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261</w:t>
            </w:r>
          </w:p>
        </w:tc>
        <w:tc>
          <w:tcPr>
            <w:tcW w:w="891" w:type="dxa"/>
            <w:tcBorders>
              <w:top w:val="nil"/>
              <w:bottom w:val="nil"/>
            </w:tcBorders>
            <w:vAlign w:val="center"/>
          </w:tcPr>
          <w:p w14:paraId="09E327F8">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2.63</w:t>
            </w:r>
          </w:p>
        </w:tc>
        <w:tc>
          <w:tcPr>
            <w:tcW w:w="995" w:type="dxa"/>
            <w:tcBorders>
              <w:top w:val="nil"/>
              <w:bottom w:val="nil"/>
            </w:tcBorders>
            <w:vAlign w:val="center"/>
          </w:tcPr>
          <w:p w14:paraId="6802BE06">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.026</w:t>
            </w:r>
          </w:p>
        </w:tc>
        <w:tc>
          <w:tcPr>
            <w:tcW w:w="1439" w:type="dxa"/>
            <w:tcBorders>
              <w:top w:val="nil"/>
              <w:bottom w:val="nil"/>
            </w:tcBorders>
            <w:vAlign w:val="center"/>
          </w:tcPr>
          <w:p w14:paraId="6CAF104D">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.009</w:t>
            </w:r>
          </w:p>
        </w:tc>
        <w:tc>
          <w:tcPr>
            <w:tcW w:w="1095" w:type="dxa"/>
            <w:tcBorders>
              <w:top w:val="nil"/>
              <w:bottom w:val="nil"/>
            </w:tcBorders>
            <w:vAlign w:val="center"/>
          </w:tcPr>
          <w:p w14:paraId="7C9BB134">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B=0.68, </w:t>
            </w:r>
            <w:r>
              <w:rPr>
                <w:rFonts w:hint="eastAsia" w:ascii="Times New Roman" w:hAnsi="Times New Roman" w:eastAsia="宋体" w:cs="Times New Roman"/>
                <w:i/>
                <w:iCs/>
                <w:sz w:val="18"/>
                <w:szCs w:val="18"/>
                <w:lang w:val="en-US" w:eastAsia="zh-CN"/>
                <w14:ligatures w14:val="none"/>
              </w:rPr>
              <w:t>SE</w:t>
            </w:r>
            <w:r>
              <w:rPr>
                <w:rFonts w:hint="eastAsia" w:ascii="Times New Roman" w:hAnsi="Times New Roman" w:eastAsia="宋体" w:cs="Times New Roman"/>
                <w:sz w:val="18"/>
                <w:szCs w:val="18"/>
                <w:lang w:val="en-US" w:eastAsia="zh-CN"/>
                <w14:ligatures w14:val="none"/>
              </w:rPr>
              <w:t>=0.26</w:t>
            </w:r>
          </w:p>
        </w:tc>
      </w:tr>
      <w:tr w14:paraId="495D0F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406" w:type="dxa"/>
            <w:vMerge w:val="continue"/>
            <w:vAlign w:val="center"/>
          </w:tcPr>
          <w:p w14:paraId="18C10E49">
            <w:pPr>
              <w:adjustRightInd w:val="0"/>
              <w:spacing w:line="360" w:lineRule="auto"/>
              <w:jc w:val="center"/>
              <w:rPr>
                <w:rFonts w:hint="eastAsia" w:ascii="Times New Roman" w:hAnsi="Times New Roman" w:eastAsia="宋体" w:cs="Times New Roman"/>
                <w:sz w:val="18"/>
                <w:szCs w:val="18"/>
                <w:lang w:val="en-US" w:eastAsia="zh-CN"/>
                <w14:ligatures w14:val="none"/>
              </w:rPr>
            </w:pPr>
          </w:p>
        </w:tc>
        <w:tc>
          <w:tcPr>
            <w:tcW w:w="1998" w:type="dxa"/>
            <w:tcBorders>
              <w:top w:val="nil"/>
              <w:bottom w:val="nil"/>
            </w:tcBorders>
            <w:vAlign w:val="center"/>
          </w:tcPr>
          <w:p w14:paraId="2DB77636">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Action 简单效应</w:t>
            </w:r>
          </w:p>
        </w:tc>
        <w:tc>
          <w:tcPr>
            <w:tcW w:w="1114" w:type="dxa"/>
            <w:tcBorders>
              <w:top w:val="nil"/>
              <w:bottom w:val="nil"/>
            </w:tcBorders>
            <w:vAlign w:val="center"/>
          </w:tcPr>
          <w:p w14:paraId="6AD7F061">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131</w:t>
            </w:r>
          </w:p>
        </w:tc>
        <w:tc>
          <w:tcPr>
            <w:tcW w:w="891" w:type="dxa"/>
            <w:tcBorders>
              <w:top w:val="nil"/>
              <w:bottom w:val="nil"/>
            </w:tcBorders>
            <w:vAlign w:val="center"/>
          </w:tcPr>
          <w:p w14:paraId="42D816AD">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2.40</w:t>
            </w:r>
          </w:p>
        </w:tc>
        <w:tc>
          <w:tcPr>
            <w:tcW w:w="995" w:type="dxa"/>
            <w:tcBorders>
              <w:top w:val="nil"/>
              <w:bottom w:val="nil"/>
            </w:tcBorders>
            <w:vAlign w:val="center"/>
          </w:tcPr>
          <w:p w14:paraId="10D6DD8C">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0.42</w:t>
            </w:r>
          </w:p>
        </w:tc>
        <w:tc>
          <w:tcPr>
            <w:tcW w:w="1439" w:type="dxa"/>
            <w:tcBorders>
              <w:top w:val="nil"/>
              <w:bottom w:val="nil"/>
            </w:tcBorders>
            <w:vAlign w:val="center"/>
          </w:tcPr>
          <w:p w14:paraId="76E0E1EB">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.018</w:t>
            </w:r>
          </w:p>
        </w:tc>
        <w:tc>
          <w:tcPr>
            <w:tcW w:w="1095" w:type="dxa"/>
            <w:tcBorders>
              <w:top w:val="nil"/>
              <w:bottom w:val="nil"/>
            </w:tcBorders>
            <w:vAlign w:val="center"/>
          </w:tcPr>
          <w:p w14:paraId="0797CF1D">
            <w:pPr>
              <w:adjustRightInd w:val="0"/>
              <w:spacing w:line="360" w:lineRule="auto"/>
              <w:jc w:val="center"/>
              <w:rPr>
                <w:rFonts w:hint="eastAsia" w:ascii="Times New Roman" w:hAnsi="Times New Roman" w:eastAsia="宋体" w:cs="Times New Roman"/>
                <w:sz w:val="18"/>
                <w:szCs w:val="18"/>
                <w:lang w:val="en-US" w:eastAsia="zh-CN"/>
                <w14:ligatures w14:val="none"/>
              </w:rPr>
            </w:pPr>
          </w:p>
        </w:tc>
      </w:tr>
      <w:tr w14:paraId="41E2CA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406" w:type="dxa"/>
            <w:vMerge w:val="continue"/>
            <w:tcBorders>
              <w:bottom w:val="single" w:color="000000" w:sz="12" w:space="0"/>
            </w:tcBorders>
            <w:vAlign w:val="center"/>
          </w:tcPr>
          <w:p w14:paraId="6761E677">
            <w:pPr>
              <w:adjustRightInd w:val="0"/>
              <w:spacing w:line="360" w:lineRule="auto"/>
              <w:jc w:val="center"/>
              <w:rPr>
                <w:rFonts w:hint="eastAsia" w:ascii="Times New Roman" w:hAnsi="Times New Roman" w:eastAsia="宋体" w:cs="Times New Roman"/>
                <w:sz w:val="18"/>
                <w:szCs w:val="18"/>
                <w:lang w:val="en-US" w:eastAsia="zh-CN"/>
                <w14:ligatures w14:val="none"/>
              </w:rPr>
            </w:pPr>
          </w:p>
        </w:tc>
        <w:tc>
          <w:tcPr>
            <w:tcW w:w="1998" w:type="dxa"/>
            <w:tcBorders>
              <w:top w:val="nil"/>
              <w:bottom w:val="single" w:color="000000" w:sz="12" w:space="0"/>
            </w:tcBorders>
            <w:vAlign w:val="center"/>
          </w:tcPr>
          <w:p w14:paraId="3EE8E4AB">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Inaction 简单效应</w:t>
            </w:r>
          </w:p>
        </w:tc>
        <w:tc>
          <w:tcPr>
            <w:tcW w:w="1114" w:type="dxa"/>
            <w:tcBorders>
              <w:top w:val="nil"/>
              <w:bottom w:val="single" w:color="000000" w:sz="12" w:space="0"/>
            </w:tcBorders>
            <w:vAlign w:val="center"/>
          </w:tcPr>
          <w:p w14:paraId="60C90792">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130</w:t>
            </w:r>
          </w:p>
        </w:tc>
        <w:tc>
          <w:tcPr>
            <w:tcW w:w="891" w:type="dxa"/>
            <w:tcBorders>
              <w:top w:val="nil"/>
              <w:bottom w:val="single" w:color="000000" w:sz="12" w:space="0"/>
            </w:tcBorders>
            <w:vAlign w:val="center"/>
          </w:tcPr>
          <w:p w14:paraId="49DA6D53">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-1.38</w:t>
            </w:r>
          </w:p>
        </w:tc>
        <w:tc>
          <w:tcPr>
            <w:tcW w:w="995" w:type="dxa"/>
            <w:tcBorders>
              <w:top w:val="nil"/>
              <w:bottom w:val="single" w:color="000000" w:sz="12" w:space="0"/>
            </w:tcBorders>
            <w:vAlign w:val="center"/>
          </w:tcPr>
          <w:p w14:paraId="249ECFEC">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0.24 </w:t>
            </w:r>
          </w:p>
        </w:tc>
        <w:tc>
          <w:tcPr>
            <w:tcW w:w="1439" w:type="dxa"/>
            <w:tcBorders>
              <w:top w:val="nil"/>
              <w:bottom w:val="single" w:color="000000" w:sz="12" w:space="0"/>
            </w:tcBorders>
            <w:vAlign w:val="center"/>
          </w:tcPr>
          <w:p w14:paraId="5651EC22">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.170</w:t>
            </w:r>
          </w:p>
        </w:tc>
        <w:tc>
          <w:tcPr>
            <w:tcW w:w="1095" w:type="dxa"/>
            <w:tcBorders>
              <w:top w:val="nil"/>
              <w:bottom w:val="single" w:color="000000" w:sz="12" w:space="0"/>
            </w:tcBorders>
            <w:vAlign w:val="center"/>
          </w:tcPr>
          <w:p w14:paraId="0DDDA79A">
            <w:pPr>
              <w:adjustRightInd w:val="0"/>
              <w:spacing w:line="360" w:lineRule="auto"/>
              <w:jc w:val="center"/>
              <w:rPr>
                <w:rFonts w:hint="eastAsia" w:ascii="Times New Roman" w:hAnsi="Times New Roman" w:eastAsia="宋体" w:cs="Times New Roman"/>
                <w:sz w:val="18"/>
                <w:szCs w:val="18"/>
                <w:lang w:val="en-US" w:eastAsia="zh-CN"/>
                <w14:ligatures w14:val="none"/>
              </w:rPr>
            </w:pPr>
          </w:p>
        </w:tc>
      </w:tr>
    </w:tbl>
    <w:p w14:paraId="1025A903">
      <w:pPr>
        <w:spacing w:line="300" w:lineRule="auto"/>
        <w:ind w:firstLine="420" w:firstLineChars="200"/>
        <w:contextualSpacing/>
        <w:jc w:val="left"/>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注：研究一、二、五的效应量为 Cohen</w:t>
      </w:r>
      <w:r>
        <w:rPr>
          <w:rFonts w:hint="default" w:ascii="Times New Roman" w:hAnsi="Times New Roman" w:eastAsia="宋体" w:cs="Times New Roman"/>
          <w:szCs w:val="24"/>
          <w:lang w:val="en-US" w:eastAsia="zh-CN"/>
          <w14:ligatures w14:val="none"/>
        </w:rPr>
        <w:t>’</w:t>
      </w:r>
      <w:r>
        <w:rPr>
          <w:rFonts w:hint="eastAsia" w:ascii="Times New Roman" w:hAnsi="Times New Roman" w:eastAsia="宋体" w:cs="Times New Roman"/>
          <w:szCs w:val="24"/>
          <w14:ligatures w14:val="none"/>
        </w:rPr>
        <w:t>s f²（f² = R² / (1−R²)，小=0.02，中=0.15，大=0.35）；研究三 Gains 和 Losses 简单效应的效应量为 Cohen</w:t>
      </w:r>
      <w:r>
        <w:rPr>
          <w:rFonts w:hint="default" w:ascii="Times New Roman" w:hAnsi="Times New Roman" w:eastAsia="宋体" w:cs="Times New Roman"/>
          <w:szCs w:val="24"/>
          <w:lang w:val="en-US" w:eastAsia="zh-CN"/>
          <w14:ligatures w14:val="none"/>
        </w:rPr>
        <w:t>’</w:t>
      </w:r>
      <w:r>
        <w:rPr>
          <w:rFonts w:hint="eastAsia" w:ascii="Times New Roman" w:hAnsi="Times New Roman" w:eastAsia="宋体" w:cs="Times New Roman"/>
          <w:szCs w:val="24"/>
          <w14:ligatures w14:val="none"/>
        </w:rPr>
        <w:t>s d，交互效应未计算效应量，随机效应部分报告 ICC（组内相关系数）；研究四的效应量为 Marginal R²（固定效应解释方差）；研究五 Action 和 Inaction 简单效应的效应量为 Cohen</w:t>
      </w:r>
      <w:r>
        <w:rPr>
          <w:rFonts w:hint="default" w:ascii="Times New Roman" w:hAnsi="Times New Roman" w:eastAsia="宋体" w:cs="Times New Roman"/>
          <w:szCs w:val="24"/>
          <w:lang w:val="en-US" w:eastAsia="zh-CN"/>
          <w14:ligatures w14:val="none"/>
        </w:rPr>
        <w:t>’</w:t>
      </w:r>
      <w:r>
        <w:rPr>
          <w:rFonts w:hint="eastAsia" w:ascii="Times New Roman" w:hAnsi="Times New Roman" w:eastAsia="宋体" w:cs="Times New Roman"/>
          <w:szCs w:val="24"/>
          <w14:ligatures w14:val="none"/>
        </w:rPr>
        <w:t>s d。替代方法的具体说明见 2.3 节。</w:t>
      </w:r>
    </w:p>
    <w:p w14:paraId="4DCD89B6">
      <w:pPr>
        <w:spacing w:line="300" w:lineRule="auto"/>
        <w:contextualSpacing/>
        <w:jc w:val="left"/>
        <w:rPr>
          <w:rFonts w:hint="eastAsia" w:ascii="Times New Roman" w:hAnsi="Times New Roman" w:eastAsia="宋体" w:cs="Times New Roman"/>
          <w:szCs w:val="24"/>
          <w14:ligatures w14:val="none"/>
        </w:rPr>
      </w:pPr>
    </w:p>
    <w:p w14:paraId="35DC804F">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3</w:t>
      </w:r>
      <w:r>
        <w:rPr>
          <w:rFonts w:hint="eastAsia" w:ascii="Times New Roman" w:hAnsi="Times New Roman" w:eastAsia="宋体" w:cs="Times New Roman"/>
          <w:b/>
          <w:bCs/>
          <w:szCs w:val="24"/>
          <w14:ligatures w14:val="none"/>
        </w:rPr>
        <w:t xml:space="preserve"> 对原文计算可复现性进行评估</w:t>
      </w:r>
    </w:p>
    <w:p w14:paraId="35DC8050">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3.3.1 使用与原文献相同方法</w:t>
      </w:r>
    </w:p>
    <w:p w14:paraId="35DC8051">
      <w:pPr>
        <w:spacing w:line="300" w:lineRule="auto"/>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报告原文献的值的评级分布、推论的一致情况，整理成表格，如下表所示：</w:t>
      </w:r>
    </w:p>
    <w:p w14:paraId="35DC8052">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结果可复现性的评估表</w:t>
      </w:r>
    </w:p>
    <w:tbl>
      <w:tblPr>
        <w:tblStyle w:val="1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5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可复现性情况</w:t>
            </w:r>
          </w:p>
        </w:tc>
        <w:tc>
          <w:tcPr>
            <w:tcW w:w="2370" w:type="dxa"/>
            <w:gridSpan w:val="2"/>
            <w:tcBorders>
              <w:top w:val="single" w:color="auto" w:sz="12" w:space="0"/>
            </w:tcBorders>
          </w:tcPr>
          <w:p w14:paraId="35DC805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56">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57">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8058">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5A">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1185" w:type="dxa"/>
            <w:tcBorders>
              <w:top w:val="single" w:color="auto" w:sz="4" w:space="0"/>
              <w:bottom w:val="nil"/>
            </w:tcBorders>
            <w:vAlign w:val="center"/>
          </w:tcPr>
          <w:p w14:paraId="35DC805B">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w:t>
            </w:r>
          </w:p>
        </w:tc>
        <w:tc>
          <w:tcPr>
            <w:tcW w:w="1185" w:type="dxa"/>
            <w:tcBorders>
              <w:top w:val="single" w:color="auto" w:sz="4" w:space="0"/>
              <w:bottom w:val="nil"/>
            </w:tcBorders>
            <w:vAlign w:val="center"/>
          </w:tcPr>
          <w:p w14:paraId="35DC805C">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96%</w:t>
            </w:r>
          </w:p>
        </w:tc>
      </w:tr>
      <w:tr w14:paraId="35DC8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5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1185" w:type="dxa"/>
            <w:tcBorders>
              <w:top w:val="nil"/>
              <w:bottom w:val="nil"/>
            </w:tcBorders>
            <w:vAlign w:val="center"/>
          </w:tcPr>
          <w:p w14:paraId="35DC805F">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w:t>
            </w:r>
          </w:p>
        </w:tc>
        <w:tc>
          <w:tcPr>
            <w:tcW w:w="1185" w:type="dxa"/>
            <w:tcBorders>
              <w:top w:val="nil"/>
              <w:bottom w:val="nil"/>
            </w:tcBorders>
            <w:vAlign w:val="center"/>
          </w:tcPr>
          <w:p w14:paraId="35DC8060">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w:t>
            </w:r>
            <w:r>
              <w:rPr>
                <w:rFonts w:hint="default" w:ascii="Times New Roman" w:hAnsi="Times New Roman" w:eastAsia="宋体" w:cs="Times New Roman"/>
                <w:sz w:val="18"/>
                <w:szCs w:val="18"/>
                <w:lang w:val="en-US" w:eastAsia="zh-CN"/>
                <w14:ligatures w14:val="none"/>
              </w:rPr>
              <w:t>%</w:t>
            </w:r>
          </w:p>
        </w:tc>
      </w:tr>
      <w:tr w14:paraId="35DC8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62">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1185" w:type="dxa"/>
            <w:tcBorders>
              <w:top w:val="nil"/>
              <w:bottom w:val="nil"/>
            </w:tcBorders>
            <w:vAlign w:val="center"/>
          </w:tcPr>
          <w:p w14:paraId="35DC8063">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1185" w:type="dxa"/>
            <w:tcBorders>
              <w:top w:val="nil"/>
              <w:bottom w:val="nil"/>
            </w:tcBorders>
            <w:vAlign w:val="center"/>
          </w:tcPr>
          <w:p w14:paraId="35DC8064">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r>
      <w:tr w14:paraId="35DC8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6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185" w:type="dxa"/>
            <w:tcBorders>
              <w:top w:val="nil"/>
              <w:bottom w:val="single" w:color="auto" w:sz="12" w:space="0"/>
            </w:tcBorders>
            <w:vAlign w:val="center"/>
          </w:tcPr>
          <w:p w14:paraId="35DC8067">
            <w:pPr>
              <w:adjustRightInd w:val="0"/>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w:t>
            </w:r>
          </w:p>
        </w:tc>
        <w:tc>
          <w:tcPr>
            <w:tcW w:w="1185" w:type="dxa"/>
            <w:tcBorders>
              <w:top w:val="nil"/>
              <w:bottom w:val="single" w:color="auto" w:sz="12" w:space="0"/>
            </w:tcBorders>
            <w:vAlign w:val="center"/>
          </w:tcPr>
          <w:p w14:paraId="35DC8068">
            <w:pPr>
              <w:adjustRightInd w:val="0"/>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w:t>
            </w:r>
            <w:r>
              <w:rPr>
                <w:rFonts w:hint="default" w:ascii="Times New Roman" w:hAnsi="Times New Roman" w:eastAsia="宋体" w:cs="Times New Roman"/>
                <w:sz w:val="18"/>
                <w:szCs w:val="18"/>
                <w:lang w:val="en-US" w:eastAsia="zh-CN"/>
                <w14:ligatures w14:val="none"/>
              </w:rPr>
              <w:t>%</w:t>
            </w:r>
          </w:p>
        </w:tc>
      </w:tr>
    </w:tbl>
    <w:p w14:paraId="35DC806A">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结果数量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指在重复分析中，对重复分析结果与原结果进行配对比较的次数。对于每个目标效应，结果包括一组数值，如汇总效应估计(summary estimate，如</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检验中，原文献报告了</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值、95%置信区间、cohen</w:t>
      </w:r>
      <w:r>
        <w:rPr>
          <w:rFonts w:ascii="Times New Roman" w:hAnsi="Times New Roman" w:eastAsia="宋体" w:cs="Times New Roman"/>
          <w:sz w:val="18"/>
          <w:szCs w:val="18"/>
          <w14:ligatures w14:val="none"/>
        </w:rPr>
        <w:t>’</w:t>
      </w:r>
      <w:r>
        <w:rPr>
          <w:rFonts w:hint="eastAsia" w:ascii="Times New Roman" w:hAnsi="Times New Roman" w:eastAsia="宋体" w:cs="Times New Roman"/>
          <w:sz w:val="18"/>
          <w:szCs w:val="18"/>
          <w14:ligatures w14:val="none"/>
        </w:rPr>
        <w:t>s d和样本大小，则这个效应中</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＝4。将各效应的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求和即为全体数量。</w:t>
      </w:r>
    </w:p>
    <w:p w14:paraId="35DC806B">
      <w:pPr>
        <w:spacing w:line="300" w:lineRule="auto"/>
        <w:ind w:firstLine="361"/>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推论的一致性的评估表(原分析方法)</w:t>
      </w:r>
    </w:p>
    <w:tbl>
      <w:tblPr>
        <w:tblStyle w:val="1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6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6F">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70">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8071">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7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30</w:t>
            </w:r>
          </w:p>
        </w:tc>
        <w:tc>
          <w:tcPr>
            <w:tcW w:w="1185" w:type="dxa"/>
            <w:tcBorders>
              <w:top w:val="single" w:color="auto" w:sz="4" w:space="0"/>
              <w:bottom w:val="nil"/>
            </w:tcBorders>
            <w:vAlign w:val="center"/>
          </w:tcPr>
          <w:p w14:paraId="35DC807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100%</w:t>
            </w:r>
          </w:p>
        </w:tc>
      </w:tr>
      <w:tr w14:paraId="35DC8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7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7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single" w:color="auto" w:sz="12" w:space="0"/>
            </w:tcBorders>
            <w:vAlign w:val="center"/>
          </w:tcPr>
          <w:p w14:paraId="35DC8079">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r>
    </w:tbl>
    <w:p w14:paraId="35DC807B">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推论数量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指在重复分析中，对效应做出统计推断的次数。例如，仅进行了一个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的方差分析，并进行简单效应分析，则有可能有7个统计推断：两个主效应的推论，一个交互作用的推论，四个可能的简单效应分析的</w:t>
      </w:r>
      <w:r>
        <w:rPr>
          <w:rFonts w:hint="eastAsia" w:ascii="Times New Roman" w:hAnsi="Times New Roman" w:eastAsia="宋体" w:cs="Times New Roman"/>
          <w:iCs/>
          <w:sz w:val="18"/>
          <w:szCs w:val="18"/>
          <w14:ligatures w14:val="none"/>
        </w:rPr>
        <w:t>推论</w:t>
      </w:r>
      <w:r>
        <w:rPr>
          <w:rFonts w:hint="eastAsia" w:ascii="Times New Roman" w:hAnsi="Times New Roman" w:eastAsia="宋体" w:cs="Times New Roman"/>
          <w:sz w:val="18"/>
          <w:szCs w:val="18"/>
          <w14:ligatures w14:val="none"/>
        </w:rPr>
        <w:t>，因此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＝7。如果报告的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值相对于重复的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值落在显著性水平边界的另一侧，则被归类为推论不一致；反之为推论一致。</w:t>
      </w:r>
    </w:p>
    <w:p w14:paraId="35DC807C">
      <w:pPr>
        <w:spacing w:line="300" w:lineRule="auto"/>
        <w:rPr>
          <w:rFonts w:ascii="Times New Roman" w:hAnsi="Times New Roman" w:eastAsia="宋体" w:cs="Times New Roman"/>
          <w:szCs w:val="24"/>
          <w14:ligatures w14:val="none"/>
        </w:rPr>
      </w:pPr>
    </w:p>
    <w:p w14:paraId="35DC807E">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3.3.2 使用与原文献不同方法</w:t>
      </w:r>
    </w:p>
    <w:p w14:paraId="35DC807F">
      <w:pPr>
        <w:spacing w:line="300" w:lineRule="auto"/>
        <w:ind w:firstLine="420" w:firstLineChars="200"/>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报告采用新方法后，推论与原文献推论的一致情况，整理成表格，如下表所示</w:t>
      </w:r>
    </w:p>
    <w:p w14:paraId="35DC8080">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推论的一致性的评估表(创新方法)</w:t>
      </w:r>
    </w:p>
    <w:tbl>
      <w:tblPr>
        <w:tblStyle w:val="1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81">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vAlign w:val="center"/>
          </w:tcPr>
          <w:p w14:paraId="35DC808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84">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vAlign w:val="center"/>
          </w:tcPr>
          <w:p w14:paraId="35DC8085">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vAlign w:val="center"/>
          </w:tcPr>
          <w:p w14:paraId="35DC8086">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8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8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25</w:t>
            </w:r>
          </w:p>
        </w:tc>
        <w:tc>
          <w:tcPr>
            <w:tcW w:w="1185" w:type="dxa"/>
            <w:tcBorders>
              <w:top w:val="single" w:color="auto" w:sz="4" w:space="0"/>
              <w:bottom w:val="nil"/>
            </w:tcBorders>
            <w:vAlign w:val="center"/>
          </w:tcPr>
          <w:p w14:paraId="35DC808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w:t>
            </w:r>
          </w:p>
        </w:tc>
      </w:tr>
      <w:tr w14:paraId="35DC80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8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8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single" w:color="auto" w:sz="12" w:space="0"/>
            </w:tcBorders>
            <w:vAlign w:val="center"/>
          </w:tcPr>
          <w:p w14:paraId="35DC808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bl>
    <w:p w14:paraId="555DFB94">
      <w:pPr>
        <w:spacing w:line="300" w:lineRule="auto"/>
        <w:rPr>
          <w:rFonts w:ascii="Times New Roman" w:hAnsi="Times New Roman" w:eastAsia="宋体" w:cs="Times New Roman"/>
          <w:b/>
          <w:bCs/>
          <w:sz w:val="28"/>
          <w:szCs w:val="28"/>
          <w14:ligatures w14:val="none"/>
        </w:rPr>
      </w:pPr>
    </w:p>
    <w:p w14:paraId="35DC8092">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35DC8093">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计算可复现性检验结果分析</w:t>
      </w:r>
    </w:p>
    <w:p w14:paraId="35DC8094">
      <w:pPr>
        <w:spacing w:line="300" w:lineRule="auto"/>
        <w:ind w:firstLine="420" w:firstLineChars="200"/>
        <w:rPr>
          <w:rFonts w:ascii="Times New Roman" w:hAnsi="Times New Roman" w:eastAsia="黑体" w:cs="Times New Roman"/>
          <w:b/>
          <w:bCs/>
          <w:sz w:val="18"/>
          <w:szCs w:val="18"/>
          <w14:ligatures w14:val="none"/>
        </w:rPr>
      </w:pPr>
      <w:r>
        <w:rPr>
          <w:rFonts w:hint="eastAsia" w:ascii="Times New Roman" w:hAnsi="Times New Roman" w:eastAsia="宋体" w:cs="Times New Roman"/>
          <w:szCs w:val="24"/>
          <w14:ligatures w14:val="none"/>
        </w:rPr>
        <w:t>结合下表，对原文献进行分析，推测可能导致可复现性检验结果差异的原因。对于重要的原因，逐段进行展开说明。</w:t>
      </w:r>
    </w:p>
    <w:p w14:paraId="35DC8095">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8 计算上（不）可重复的原因分析表</w:t>
      </w:r>
    </w:p>
    <w:tbl>
      <w:tblPr>
        <w:tblStyle w:val="11"/>
        <w:tblW w:w="84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0"/>
        <w:gridCol w:w="1430"/>
        <w:gridCol w:w="3549"/>
        <w:gridCol w:w="2509"/>
      </w:tblGrid>
      <w:tr w14:paraId="35DC8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5969" w:type="dxa"/>
            <w:gridSpan w:val="3"/>
            <w:tcBorders>
              <w:top w:val="single" w:color="auto" w:sz="12" w:space="0"/>
              <w:bottom w:val="single" w:color="auto" w:sz="4" w:space="0"/>
            </w:tcBorders>
            <w:vAlign w:val="center"/>
          </w:tcPr>
          <w:p w14:paraId="35DC809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可能原因</w:t>
            </w:r>
          </w:p>
        </w:tc>
        <w:tc>
          <w:tcPr>
            <w:tcW w:w="2509" w:type="dxa"/>
            <w:tcBorders>
              <w:top w:val="single" w:color="auto" w:sz="12" w:space="0"/>
              <w:bottom w:val="single" w:color="auto" w:sz="4" w:space="0"/>
            </w:tcBorders>
            <w:vAlign w:val="center"/>
          </w:tcPr>
          <w:p w14:paraId="35DC8097">
            <w:pPr>
              <w:spacing w:line="300" w:lineRule="auto"/>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研究</w:t>
            </w:r>
            <w:r>
              <w:rPr>
                <w:rFonts w:hint="eastAsia" w:ascii="Times New Roman" w:hAnsi="Times New Roman" w:eastAsia="宋体" w:cs="Times New Roman"/>
                <w:b/>
                <w:bCs/>
                <w:szCs w:val="24"/>
                <w:lang w:val="en-US" w:eastAsia="zh-CN"/>
                <w14:ligatures w14:val="none"/>
              </w:rPr>
              <w:t>三</w:t>
            </w:r>
          </w:p>
        </w:tc>
      </w:tr>
      <w:tr w14:paraId="35DC8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jc w:val="center"/>
        </w:trPr>
        <w:tc>
          <w:tcPr>
            <w:tcW w:w="990" w:type="dxa"/>
            <w:vMerge w:val="restart"/>
            <w:tcBorders>
              <w:top w:val="single" w:color="auto" w:sz="4" w:space="0"/>
            </w:tcBorders>
            <w:vAlign w:val="center"/>
          </w:tcPr>
          <w:p w14:paraId="35DC809B">
            <w:pPr>
              <w:spacing w:line="300" w:lineRule="auto"/>
              <w:jc w:val="center"/>
              <w:rPr>
                <w:rFonts w:ascii="Times New Roman" w:hAnsi="Times New Roman" w:eastAsia="宋体" w:cs="Times New Roman"/>
                <w:b/>
                <w:bCs/>
                <w:szCs w:val="24"/>
                <w14:ligatures w14:val="none"/>
              </w:rPr>
            </w:pPr>
          </w:p>
          <w:p w14:paraId="35DC809C">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原文献开放性问题</w:t>
            </w:r>
          </w:p>
        </w:tc>
        <w:tc>
          <w:tcPr>
            <w:tcW w:w="1430" w:type="dxa"/>
            <w:vMerge w:val="restart"/>
            <w:tcBorders>
              <w:top w:val="single" w:color="auto" w:sz="4" w:space="0"/>
            </w:tcBorders>
            <w:vAlign w:val="center"/>
          </w:tcPr>
          <w:p w14:paraId="35DC809D">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一般性开放获取问题</w:t>
            </w:r>
          </w:p>
        </w:tc>
        <w:tc>
          <w:tcPr>
            <w:tcW w:w="3549" w:type="dxa"/>
            <w:tcBorders>
              <w:top w:val="single" w:color="auto" w:sz="4" w:space="0"/>
            </w:tcBorders>
            <w:vAlign w:val="center"/>
          </w:tcPr>
          <w:p w14:paraId="35DC809E">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几个结果的微小差异，可能是由于分析中使用了没有设置固定种子的随机数；</w:t>
            </w:r>
          </w:p>
        </w:tc>
        <w:tc>
          <w:tcPr>
            <w:tcW w:w="2509" w:type="dxa"/>
            <w:tcBorders>
              <w:top w:val="single" w:color="auto" w:sz="4" w:space="0"/>
            </w:tcBorders>
          </w:tcPr>
          <w:p w14:paraId="35DC809F">
            <w:pPr>
              <w:spacing w:line="300" w:lineRule="auto"/>
              <w:ind w:firstLine="420"/>
              <w:rPr>
                <w:rFonts w:ascii="Times New Roman" w:hAnsi="Times New Roman" w:eastAsia="宋体" w:cs="Times New Roman"/>
                <w:szCs w:val="24"/>
                <w14:ligatures w14:val="none"/>
              </w:rPr>
            </w:pPr>
          </w:p>
        </w:tc>
      </w:tr>
      <w:tr w14:paraId="35DC8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continue"/>
            <w:vAlign w:val="center"/>
          </w:tcPr>
          <w:p w14:paraId="35DC80A3">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0A4">
            <w:pPr>
              <w:spacing w:line="300" w:lineRule="auto"/>
              <w:jc w:val="center"/>
              <w:rPr>
                <w:rFonts w:ascii="Times New Roman" w:hAnsi="Times New Roman" w:eastAsia="宋体" w:cs="Times New Roman"/>
                <w:b/>
                <w:bCs/>
                <w:szCs w:val="24"/>
                <w14:ligatures w14:val="none"/>
              </w:rPr>
            </w:pPr>
          </w:p>
        </w:tc>
        <w:tc>
          <w:tcPr>
            <w:tcW w:w="3549" w:type="dxa"/>
            <w:vAlign w:val="center"/>
          </w:tcPr>
          <w:p w14:paraId="35DC80A5">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个别结果的微小差异，可能是由于印刷或复制粘贴错误；</w:t>
            </w:r>
          </w:p>
        </w:tc>
        <w:tc>
          <w:tcPr>
            <w:tcW w:w="2509" w:type="dxa"/>
            <w:vAlign w:val="top"/>
          </w:tcPr>
          <w:p w14:paraId="35DC80A6">
            <w:pPr>
              <w:spacing w:line="300" w:lineRule="auto"/>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研究三 Gains 简单效应原文报告</w:t>
            </w:r>
            <w:r>
              <w:rPr>
                <w:rFonts w:hint="eastAsia" w:ascii="Times New Roman" w:hAnsi="Times New Roman" w:eastAsia="宋体" w:cs="Times New Roman"/>
                <w:i/>
                <w:iCs/>
                <w:szCs w:val="24"/>
                <w14:ligatures w14:val="none"/>
              </w:rPr>
              <w:t xml:space="preserve"> t</w:t>
            </w:r>
            <w:r>
              <w:rPr>
                <w:rFonts w:hint="eastAsia" w:ascii="Times New Roman" w:hAnsi="Times New Roman" w:eastAsia="宋体" w:cs="Times New Roman"/>
                <w:szCs w:val="24"/>
                <w14:ligatures w14:val="none"/>
              </w:rPr>
              <w:t xml:space="preserve">=2.30，与自身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=.019、</w:t>
            </w:r>
            <w:r>
              <w:rPr>
                <w:rFonts w:hint="eastAsia" w:ascii="Times New Roman" w:hAnsi="Times New Roman" w:eastAsia="宋体" w:cs="Times New Roman"/>
                <w:i/>
                <w:iCs/>
                <w:szCs w:val="24"/>
                <w14:ligatures w14:val="none"/>
              </w:rPr>
              <w:t>d</w:t>
            </w:r>
            <w:r>
              <w:rPr>
                <w:rFonts w:hint="eastAsia" w:ascii="Times New Roman" w:hAnsi="Times New Roman" w:eastAsia="宋体" w:cs="Times New Roman"/>
                <w:szCs w:val="24"/>
                <w14:ligatures w14:val="none"/>
              </w:rPr>
              <w:t>=0.49、均值及 CIs 不一致，正确应为</w:t>
            </w:r>
            <w:r>
              <w:rPr>
                <w:rFonts w:hint="eastAsia" w:ascii="Times New Roman" w:hAnsi="Times New Roman" w:eastAsia="宋体" w:cs="Times New Roman"/>
                <w:i/>
                <w:iCs/>
                <w:szCs w:val="24"/>
                <w14:ligatures w14:val="none"/>
              </w:rPr>
              <w:t xml:space="preserve"> t</w:t>
            </w:r>
            <w:r>
              <w:rPr>
                <w:rFonts w:hint="eastAsia" w:ascii="Times New Roman" w:hAnsi="Times New Roman" w:eastAsia="宋体" w:cs="Times New Roman"/>
                <w:szCs w:val="24"/>
                <w14:ligatures w14:val="none"/>
              </w:rPr>
              <w:t>≈2.40</w:t>
            </w:r>
          </w:p>
        </w:tc>
      </w:tr>
      <w:tr w14:paraId="35DC8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continue"/>
            <w:vAlign w:val="center"/>
          </w:tcPr>
          <w:p w14:paraId="35DC80AA">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0AB">
            <w:pPr>
              <w:spacing w:line="300" w:lineRule="auto"/>
              <w:jc w:val="center"/>
              <w:rPr>
                <w:rFonts w:ascii="Times New Roman" w:hAnsi="Times New Roman" w:eastAsia="宋体" w:cs="Times New Roman"/>
                <w:b/>
                <w:bCs/>
                <w:szCs w:val="24"/>
                <w14:ligatures w14:val="none"/>
              </w:rPr>
            </w:pPr>
          </w:p>
        </w:tc>
        <w:tc>
          <w:tcPr>
            <w:tcW w:w="3549" w:type="dxa"/>
            <w:vAlign w:val="center"/>
          </w:tcPr>
          <w:p w14:paraId="35DC80AC">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文章文本中程序报告不明确，包括纳入亚组的标准、缺乏或不正确报告用于回归模型的变量、以及未报告的单侧分析；</w:t>
            </w:r>
          </w:p>
        </w:tc>
        <w:tc>
          <w:tcPr>
            <w:tcW w:w="2509" w:type="dxa"/>
          </w:tcPr>
          <w:p w14:paraId="35DC80AD">
            <w:pPr>
              <w:spacing w:line="300" w:lineRule="auto"/>
              <w:ind w:firstLine="420"/>
              <w:rPr>
                <w:rFonts w:ascii="Times New Roman" w:hAnsi="Times New Roman" w:eastAsia="宋体" w:cs="Times New Roman"/>
                <w:szCs w:val="24"/>
                <w14:ligatures w14:val="none"/>
              </w:rPr>
            </w:pPr>
          </w:p>
        </w:tc>
      </w:tr>
      <w:tr w14:paraId="35DC8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continue"/>
            <w:vAlign w:val="center"/>
          </w:tcPr>
          <w:p w14:paraId="35DC80B1">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0B2">
            <w:pPr>
              <w:spacing w:line="300" w:lineRule="auto"/>
              <w:jc w:val="center"/>
              <w:rPr>
                <w:rFonts w:ascii="Times New Roman" w:hAnsi="Times New Roman" w:eastAsia="宋体" w:cs="Times New Roman"/>
                <w:b/>
                <w:bCs/>
                <w:szCs w:val="24"/>
                <w14:ligatures w14:val="none"/>
              </w:rPr>
            </w:pPr>
          </w:p>
        </w:tc>
        <w:tc>
          <w:tcPr>
            <w:tcW w:w="3549" w:type="dxa"/>
            <w:tcBorders>
              <w:bottom w:val="single" w:color="auto" w:sz="4" w:space="0"/>
            </w:tcBorders>
            <w:vAlign w:val="center"/>
          </w:tcPr>
          <w:p w14:paraId="35DC80B3">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在文章的开放实践声明中对研究的模糊标记。</w:t>
            </w:r>
          </w:p>
        </w:tc>
        <w:tc>
          <w:tcPr>
            <w:tcW w:w="2509" w:type="dxa"/>
            <w:tcBorders>
              <w:bottom w:val="single" w:color="auto" w:sz="4" w:space="0"/>
            </w:tcBorders>
          </w:tcPr>
          <w:p w14:paraId="35DC80B4">
            <w:pPr>
              <w:spacing w:line="300" w:lineRule="auto"/>
              <w:ind w:firstLine="420"/>
              <w:rPr>
                <w:rFonts w:ascii="Times New Roman" w:hAnsi="Times New Roman" w:eastAsia="宋体" w:cs="Times New Roman"/>
                <w:szCs w:val="24"/>
                <w14:ligatures w14:val="none"/>
              </w:rPr>
            </w:pPr>
          </w:p>
        </w:tc>
      </w:tr>
      <w:tr w14:paraId="35DC8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continue"/>
            <w:vAlign w:val="center"/>
          </w:tcPr>
          <w:p w14:paraId="35DC80B8">
            <w:pPr>
              <w:spacing w:line="300" w:lineRule="auto"/>
              <w:jc w:val="center"/>
              <w:rPr>
                <w:rFonts w:ascii="Times New Roman" w:hAnsi="Times New Roman" w:eastAsia="宋体" w:cs="Times New Roman"/>
                <w:b/>
                <w:bCs/>
                <w:szCs w:val="24"/>
                <w14:ligatures w14:val="none"/>
              </w:rPr>
            </w:pPr>
          </w:p>
        </w:tc>
        <w:tc>
          <w:tcPr>
            <w:tcW w:w="1430" w:type="dxa"/>
            <w:vMerge w:val="restart"/>
            <w:vAlign w:val="center"/>
          </w:tcPr>
          <w:p w14:paraId="35DC80B9">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OSF 开放获取特定问题</w:t>
            </w:r>
          </w:p>
        </w:tc>
        <w:tc>
          <w:tcPr>
            <w:tcW w:w="3549" w:type="dxa"/>
            <w:tcBorders>
              <w:top w:val="single" w:color="auto" w:sz="4" w:space="0"/>
            </w:tcBorders>
            <w:vAlign w:val="center"/>
          </w:tcPr>
          <w:p w14:paraId="35DC80BA">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中缺乏对数据和/或代码内容进行说明的文档(readme文档)；</w:t>
            </w:r>
          </w:p>
        </w:tc>
        <w:tc>
          <w:tcPr>
            <w:tcW w:w="2509" w:type="dxa"/>
            <w:tcBorders>
              <w:top w:val="single" w:color="auto" w:sz="4" w:space="0"/>
            </w:tcBorders>
          </w:tcPr>
          <w:p w14:paraId="35DC80BB">
            <w:pPr>
              <w:spacing w:line="300" w:lineRule="auto"/>
              <w:ind w:firstLine="420"/>
              <w:rPr>
                <w:rFonts w:ascii="Times New Roman" w:hAnsi="Times New Roman" w:eastAsia="宋体" w:cs="Times New Roman"/>
                <w:szCs w:val="24"/>
                <w14:ligatures w14:val="none"/>
              </w:rPr>
            </w:pPr>
          </w:p>
        </w:tc>
      </w:tr>
      <w:tr w14:paraId="35DC8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continue"/>
            <w:vAlign w:val="center"/>
          </w:tcPr>
          <w:p w14:paraId="35DC80BF">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0C0">
            <w:pPr>
              <w:spacing w:line="300" w:lineRule="auto"/>
              <w:jc w:val="center"/>
              <w:rPr>
                <w:rFonts w:ascii="Times New Roman" w:hAnsi="Times New Roman" w:eastAsia="宋体" w:cs="Times New Roman"/>
                <w:b/>
                <w:bCs/>
                <w:szCs w:val="24"/>
                <w14:ligatures w14:val="none"/>
              </w:rPr>
            </w:pPr>
          </w:p>
        </w:tc>
        <w:tc>
          <w:tcPr>
            <w:tcW w:w="3549" w:type="dxa"/>
            <w:vAlign w:val="center"/>
          </w:tcPr>
          <w:p w14:paraId="35DC80C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上的数据与代码文件不一致，如代码中对部分数据进行了操作，但这部分数据在数据文件中无对应；</w:t>
            </w:r>
          </w:p>
        </w:tc>
        <w:tc>
          <w:tcPr>
            <w:tcW w:w="2509" w:type="dxa"/>
          </w:tcPr>
          <w:p w14:paraId="35DC80C2">
            <w:pPr>
              <w:spacing w:line="300" w:lineRule="auto"/>
              <w:ind w:firstLine="420"/>
              <w:rPr>
                <w:rFonts w:ascii="Times New Roman" w:hAnsi="Times New Roman" w:eastAsia="宋体" w:cs="Times New Roman"/>
                <w:szCs w:val="24"/>
                <w14:ligatures w14:val="none"/>
              </w:rPr>
            </w:pPr>
          </w:p>
        </w:tc>
      </w:tr>
      <w:tr w14:paraId="35DC8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4" w:hRule="atLeast"/>
          <w:jc w:val="center"/>
        </w:trPr>
        <w:tc>
          <w:tcPr>
            <w:tcW w:w="990" w:type="dxa"/>
            <w:vMerge w:val="continue"/>
            <w:vAlign w:val="center"/>
          </w:tcPr>
          <w:p w14:paraId="35DC80C6">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0C7">
            <w:pPr>
              <w:spacing w:line="300" w:lineRule="auto"/>
              <w:jc w:val="center"/>
              <w:rPr>
                <w:rFonts w:ascii="Times New Roman" w:hAnsi="Times New Roman" w:eastAsia="宋体" w:cs="Times New Roman"/>
                <w:b/>
                <w:bCs/>
                <w:szCs w:val="24"/>
                <w14:ligatures w14:val="none"/>
              </w:rPr>
            </w:pPr>
          </w:p>
        </w:tc>
        <w:tc>
          <w:tcPr>
            <w:tcW w:w="3549" w:type="dxa"/>
            <w:tcBorders>
              <w:bottom w:val="single" w:color="auto" w:sz="4" w:space="0"/>
            </w:tcBorders>
            <w:vAlign w:val="center"/>
          </w:tcPr>
          <w:p w14:paraId="35DC80C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OSF上的数据存储问题，包括文件损坏或无法下载。</w:t>
            </w:r>
          </w:p>
        </w:tc>
        <w:tc>
          <w:tcPr>
            <w:tcW w:w="2509" w:type="dxa"/>
            <w:tcBorders>
              <w:bottom w:val="single" w:color="auto" w:sz="4" w:space="0"/>
            </w:tcBorders>
          </w:tcPr>
          <w:p w14:paraId="35DC80C9">
            <w:pPr>
              <w:spacing w:line="300" w:lineRule="auto"/>
              <w:ind w:firstLine="420"/>
              <w:rPr>
                <w:rFonts w:ascii="Times New Roman" w:hAnsi="Times New Roman" w:eastAsia="宋体" w:cs="Times New Roman"/>
                <w:szCs w:val="24"/>
                <w14:ligatures w14:val="none"/>
              </w:rPr>
            </w:pPr>
          </w:p>
        </w:tc>
      </w:tr>
      <w:tr w14:paraId="35DC8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990" w:type="dxa"/>
            <w:vMerge w:val="continue"/>
            <w:vAlign w:val="center"/>
          </w:tcPr>
          <w:p w14:paraId="35DC80CD">
            <w:pPr>
              <w:spacing w:line="300" w:lineRule="auto"/>
              <w:jc w:val="center"/>
              <w:rPr>
                <w:rFonts w:ascii="Times New Roman" w:hAnsi="Times New Roman" w:eastAsia="宋体" w:cs="Times New Roman"/>
                <w:b/>
                <w:bCs/>
                <w:szCs w:val="24"/>
                <w14:ligatures w14:val="none"/>
              </w:rPr>
            </w:pPr>
          </w:p>
        </w:tc>
        <w:tc>
          <w:tcPr>
            <w:tcW w:w="1430" w:type="dxa"/>
            <w:vMerge w:val="restart"/>
            <w:vAlign w:val="center"/>
          </w:tcPr>
          <w:p w14:paraId="35DC80CE">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数据开放获取特定问题</w:t>
            </w:r>
          </w:p>
        </w:tc>
        <w:tc>
          <w:tcPr>
            <w:tcW w:w="3549" w:type="dxa"/>
            <w:tcBorders>
              <w:top w:val="single" w:color="auto" w:sz="4" w:space="0"/>
            </w:tcBorders>
            <w:vAlign w:val="center"/>
          </w:tcPr>
          <w:p w14:paraId="35DC80C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没有提供原始数据；</w:t>
            </w:r>
          </w:p>
        </w:tc>
        <w:tc>
          <w:tcPr>
            <w:tcW w:w="2509" w:type="dxa"/>
            <w:tcBorders>
              <w:top w:val="single" w:color="auto" w:sz="4" w:space="0"/>
            </w:tcBorders>
          </w:tcPr>
          <w:p w14:paraId="35DC80D0">
            <w:pPr>
              <w:spacing w:line="300" w:lineRule="auto"/>
              <w:ind w:firstLine="420"/>
              <w:rPr>
                <w:rFonts w:ascii="Times New Roman" w:hAnsi="Times New Roman" w:eastAsia="宋体" w:cs="Times New Roman"/>
                <w:szCs w:val="24"/>
                <w14:ligatures w14:val="none"/>
              </w:rPr>
            </w:pPr>
          </w:p>
        </w:tc>
      </w:tr>
      <w:tr w14:paraId="35DC8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990" w:type="dxa"/>
            <w:vMerge w:val="continue"/>
            <w:vAlign w:val="center"/>
          </w:tcPr>
          <w:p w14:paraId="35DC80D4">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0D5">
            <w:pPr>
              <w:spacing w:line="300" w:lineRule="auto"/>
              <w:jc w:val="center"/>
              <w:rPr>
                <w:rFonts w:ascii="Times New Roman" w:hAnsi="Times New Roman" w:eastAsia="宋体" w:cs="Times New Roman"/>
                <w:b/>
                <w:bCs/>
                <w:szCs w:val="24"/>
                <w14:ligatures w14:val="none"/>
              </w:rPr>
            </w:pPr>
          </w:p>
        </w:tc>
        <w:tc>
          <w:tcPr>
            <w:tcW w:w="3549" w:type="dxa"/>
            <w:vAlign w:val="center"/>
          </w:tcPr>
          <w:p w14:paraId="35DC80D6">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没有提供处理后的数据；</w:t>
            </w:r>
          </w:p>
        </w:tc>
        <w:tc>
          <w:tcPr>
            <w:tcW w:w="2509" w:type="dxa"/>
          </w:tcPr>
          <w:p w14:paraId="35DC80D7">
            <w:pPr>
              <w:spacing w:line="300" w:lineRule="auto"/>
              <w:ind w:firstLine="420"/>
              <w:rPr>
                <w:rFonts w:ascii="Times New Roman" w:hAnsi="Times New Roman" w:eastAsia="宋体" w:cs="Times New Roman"/>
                <w:szCs w:val="24"/>
                <w14:ligatures w14:val="none"/>
              </w:rPr>
            </w:pPr>
          </w:p>
        </w:tc>
      </w:tr>
      <w:tr w14:paraId="35DC8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990" w:type="dxa"/>
            <w:vMerge w:val="continue"/>
            <w:vAlign w:val="center"/>
          </w:tcPr>
          <w:p w14:paraId="35DC80DB">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0DC">
            <w:pPr>
              <w:spacing w:line="300" w:lineRule="auto"/>
              <w:jc w:val="center"/>
              <w:rPr>
                <w:rFonts w:ascii="Times New Roman" w:hAnsi="Times New Roman" w:eastAsia="宋体" w:cs="Times New Roman"/>
                <w:b/>
                <w:bCs/>
                <w:szCs w:val="24"/>
                <w14:ligatures w14:val="none"/>
              </w:rPr>
            </w:pPr>
          </w:p>
        </w:tc>
        <w:tc>
          <w:tcPr>
            <w:tcW w:w="3549" w:type="dxa"/>
            <w:tcBorders>
              <w:bottom w:val="single" w:color="auto" w:sz="4" w:space="0"/>
            </w:tcBorders>
            <w:vAlign w:val="center"/>
          </w:tcPr>
          <w:p w14:paraId="35DC80DD">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没有提供数据处理过程的描述或代码。</w:t>
            </w:r>
          </w:p>
        </w:tc>
        <w:tc>
          <w:tcPr>
            <w:tcW w:w="2509" w:type="dxa"/>
            <w:tcBorders>
              <w:bottom w:val="single" w:color="auto" w:sz="4" w:space="0"/>
            </w:tcBorders>
          </w:tcPr>
          <w:p w14:paraId="35DC80DE">
            <w:pPr>
              <w:spacing w:line="300" w:lineRule="auto"/>
              <w:ind w:firstLine="420"/>
              <w:rPr>
                <w:rFonts w:ascii="Times New Roman" w:hAnsi="Times New Roman" w:eastAsia="宋体" w:cs="Times New Roman"/>
                <w:szCs w:val="24"/>
                <w14:ligatures w14:val="none"/>
              </w:rPr>
            </w:pPr>
          </w:p>
        </w:tc>
      </w:tr>
      <w:tr w14:paraId="35DC8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990" w:type="dxa"/>
            <w:vMerge w:val="continue"/>
            <w:vAlign w:val="center"/>
          </w:tcPr>
          <w:p w14:paraId="35DC80E2">
            <w:pPr>
              <w:spacing w:line="300" w:lineRule="auto"/>
              <w:jc w:val="center"/>
              <w:rPr>
                <w:rFonts w:ascii="Times New Roman" w:hAnsi="Times New Roman" w:eastAsia="宋体" w:cs="Times New Roman"/>
                <w:b/>
                <w:bCs/>
                <w:szCs w:val="24"/>
                <w14:ligatures w14:val="none"/>
              </w:rPr>
            </w:pPr>
          </w:p>
        </w:tc>
        <w:tc>
          <w:tcPr>
            <w:tcW w:w="1430" w:type="dxa"/>
            <w:vMerge w:val="restart"/>
            <w:vAlign w:val="center"/>
          </w:tcPr>
          <w:p w14:paraId="35DC80E3">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代码开放获取特定问题</w:t>
            </w:r>
          </w:p>
        </w:tc>
        <w:tc>
          <w:tcPr>
            <w:tcW w:w="3549" w:type="dxa"/>
            <w:tcBorders>
              <w:top w:val="single" w:color="auto" w:sz="4" w:space="0"/>
            </w:tcBorders>
            <w:vAlign w:val="center"/>
          </w:tcPr>
          <w:p w14:paraId="35DC80E4">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缺乏共享的分析代码或建模代码；</w:t>
            </w:r>
          </w:p>
        </w:tc>
        <w:tc>
          <w:tcPr>
            <w:tcW w:w="2509" w:type="dxa"/>
            <w:tcBorders>
              <w:top w:val="single" w:color="auto" w:sz="4" w:space="0"/>
            </w:tcBorders>
          </w:tcPr>
          <w:p w14:paraId="35DC80E5">
            <w:pPr>
              <w:spacing w:line="300" w:lineRule="auto"/>
              <w:ind w:firstLine="420"/>
              <w:rPr>
                <w:rFonts w:ascii="Times New Roman" w:hAnsi="Times New Roman" w:eastAsia="宋体" w:cs="Times New Roman"/>
                <w:szCs w:val="24"/>
                <w14:ligatures w14:val="none"/>
              </w:rPr>
            </w:pPr>
          </w:p>
        </w:tc>
      </w:tr>
      <w:tr w14:paraId="35DC8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990" w:type="dxa"/>
            <w:vMerge w:val="continue"/>
            <w:vAlign w:val="center"/>
          </w:tcPr>
          <w:p w14:paraId="35DC80E9">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0EA">
            <w:pPr>
              <w:spacing w:line="300" w:lineRule="auto"/>
              <w:jc w:val="center"/>
              <w:rPr>
                <w:rFonts w:ascii="Times New Roman" w:hAnsi="Times New Roman" w:eastAsia="宋体" w:cs="Times New Roman"/>
                <w:b/>
                <w:bCs/>
                <w:szCs w:val="24"/>
                <w14:ligatures w14:val="none"/>
              </w:rPr>
            </w:pPr>
          </w:p>
        </w:tc>
        <w:tc>
          <w:tcPr>
            <w:tcW w:w="3549" w:type="dxa"/>
            <w:tcBorders>
              <w:bottom w:val="single" w:color="auto" w:sz="4" w:space="0"/>
            </w:tcBorders>
            <w:vAlign w:val="center"/>
          </w:tcPr>
          <w:p w14:paraId="35DC80EB">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软件包或软件版本的问题。</w:t>
            </w:r>
          </w:p>
        </w:tc>
        <w:tc>
          <w:tcPr>
            <w:tcW w:w="2509" w:type="dxa"/>
            <w:tcBorders>
              <w:bottom w:val="single" w:color="auto" w:sz="4" w:space="0"/>
            </w:tcBorders>
          </w:tcPr>
          <w:p w14:paraId="35DC80EC">
            <w:pPr>
              <w:spacing w:line="300" w:lineRule="auto"/>
              <w:ind w:firstLine="420"/>
              <w:rPr>
                <w:rFonts w:ascii="Times New Roman" w:hAnsi="Times New Roman" w:eastAsia="宋体" w:cs="Times New Roman"/>
                <w:szCs w:val="24"/>
                <w14:ligatures w14:val="none"/>
              </w:rPr>
            </w:pPr>
          </w:p>
        </w:tc>
      </w:tr>
      <w:tr w14:paraId="35DC8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90" w:type="dxa"/>
            <w:vMerge w:val="restart"/>
            <w:vAlign w:val="center"/>
          </w:tcPr>
          <w:p w14:paraId="35DC80F0">
            <w:pPr>
              <w:spacing w:line="300" w:lineRule="auto"/>
              <w:jc w:val="center"/>
              <w:rPr>
                <w:rFonts w:ascii="Times New Roman" w:hAnsi="Times New Roman" w:eastAsia="宋体" w:cs="Times New Roman"/>
                <w:b/>
                <w:bCs/>
                <w:szCs w:val="24"/>
                <w14:ligatures w14:val="none"/>
              </w:rPr>
            </w:pPr>
          </w:p>
          <w:p w14:paraId="35DC80F1">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重复过程的原因</w:t>
            </w:r>
          </w:p>
        </w:tc>
        <w:tc>
          <w:tcPr>
            <w:tcW w:w="1430" w:type="dxa"/>
            <w:vMerge w:val="restart"/>
            <w:vAlign w:val="center"/>
          </w:tcPr>
          <w:p w14:paraId="35DC80F2">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重复研究与院研究的区别</w:t>
            </w:r>
          </w:p>
        </w:tc>
        <w:tc>
          <w:tcPr>
            <w:tcW w:w="3549" w:type="dxa"/>
            <w:tcBorders>
              <w:top w:val="single" w:color="auto" w:sz="4" w:space="0"/>
            </w:tcBorders>
            <w:vAlign w:val="center"/>
          </w:tcPr>
          <w:p w14:paraId="35DC80F3">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是否使用同样的数据集；</w:t>
            </w:r>
          </w:p>
        </w:tc>
        <w:tc>
          <w:tcPr>
            <w:tcW w:w="2509" w:type="dxa"/>
            <w:tcBorders>
              <w:top w:val="single" w:color="auto" w:sz="4" w:space="0"/>
            </w:tcBorders>
          </w:tcPr>
          <w:p w14:paraId="35DC80F4">
            <w:pPr>
              <w:spacing w:line="300" w:lineRule="auto"/>
              <w:ind w:firstLine="420"/>
              <w:rPr>
                <w:rFonts w:ascii="Times New Roman" w:hAnsi="Times New Roman" w:eastAsia="宋体" w:cs="Times New Roman"/>
                <w:szCs w:val="24"/>
                <w14:ligatures w14:val="none"/>
              </w:rPr>
            </w:pPr>
          </w:p>
        </w:tc>
      </w:tr>
      <w:tr w14:paraId="35DC8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990" w:type="dxa"/>
            <w:vMerge w:val="continue"/>
            <w:vAlign w:val="center"/>
          </w:tcPr>
          <w:p w14:paraId="35DC80F8">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0F9">
            <w:pPr>
              <w:spacing w:line="300" w:lineRule="auto"/>
              <w:jc w:val="center"/>
              <w:rPr>
                <w:rFonts w:ascii="Times New Roman" w:hAnsi="Times New Roman" w:eastAsia="宋体" w:cs="Times New Roman"/>
                <w:b/>
                <w:bCs/>
                <w:szCs w:val="24"/>
                <w14:ligatures w14:val="none"/>
              </w:rPr>
            </w:pPr>
          </w:p>
        </w:tc>
        <w:tc>
          <w:tcPr>
            <w:tcW w:w="3549" w:type="dxa"/>
            <w:vAlign w:val="center"/>
          </w:tcPr>
          <w:p w14:paraId="35DC80FA">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是否使用同样的数据分析软件及软件包；</w:t>
            </w:r>
          </w:p>
        </w:tc>
        <w:tc>
          <w:tcPr>
            <w:tcW w:w="2509" w:type="dxa"/>
          </w:tcPr>
          <w:p w14:paraId="35DC80FB">
            <w:pPr>
              <w:spacing w:line="300" w:lineRule="auto"/>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原研究用 SPSS，本复现用R</w:t>
            </w:r>
            <w:r>
              <w:rPr>
                <w:rFonts w:hint="eastAsia" w:ascii="Times New Roman" w:hAnsi="Times New Roman" w:eastAsia="宋体" w:cs="Times New Roman"/>
                <w:szCs w:val="24"/>
                <w:lang w:val="en-US" w:eastAsia="zh-CN"/>
                <w14:ligatures w14:val="none"/>
              </w:rPr>
              <w:t xml:space="preserve"> </w:t>
            </w:r>
            <w:r>
              <w:rPr>
                <w:rFonts w:hint="eastAsia" w:ascii="Times New Roman" w:hAnsi="Times New Roman" w:eastAsia="宋体" w:cs="Times New Roman"/>
                <w:szCs w:val="24"/>
                <w14:ligatures w14:val="none"/>
              </w:rPr>
              <w:t>4.5.2。研究三 MANOVA 条件主效应 F 值因算法精度差异出现 0.01 偏差（7.48 vs 7.47），其余研究结果一致</w:t>
            </w:r>
          </w:p>
        </w:tc>
      </w:tr>
      <w:tr w14:paraId="35DC8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990" w:type="dxa"/>
            <w:vMerge w:val="continue"/>
            <w:vAlign w:val="center"/>
          </w:tcPr>
          <w:p w14:paraId="35DC80FF">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100">
            <w:pPr>
              <w:spacing w:line="300" w:lineRule="auto"/>
              <w:jc w:val="center"/>
              <w:rPr>
                <w:rFonts w:ascii="Times New Roman" w:hAnsi="Times New Roman" w:eastAsia="宋体" w:cs="Times New Roman"/>
                <w:b/>
                <w:bCs/>
                <w:szCs w:val="24"/>
                <w14:ligatures w14:val="none"/>
              </w:rPr>
            </w:pPr>
          </w:p>
        </w:tc>
        <w:tc>
          <w:tcPr>
            <w:tcW w:w="3549" w:type="dxa"/>
            <w:tcBorders>
              <w:bottom w:val="single" w:color="auto" w:sz="8" w:space="0"/>
            </w:tcBorders>
            <w:vAlign w:val="center"/>
          </w:tcPr>
          <w:p w14:paraId="35DC810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是否使用同样的数据分析方法。</w:t>
            </w:r>
          </w:p>
        </w:tc>
        <w:tc>
          <w:tcPr>
            <w:tcW w:w="2509" w:type="dxa"/>
            <w:tcBorders>
              <w:bottom w:val="single" w:color="auto" w:sz="8" w:space="0"/>
            </w:tcBorders>
          </w:tcPr>
          <w:p w14:paraId="35DC8102">
            <w:pPr>
              <w:spacing w:line="300" w:lineRule="auto"/>
              <w:ind w:firstLine="420"/>
              <w:rPr>
                <w:rFonts w:ascii="Times New Roman" w:hAnsi="Times New Roman" w:eastAsia="宋体" w:cs="Times New Roman"/>
                <w:szCs w:val="24"/>
                <w14:ligatures w14:val="none"/>
              </w:rPr>
            </w:pPr>
          </w:p>
        </w:tc>
      </w:tr>
      <w:tr w14:paraId="35DC8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continue"/>
            <w:vAlign w:val="center"/>
          </w:tcPr>
          <w:p w14:paraId="35DC8106">
            <w:pPr>
              <w:spacing w:line="300" w:lineRule="auto"/>
              <w:jc w:val="center"/>
              <w:rPr>
                <w:rFonts w:ascii="Times New Roman" w:hAnsi="Times New Roman" w:eastAsia="宋体" w:cs="Times New Roman"/>
                <w:b/>
                <w:bCs/>
                <w:szCs w:val="24"/>
                <w14:ligatures w14:val="none"/>
              </w:rPr>
            </w:pPr>
          </w:p>
        </w:tc>
        <w:tc>
          <w:tcPr>
            <w:tcW w:w="1430" w:type="dxa"/>
            <w:vMerge w:val="restart"/>
            <w:vAlign w:val="center"/>
          </w:tcPr>
          <w:p w14:paraId="35DC8107">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重复者相关因素</w:t>
            </w:r>
          </w:p>
        </w:tc>
        <w:tc>
          <w:tcPr>
            <w:tcW w:w="3549" w:type="dxa"/>
            <w:tcBorders>
              <w:top w:val="single" w:color="auto" w:sz="8" w:space="0"/>
            </w:tcBorders>
            <w:vAlign w:val="center"/>
          </w:tcPr>
          <w:p w14:paraId="35DC810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重复者此前是否有过 R 使用经验；</w:t>
            </w:r>
          </w:p>
        </w:tc>
        <w:tc>
          <w:tcPr>
            <w:tcW w:w="2509" w:type="dxa"/>
            <w:tcBorders>
              <w:top w:val="single" w:color="auto" w:sz="8" w:space="0"/>
            </w:tcBorders>
          </w:tcPr>
          <w:p w14:paraId="35DC8109">
            <w:pPr>
              <w:spacing w:line="300" w:lineRule="auto"/>
              <w:ind w:firstLine="420"/>
              <w:rPr>
                <w:rFonts w:ascii="Times New Roman" w:hAnsi="Times New Roman" w:eastAsia="宋体" w:cs="Times New Roman"/>
                <w:szCs w:val="24"/>
                <w14:ligatures w14:val="none"/>
              </w:rPr>
            </w:pPr>
          </w:p>
        </w:tc>
      </w:tr>
      <w:tr w14:paraId="35DC8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continue"/>
            <w:vAlign w:val="center"/>
          </w:tcPr>
          <w:p w14:paraId="35DC810D">
            <w:pPr>
              <w:spacing w:line="300" w:lineRule="auto"/>
              <w:jc w:val="center"/>
              <w:rPr>
                <w:rFonts w:ascii="Times New Roman" w:hAnsi="Times New Roman" w:eastAsia="宋体" w:cs="Times New Roman"/>
                <w:b/>
                <w:bCs/>
                <w:szCs w:val="24"/>
                <w14:ligatures w14:val="none"/>
              </w:rPr>
            </w:pPr>
          </w:p>
        </w:tc>
        <w:tc>
          <w:tcPr>
            <w:tcW w:w="1430" w:type="dxa"/>
            <w:vMerge w:val="continue"/>
            <w:vAlign w:val="center"/>
          </w:tcPr>
          <w:p w14:paraId="35DC810E">
            <w:pPr>
              <w:spacing w:line="300" w:lineRule="auto"/>
              <w:jc w:val="center"/>
              <w:rPr>
                <w:rFonts w:ascii="Times New Roman" w:hAnsi="Times New Roman" w:eastAsia="宋体" w:cs="Times New Roman"/>
                <w:b/>
                <w:bCs/>
                <w:szCs w:val="24"/>
                <w14:ligatures w14:val="none"/>
              </w:rPr>
            </w:pPr>
          </w:p>
        </w:tc>
        <w:tc>
          <w:tcPr>
            <w:tcW w:w="3549" w:type="dxa"/>
            <w:tcBorders>
              <w:bottom w:val="single" w:color="auto" w:sz="4" w:space="0"/>
            </w:tcBorders>
            <w:vAlign w:val="center"/>
          </w:tcPr>
          <w:p w14:paraId="35DC810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重复者对关于 R 的知识或操作上存在漏洞，较难理解原文章中的部分操作(可做简单说明)。</w:t>
            </w:r>
          </w:p>
        </w:tc>
        <w:tc>
          <w:tcPr>
            <w:tcW w:w="2509" w:type="dxa"/>
            <w:tcBorders>
              <w:bottom w:val="single" w:color="auto" w:sz="4" w:space="0"/>
            </w:tcBorders>
          </w:tcPr>
          <w:p w14:paraId="35DC8110">
            <w:pPr>
              <w:spacing w:line="300" w:lineRule="auto"/>
              <w:ind w:firstLine="420"/>
              <w:rPr>
                <w:rFonts w:ascii="Times New Roman" w:hAnsi="Times New Roman" w:eastAsia="宋体" w:cs="Times New Roman"/>
                <w:szCs w:val="24"/>
                <w14:ligatures w14:val="none"/>
              </w:rPr>
            </w:pPr>
          </w:p>
        </w:tc>
      </w:tr>
      <w:tr w14:paraId="35DC8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restart"/>
            <w:vAlign w:val="center"/>
          </w:tcPr>
          <w:p w14:paraId="35DC8114">
            <w:pPr>
              <w:spacing w:line="300" w:lineRule="auto"/>
              <w:jc w:val="center"/>
              <w:rPr>
                <w:rFonts w:ascii="Times New Roman" w:hAnsi="Times New Roman" w:eastAsia="宋体" w:cs="Times New Roman"/>
                <w:b/>
                <w:bCs/>
                <w:szCs w:val="24"/>
                <w14:ligatures w14:val="none"/>
              </w:rPr>
            </w:pPr>
          </w:p>
          <w:p w14:paraId="35DC8115">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其他影响因素</w:t>
            </w:r>
          </w:p>
        </w:tc>
        <w:tc>
          <w:tcPr>
            <w:tcW w:w="1430" w:type="dxa"/>
            <w:vAlign w:val="center"/>
          </w:tcPr>
          <w:p w14:paraId="35DC811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文献年份</w:t>
            </w:r>
          </w:p>
        </w:tc>
        <w:tc>
          <w:tcPr>
            <w:tcW w:w="3549" w:type="dxa"/>
            <w:tcBorders>
              <w:top w:val="single" w:color="auto" w:sz="4" w:space="0"/>
            </w:tcBorders>
            <w:vAlign w:val="center"/>
          </w:tcPr>
          <w:p w14:paraId="35DC8117">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文献发表年份是否较为久远，是否在开放科学运动之前；</w:t>
            </w:r>
          </w:p>
        </w:tc>
        <w:tc>
          <w:tcPr>
            <w:tcW w:w="2509" w:type="dxa"/>
            <w:tcBorders>
              <w:top w:val="single" w:color="auto" w:sz="4" w:space="0"/>
            </w:tcBorders>
          </w:tcPr>
          <w:p w14:paraId="35DC8118">
            <w:pPr>
              <w:spacing w:line="300" w:lineRule="auto"/>
              <w:ind w:firstLine="420"/>
              <w:rPr>
                <w:rFonts w:ascii="Times New Roman" w:hAnsi="Times New Roman" w:eastAsia="宋体" w:cs="Times New Roman"/>
                <w:szCs w:val="24"/>
                <w14:ligatures w14:val="none"/>
              </w:rPr>
            </w:pPr>
          </w:p>
        </w:tc>
      </w:tr>
      <w:tr w14:paraId="35DC8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continue"/>
            <w:vAlign w:val="center"/>
          </w:tcPr>
          <w:p w14:paraId="35DC811C">
            <w:pPr>
              <w:spacing w:line="300" w:lineRule="auto"/>
              <w:jc w:val="center"/>
              <w:rPr>
                <w:rFonts w:ascii="Times New Roman" w:hAnsi="Times New Roman" w:eastAsia="宋体" w:cs="Times New Roman"/>
                <w:b/>
                <w:bCs/>
                <w:szCs w:val="24"/>
                <w14:ligatures w14:val="none"/>
              </w:rPr>
            </w:pPr>
          </w:p>
        </w:tc>
        <w:tc>
          <w:tcPr>
            <w:tcW w:w="1430" w:type="dxa"/>
            <w:vMerge w:val="restart"/>
            <w:vAlign w:val="center"/>
          </w:tcPr>
          <w:p w14:paraId="35DC811D">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文献质量</w:t>
            </w:r>
          </w:p>
        </w:tc>
        <w:tc>
          <w:tcPr>
            <w:tcW w:w="3549" w:type="dxa"/>
            <w:vAlign w:val="center"/>
          </w:tcPr>
          <w:p w14:paraId="35DC811E">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文献引用量大小；</w:t>
            </w:r>
          </w:p>
        </w:tc>
        <w:tc>
          <w:tcPr>
            <w:tcW w:w="2509" w:type="dxa"/>
          </w:tcPr>
          <w:p w14:paraId="35DC811F">
            <w:pPr>
              <w:spacing w:line="300" w:lineRule="auto"/>
              <w:ind w:firstLine="420"/>
              <w:rPr>
                <w:rFonts w:ascii="Times New Roman" w:hAnsi="Times New Roman" w:eastAsia="宋体" w:cs="Times New Roman"/>
                <w:szCs w:val="24"/>
                <w14:ligatures w14:val="none"/>
              </w:rPr>
            </w:pPr>
          </w:p>
        </w:tc>
      </w:tr>
      <w:tr w14:paraId="35DC8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continue"/>
          </w:tcPr>
          <w:p w14:paraId="35DC8123">
            <w:pPr>
              <w:spacing w:line="300" w:lineRule="auto"/>
              <w:ind w:firstLine="422"/>
              <w:jc w:val="center"/>
              <w:rPr>
                <w:rFonts w:ascii="Times New Roman" w:hAnsi="Times New Roman" w:eastAsia="宋体" w:cs="Times New Roman"/>
                <w:b/>
                <w:bCs/>
                <w:szCs w:val="24"/>
                <w14:ligatures w14:val="none"/>
              </w:rPr>
            </w:pPr>
          </w:p>
        </w:tc>
        <w:tc>
          <w:tcPr>
            <w:tcW w:w="1430" w:type="dxa"/>
            <w:vMerge w:val="continue"/>
          </w:tcPr>
          <w:p w14:paraId="35DC8124">
            <w:pPr>
              <w:spacing w:line="300" w:lineRule="auto"/>
              <w:rPr>
                <w:rFonts w:ascii="Times New Roman" w:hAnsi="Times New Roman" w:eastAsia="宋体" w:cs="Times New Roman"/>
                <w:b/>
                <w:bCs/>
                <w:szCs w:val="24"/>
                <w14:ligatures w14:val="none"/>
              </w:rPr>
            </w:pPr>
          </w:p>
        </w:tc>
        <w:tc>
          <w:tcPr>
            <w:tcW w:w="3549" w:type="dxa"/>
            <w:vAlign w:val="center"/>
          </w:tcPr>
          <w:p w14:paraId="35DC8125">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是否有其他研究支持本文献结果；</w:t>
            </w:r>
          </w:p>
        </w:tc>
        <w:tc>
          <w:tcPr>
            <w:tcW w:w="2509" w:type="dxa"/>
          </w:tcPr>
          <w:p w14:paraId="35DC8126">
            <w:pPr>
              <w:spacing w:line="300" w:lineRule="auto"/>
              <w:ind w:firstLine="420"/>
              <w:rPr>
                <w:rFonts w:ascii="Times New Roman" w:hAnsi="Times New Roman" w:eastAsia="宋体" w:cs="Times New Roman"/>
                <w:szCs w:val="24"/>
                <w14:ligatures w14:val="none"/>
              </w:rPr>
            </w:pPr>
          </w:p>
        </w:tc>
      </w:tr>
      <w:tr w14:paraId="35DC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0" w:type="dxa"/>
            <w:vMerge w:val="continue"/>
            <w:tcBorders>
              <w:bottom w:val="single" w:color="auto" w:sz="12" w:space="0"/>
            </w:tcBorders>
          </w:tcPr>
          <w:p w14:paraId="35DC812A">
            <w:pPr>
              <w:spacing w:line="300" w:lineRule="auto"/>
              <w:ind w:firstLine="422"/>
              <w:jc w:val="center"/>
              <w:rPr>
                <w:rFonts w:ascii="Times New Roman" w:hAnsi="Times New Roman" w:eastAsia="宋体" w:cs="Times New Roman"/>
                <w:b/>
                <w:bCs/>
                <w:szCs w:val="24"/>
                <w14:ligatures w14:val="none"/>
              </w:rPr>
            </w:pPr>
          </w:p>
        </w:tc>
        <w:tc>
          <w:tcPr>
            <w:tcW w:w="1430" w:type="dxa"/>
            <w:vMerge w:val="continue"/>
            <w:tcBorders>
              <w:bottom w:val="single" w:color="auto" w:sz="12" w:space="0"/>
            </w:tcBorders>
          </w:tcPr>
          <w:p w14:paraId="35DC812B">
            <w:pPr>
              <w:spacing w:line="300" w:lineRule="auto"/>
              <w:ind w:firstLine="422"/>
              <w:jc w:val="center"/>
              <w:rPr>
                <w:rFonts w:ascii="Times New Roman" w:hAnsi="Times New Roman" w:eastAsia="宋体" w:cs="Times New Roman"/>
                <w:b/>
                <w:bCs/>
                <w:szCs w:val="24"/>
                <w14:ligatures w14:val="none"/>
              </w:rPr>
            </w:pPr>
          </w:p>
        </w:tc>
        <w:tc>
          <w:tcPr>
            <w:tcW w:w="3549" w:type="dxa"/>
            <w:tcBorders>
              <w:bottom w:val="single" w:color="auto" w:sz="12" w:space="0"/>
            </w:tcBorders>
            <w:vAlign w:val="center"/>
          </w:tcPr>
          <w:p w14:paraId="35DC812C">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是否有其他研究对本文献结果进行了重复，重复结果如何(可做简单说明)。</w:t>
            </w:r>
          </w:p>
        </w:tc>
        <w:tc>
          <w:tcPr>
            <w:tcW w:w="2509" w:type="dxa"/>
            <w:tcBorders>
              <w:bottom w:val="single" w:color="auto" w:sz="12" w:space="0"/>
            </w:tcBorders>
          </w:tcPr>
          <w:p w14:paraId="35DC812D">
            <w:pPr>
              <w:spacing w:line="300" w:lineRule="auto"/>
              <w:ind w:firstLine="420"/>
              <w:rPr>
                <w:rFonts w:ascii="Times New Roman" w:hAnsi="Times New Roman" w:eastAsia="宋体" w:cs="Times New Roman"/>
                <w:szCs w:val="24"/>
                <w14:ligatures w14:val="none"/>
              </w:rPr>
            </w:pPr>
          </w:p>
        </w:tc>
      </w:tr>
    </w:tbl>
    <w:p w14:paraId="14FD5EB0">
      <w:pPr>
        <w:spacing w:line="300" w:lineRule="auto"/>
        <w:ind w:firstLine="420" w:firstLineChars="0"/>
        <w:jc w:val="left"/>
        <w:rPr>
          <w:rFonts w:hint="eastAsia" w:ascii="Times New Roman" w:hAnsi="Times New Roman" w:eastAsia="宋体" w:cs="Times New Roman"/>
          <w:b w:val="0"/>
          <w:bCs w:val="0"/>
          <w:szCs w:val="24"/>
          <w14:ligatures w14:val="none"/>
        </w:rPr>
      </w:pPr>
      <w:r>
        <w:rPr>
          <w:rFonts w:hint="eastAsia" w:ascii="Times New Roman" w:hAnsi="Times New Roman" w:eastAsia="宋体" w:cs="Times New Roman"/>
          <w:b w:val="0"/>
          <w:bCs w:val="0"/>
          <w:szCs w:val="24"/>
          <w14:ligatures w14:val="none"/>
        </w:rPr>
        <w:t>本研究较高的复现一致率也与近年来开放科学实践强调的数据共享和分析透明化趋势一致，原始数据、分析流程以及研究材料的公开能够显著提高研究结果的可信度与可验证性</w:t>
      </w:r>
      <w:r>
        <w:rPr>
          <w:rFonts w:hint="eastAsia" w:ascii="Times New Roman" w:hAnsi="Times New Roman" w:eastAsia="宋体" w:cs="Times New Roman"/>
          <w:b w:val="0"/>
          <w:bCs w:val="0"/>
          <w:szCs w:val="24"/>
          <w:lang w:val="en-US" w:eastAsia="zh-CN"/>
          <w14:ligatures w14:val="none"/>
        </w:rPr>
        <w:t>(</w:t>
      </w:r>
      <w:r>
        <w:rPr>
          <w:rFonts w:hint="eastAsia" w:ascii="Times New Roman" w:hAnsi="Times New Roman" w:eastAsia="宋体" w:cs="Times New Roman"/>
          <w:b w:val="0"/>
          <w:bCs w:val="0"/>
          <w:szCs w:val="24"/>
          <w14:ligatures w14:val="none"/>
        </w:rPr>
        <w:t>Nosek et al., 2022</w:t>
      </w:r>
      <w:r>
        <w:rPr>
          <w:rFonts w:hint="eastAsia" w:ascii="Times New Roman" w:hAnsi="Times New Roman" w:eastAsia="宋体" w:cs="Times New Roman"/>
          <w:b w:val="0"/>
          <w:bCs w:val="0"/>
          <w:szCs w:val="24"/>
          <w:lang w:val="en-US" w:eastAsia="zh-CN"/>
          <w14:ligatures w14:val="none"/>
        </w:rPr>
        <w:t>)</w:t>
      </w:r>
      <w:r>
        <w:rPr>
          <w:rFonts w:hint="eastAsia" w:ascii="Times New Roman" w:hAnsi="Times New Roman" w:eastAsia="宋体" w:cs="Times New Roman"/>
          <w:b w:val="0"/>
          <w:bCs w:val="0"/>
          <w:szCs w:val="24"/>
          <w14:ligatures w14:val="none"/>
        </w:rPr>
        <w:t>。</w:t>
      </w:r>
    </w:p>
    <w:p w14:paraId="35DC8131">
      <w:pPr>
        <w:spacing w:line="300" w:lineRule="auto"/>
        <w:jc w:val="left"/>
        <w:rPr>
          <w:rFonts w:ascii="Times New Roman" w:hAnsi="Times New Roman" w:eastAsia="黑体" w:cs="Times New Roman"/>
          <w:b/>
          <w:bCs/>
          <w:sz w:val="18"/>
          <w:szCs w:val="18"/>
          <w14:ligatures w14:val="none"/>
        </w:rPr>
      </w:pPr>
      <w:r>
        <w:rPr>
          <w:rFonts w:hint="eastAsia" w:ascii="Times New Roman" w:hAnsi="Times New Roman" w:eastAsia="宋体" w:cs="Times New Roman"/>
          <w:b/>
          <w:bCs/>
          <w:szCs w:val="24"/>
          <w14:ligatures w14:val="none"/>
        </w:rPr>
        <w:t>4.2 其他思考</w:t>
      </w:r>
    </w:p>
    <w:p w14:paraId="2793C73A">
      <w:pPr>
        <w:spacing w:line="300" w:lineRule="auto"/>
        <w:ind w:firstLine="420" w:firstLineChars="200"/>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lang w:eastAsia="zh-CN"/>
          <w14:ligatures w14:val="none"/>
        </w:rPr>
        <w:t>通过这门课，我对“数据分析并非代码执行，而是研究逻辑重建”这句话有了实实在在的体会。刚开始学R语法时，很容易陷入一种误区，觉得只要函数调用对、代码跑通、结果出来了就行。但真正上手复现论文时才发现，光懂代码语法是远远不够的。必须先吃透原研究的理论逻辑、实验设计和变量关系，才能定下该用什么统计方法。比如同样是做组间差异，有的研究用独立样本</w:t>
      </w:r>
      <w:r>
        <w:rPr>
          <w:rFonts w:hint="eastAsia" w:ascii="Times New Roman" w:hAnsi="Times New Roman" w:eastAsia="宋体" w:cs="Times New Roman"/>
          <w:i/>
          <w:iCs/>
          <w:szCs w:val="24"/>
          <w:lang w:eastAsia="zh-CN"/>
          <w14:ligatures w14:val="none"/>
        </w:rPr>
        <w:t>t</w:t>
      </w:r>
      <w:r>
        <w:rPr>
          <w:rFonts w:hint="eastAsia" w:ascii="Times New Roman" w:hAnsi="Times New Roman" w:eastAsia="宋体" w:cs="Times New Roman"/>
          <w:szCs w:val="24"/>
          <w:lang w:eastAsia="zh-CN"/>
          <w14:ligatures w14:val="none"/>
        </w:rPr>
        <w:t>检验，有的可能就得用重复测量方差分析或者回归模型。只有想明白了“为什么要这样分析”，才谈得上解决“怎么分析”的问题。所以说，数据分析更像是研究问题、统计方法和技术工具之间的整合过程，绝不仅仅是</w:t>
      </w:r>
      <w:r>
        <w:rPr>
          <w:rFonts w:hint="eastAsia" w:ascii="Times New Roman" w:hAnsi="Times New Roman" w:eastAsia="宋体" w:cs="Times New Roman"/>
          <w:szCs w:val="24"/>
          <w:lang w:val="en-US" w:eastAsia="zh-CN"/>
          <w14:ligatures w14:val="none"/>
        </w:rPr>
        <w:t>写</w:t>
      </w:r>
      <w:r>
        <w:rPr>
          <w:rFonts w:hint="eastAsia" w:ascii="Times New Roman" w:hAnsi="Times New Roman" w:eastAsia="宋体" w:cs="Times New Roman"/>
          <w:szCs w:val="24"/>
          <w:lang w:eastAsia="zh-CN"/>
          <w14:ligatures w14:val="none"/>
        </w:rPr>
        <w:t>代码那么简单。</w:t>
      </w:r>
    </w:p>
    <w:p w14:paraId="41C62606">
      <w:pPr>
        <w:spacing w:line="300" w:lineRule="auto"/>
        <w:ind w:firstLine="420" w:firstLineChars="200"/>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lang w:eastAsia="zh-CN"/>
          <w14:ligatures w14:val="none"/>
        </w:rPr>
        <w:t>另外，课程中引入AI辅助编程也让我对工具有了新的认识。AI确实好用，能快速生成处理代码、帮忙找报错原因，还能提供多种分析思路，让R语言的入门门槛低了不少。但在实际用的时候我也发现，AI给的代码未必完全契合具体的研究情境，偶尔也会出岔子，比如函数用错、变量匹配不上，或者分析思路跑偏。要是直接复制粘贴运行，很容易得出错误结论。所以，AI只能当个得力的助手，没法替代人本身的判断。我们还是得理解每一步分析背后的原理，对AI给出的结果保持警惕，做好检查和修正。</w:t>
      </w:r>
    </w:p>
    <w:p w14:paraId="6A69E176">
      <w:pPr>
        <w:spacing w:line="300" w:lineRule="auto"/>
        <w:ind w:firstLine="420" w:firstLineChars="200"/>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lang w:eastAsia="zh-CN"/>
          <w14:ligatures w14:val="none"/>
        </w:rPr>
        <w:t>课程安排上，我觉得</w:t>
      </w:r>
      <w:r>
        <w:rPr>
          <w:rFonts w:hint="eastAsia" w:ascii="Times New Roman" w:hAnsi="Times New Roman" w:eastAsia="宋体" w:cs="Times New Roman"/>
          <w:szCs w:val="24"/>
          <w:lang w:val="en-US" w:eastAsia="zh-CN"/>
          <w14:ligatures w14:val="none"/>
        </w:rPr>
        <w:t>现在这种</w:t>
      </w:r>
      <w:r>
        <w:rPr>
          <w:rFonts w:hint="eastAsia" w:ascii="Times New Roman" w:hAnsi="Times New Roman" w:eastAsia="宋体" w:cs="Times New Roman"/>
          <w:szCs w:val="24"/>
          <w:lang w:eastAsia="zh-CN"/>
          <w14:ligatures w14:val="none"/>
        </w:rPr>
        <w:t>“前期打基础，后期复现顶刊论文”的模式</w:t>
      </w:r>
      <w:r>
        <w:rPr>
          <w:rFonts w:hint="eastAsia" w:ascii="Times New Roman" w:hAnsi="Times New Roman" w:eastAsia="宋体" w:cs="Times New Roman"/>
          <w:szCs w:val="24"/>
          <w:lang w:val="en-US" w:eastAsia="zh-CN"/>
          <w14:ligatures w14:val="none"/>
        </w:rPr>
        <w:t>让我特别受用</w:t>
      </w:r>
      <w:r>
        <w:rPr>
          <w:rFonts w:hint="eastAsia" w:ascii="Times New Roman" w:hAnsi="Times New Roman" w:eastAsia="宋体" w:cs="Times New Roman"/>
          <w:szCs w:val="24"/>
          <w:lang w:eastAsia="zh-CN"/>
          <w14:ligatures w14:val="none"/>
        </w:rPr>
        <w:t>。前期学语法和方法，后期直接在真实的研究场景里摸爬滚打，这比单纯做几道课后练习题要有价值得多。完整复现一篇论文，能让</w:t>
      </w:r>
      <w:r>
        <w:rPr>
          <w:rFonts w:hint="eastAsia" w:ascii="Times New Roman" w:hAnsi="Times New Roman" w:eastAsia="宋体" w:cs="Times New Roman"/>
          <w:szCs w:val="24"/>
          <w:lang w:val="en-US" w:eastAsia="zh-CN"/>
          <w14:ligatures w14:val="none"/>
        </w:rPr>
        <w:t>我们</w:t>
      </w:r>
      <w:r>
        <w:rPr>
          <w:rFonts w:hint="eastAsia" w:ascii="Times New Roman" w:hAnsi="Times New Roman" w:eastAsia="宋体" w:cs="Times New Roman"/>
          <w:szCs w:val="24"/>
          <w:lang w:eastAsia="zh-CN"/>
          <w14:ligatures w14:val="none"/>
        </w:rPr>
        <w:t>把数据处理、模型选择、结果解释到最终汇报的整个流程都走一遍，这种全局观是碎片化练习给不了的。</w:t>
      </w:r>
    </w:p>
    <w:p w14:paraId="52FBDB6A">
      <w:pPr>
        <w:spacing w:line="300" w:lineRule="auto"/>
        <w:ind w:firstLine="420" w:firstLineChars="200"/>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lang w:eastAsia="zh-CN"/>
          <w14:ligatures w14:val="none"/>
        </w:rPr>
        <w:t>最后提一点小建议。因为期末大家选的论文主题和分析方法都不一样，做完项目后，往往只对自己的研究内容很熟，对其他类型的分析方法就了解甚少。如果课程后期能增加一些项目交流或讨论环节，让大家看看别人的数据处理思路，分享一下遇到的问题和解法，</w:t>
      </w:r>
      <w:r>
        <w:rPr>
          <w:rFonts w:hint="eastAsia" w:ascii="Times New Roman" w:hAnsi="Times New Roman" w:eastAsia="宋体" w:cs="Times New Roman"/>
          <w:szCs w:val="24"/>
          <w:lang w:val="en-US" w:eastAsia="zh-CN"/>
          <w14:ligatures w14:val="none"/>
        </w:rPr>
        <w:t>大家的</w:t>
      </w:r>
      <w:r>
        <w:rPr>
          <w:rFonts w:hint="eastAsia" w:ascii="Times New Roman" w:hAnsi="Times New Roman" w:eastAsia="宋体" w:cs="Times New Roman"/>
          <w:szCs w:val="24"/>
          <w:lang w:eastAsia="zh-CN"/>
          <w14:ligatures w14:val="none"/>
        </w:rPr>
        <w:t>学习面应该会更广。另外，如果课后能把课程资料按数据处理、可视化、统计分析等主题整理成资源索引，不仅方便结课后复习，以后写毕业论文或者做项目时查起来也方便，能真正成为长期的参考资料。</w:t>
      </w:r>
    </w:p>
    <w:p w14:paraId="70BC44CF">
      <w:pPr>
        <w:spacing w:line="300" w:lineRule="auto"/>
        <w:ind w:firstLine="420" w:firstLineChars="200"/>
        <w:rPr>
          <w:rFonts w:hint="eastAsia" w:ascii="Times New Roman" w:hAnsi="Times New Roman" w:eastAsia="宋体" w:cs="Times New Roman"/>
          <w:szCs w:val="24"/>
          <w:lang w:eastAsia="zh-CN"/>
          <w14:ligatures w14:val="none"/>
        </w:rPr>
      </w:pPr>
    </w:p>
    <w:p w14:paraId="2045162C">
      <w:pPr>
        <w:spacing w:line="300" w:lineRule="auto"/>
        <w:ind w:firstLine="420" w:firstLineChars="200"/>
        <w:rPr>
          <w:rFonts w:hint="eastAsia" w:ascii="Times New Roman" w:hAnsi="Times New Roman" w:eastAsia="宋体" w:cs="Times New Roman"/>
          <w:szCs w:val="24"/>
          <w:lang w:eastAsia="zh-CN"/>
          <w14:ligatures w14:val="none"/>
        </w:rPr>
      </w:pPr>
    </w:p>
    <w:p w14:paraId="57CE1834">
      <w:pPr>
        <w:spacing w:line="300" w:lineRule="auto"/>
        <w:ind w:firstLine="420" w:firstLineChars="200"/>
        <w:rPr>
          <w:rFonts w:hint="eastAsia" w:ascii="Times New Roman" w:hAnsi="Times New Roman" w:eastAsia="宋体" w:cs="Times New Roman"/>
          <w:szCs w:val="24"/>
          <w:lang w:eastAsia="zh-CN"/>
          <w14:ligatures w14:val="none"/>
        </w:rPr>
      </w:pPr>
    </w:p>
    <w:p w14:paraId="73347E0C">
      <w:pPr>
        <w:spacing w:line="300" w:lineRule="auto"/>
        <w:ind w:firstLine="420" w:firstLineChars="200"/>
        <w:rPr>
          <w:rFonts w:hint="eastAsia" w:ascii="Times New Roman" w:hAnsi="Times New Roman" w:eastAsia="宋体" w:cs="Times New Roman"/>
          <w:szCs w:val="24"/>
          <w:lang w:eastAsia="zh-CN"/>
          <w14:ligatures w14:val="none"/>
        </w:rPr>
      </w:pPr>
    </w:p>
    <w:p w14:paraId="6414BEBF">
      <w:pPr>
        <w:spacing w:line="300" w:lineRule="auto"/>
        <w:ind w:firstLine="420" w:firstLineChars="200"/>
        <w:rPr>
          <w:rFonts w:hint="eastAsia" w:ascii="Times New Roman" w:hAnsi="Times New Roman" w:eastAsia="宋体" w:cs="Times New Roman"/>
          <w:szCs w:val="24"/>
          <w:lang w:eastAsia="zh-CN"/>
          <w14:ligatures w14:val="none"/>
        </w:rPr>
      </w:pPr>
      <w:bookmarkStart w:id="2" w:name="_GoBack"/>
      <w:bookmarkEnd w:id="2"/>
    </w:p>
    <w:p w14:paraId="35DC8133">
      <w:pPr>
        <w:spacing w:line="300" w:lineRule="auto"/>
        <w:ind w:firstLine="600"/>
        <w:rPr>
          <w:rFonts w:ascii="Times New Roman" w:hAnsi="Times New Roman" w:eastAsia="宋体" w:cs="Times New Roman"/>
          <w:sz w:val="30"/>
          <w:szCs w:val="30"/>
          <w14:ligatures w14:val="none"/>
        </w:rPr>
      </w:pPr>
    </w:p>
    <w:p w14:paraId="35DC8134">
      <w:pPr>
        <w:spacing w:line="300" w:lineRule="auto"/>
        <w:ind w:firstLine="562" w:firstLineChars="200"/>
        <w:jc w:val="center"/>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参考文献(APA格式)</w:t>
      </w:r>
    </w:p>
    <w:p w14:paraId="7363E0F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hanging="480" w:hangingChars="200"/>
        <w:textAlignment w:val="auto"/>
        <w:rPr>
          <w:rFonts w:hint="default" w:ascii="Times New Roman" w:hAnsi="Times New Roman" w:cs="Times New Roman"/>
        </w:rPr>
      </w:pPr>
      <w:r>
        <w:rPr>
          <w:rFonts w:hint="default" w:ascii="Times New Roman" w:hAnsi="Times New Roman" w:cs="Times New Roman"/>
        </w:rPr>
        <w:t xml:space="preserve">Munafò, M. R., Nosek, B. A., Bishop, D. V. M., Button, K. S., Chambers, C. D., Percie du Sert, N., Simonsohn, U., Wagenmakers, E. J., Ware, J. J., &amp; Ioannidis, J. P. A. (2017). A manifesto for reproducible science. </w:t>
      </w:r>
      <w:r>
        <w:rPr>
          <w:rStyle w:val="14"/>
          <w:rFonts w:hint="default" w:ascii="Times New Roman" w:hAnsi="Times New Roman" w:cs="Times New Roman"/>
        </w:rPr>
        <w:t>Nature Human Behaviour, 1</w:t>
      </w:r>
      <w:r>
        <w:rPr>
          <w:rFonts w:hint="default" w:ascii="Times New Roman" w:hAnsi="Times New Roman" w:cs="Times New Roman"/>
        </w:rPr>
        <w:t>, Article 0021.</w:t>
      </w:r>
    </w:p>
    <w:p w14:paraId="29D1E80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hanging="480" w:hangingChars="200"/>
        <w:textAlignment w:val="auto"/>
        <w:rPr>
          <w:rFonts w:hint="default" w:ascii="Times New Roman" w:hAnsi="Times New Roman" w:cs="Times New Roman"/>
        </w:rPr>
      </w:pPr>
      <w:r>
        <w:rPr>
          <w:rFonts w:hint="default" w:ascii="Times New Roman" w:hAnsi="Times New Roman" w:cs="Times New Roman"/>
        </w:rPr>
        <w:t xml:space="preserve">Nosek, B. A., Hardwicke, T. E., Moshontz, H., Allard, A., Corker, K. S., Dreber, A., Fidler, F., Hilgard, J., Kline Struhl, M., Nuijten, M. B., Rohrer, J. M., Romero, F., Scheel, A. M., Scherer, L. D., Schönbrodt, F. D., &amp; Vazire, S. (2022). Replicability, robustness, and reproducibility in psychological science. </w:t>
      </w:r>
      <w:r>
        <w:rPr>
          <w:rStyle w:val="14"/>
          <w:rFonts w:hint="default" w:ascii="Times New Roman" w:hAnsi="Times New Roman" w:cs="Times New Roman"/>
        </w:rPr>
        <w:t>Annual Review of Psychology, 73</w:t>
      </w:r>
      <w:r>
        <w:rPr>
          <w:rFonts w:hint="default" w:ascii="Times New Roman" w:hAnsi="Times New Roman" w:cs="Times New Roman"/>
        </w:rPr>
        <w:t>, 719–748.</w:t>
      </w:r>
    </w:p>
    <w:p w14:paraId="7673513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hanging="480" w:hangingChars="200"/>
        <w:textAlignment w:val="auto"/>
        <w:rPr>
          <w:rFonts w:hint="default" w:ascii="Times New Roman" w:hAnsi="Times New Roman" w:cs="Times New Roman"/>
        </w:rPr>
      </w:pPr>
      <w:r>
        <w:rPr>
          <w:rFonts w:hint="default" w:ascii="Times New Roman" w:hAnsi="Times New Roman" w:cs="Times New Roman"/>
        </w:rPr>
        <w:t xml:space="preserve">Open Science Collaboration. (2015). Estimating the reproducibility of psychological science. </w:t>
      </w:r>
      <w:r>
        <w:rPr>
          <w:rStyle w:val="14"/>
          <w:rFonts w:hint="default" w:ascii="Times New Roman" w:hAnsi="Times New Roman" w:cs="Times New Roman"/>
        </w:rPr>
        <w:t>Science, 349</w:t>
      </w:r>
      <w:r>
        <w:rPr>
          <w:rFonts w:hint="default" w:ascii="Times New Roman" w:hAnsi="Times New Roman" w:cs="Times New Roman"/>
        </w:rPr>
        <w:t>(6251), aac4716.</w:t>
      </w:r>
    </w:p>
    <w:p w14:paraId="017FCD0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hanging="480" w:hangingChars="200"/>
        <w:textAlignment w:val="auto"/>
        <w:rPr>
          <w:rFonts w:hint="default" w:ascii="Times New Roman" w:hAnsi="Times New Roman" w:cs="Times New Roman"/>
        </w:rPr>
      </w:pPr>
      <w:r>
        <w:rPr>
          <w:rFonts w:hint="default" w:ascii="Times New Roman" w:hAnsi="Times New Roman" w:cs="Times New Roman"/>
        </w:rPr>
        <w:t xml:space="preserve">Steinmetz, J., Xu, Q., Fishbach, A., &amp; Zhang, Y. (2016). Being observed magnifies action. </w:t>
      </w:r>
      <w:r>
        <w:rPr>
          <w:rStyle w:val="14"/>
          <w:rFonts w:hint="default" w:ascii="Times New Roman" w:hAnsi="Times New Roman" w:cs="Times New Roman"/>
        </w:rPr>
        <w:t>Journal of Personality and Social Psychology, 111</w:t>
      </w:r>
      <w:r>
        <w:rPr>
          <w:rFonts w:hint="default" w:ascii="Times New Roman" w:hAnsi="Times New Roman" w:cs="Times New Roman"/>
        </w:rPr>
        <w:t>(6), 852–875.</w:t>
      </w:r>
    </w:p>
    <w:p w14:paraId="12B21A1B">
      <w:pPr>
        <w:jc w:val="left"/>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0"/>
    <w:family w:val="auto"/>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algun Gothic">
    <w:panose1 w:val="020B0503020000020004"/>
    <w:charset w:val="81"/>
    <w:family w:val="swiss"/>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2"/>
      <w:numFmt w:val="bullet"/>
      <w:lvlText w:val="□"/>
      <w:lvlJc w:val="left"/>
      <w:pPr>
        <w:ind w:left="360" w:hanging="360"/>
      </w:pPr>
      <w:rPr>
        <w:rFonts w:hint="eastAsia" w:ascii="等线" w:hAnsi="等线" w:eastAsia="等线" w:cs="宋体"/>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JhM2NmMDA3MzFlZjY5YjdkNjA4Zjk3NDE5ZjM3NmMifQ=="/>
  </w:docVars>
  <w:rsids>
    <w:rsidRoot w:val="00750CC3"/>
    <w:rsid w:val="000A3412"/>
    <w:rsid w:val="00563986"/>
    <w:rsid w:val="00750CC3"/>
    <w:rsid w:val="00D66A4A"/>
    <w:rsid w:val="00FE110A"/>
    <w:rsid w:val="01AE3368"/>
    <w:rsid w:val="01B6221C"/>
    <w:rsid w:val="020C43C4"/>
    <w:rsid w:val="022005BF"/>
    <w:rsid w:val="037A4003"/>
    <w:rsid w:val="04332A92"/>
    <w:rsid w:val="057758EA"/>
    <w:rsid w:val="0603474C"/>
    <w:rsid w:val="06C37188"/>
    <w:rsid w:val="0728596A"/>
    <w:rsid w:val="07594A68"/>
    <w:rsid w:val="08A02648"/>
    <w:rsid w:val="09DA6CC4"/>
    <w:rsid w:val="0AF37587"/>
    <w:rsid w:val="0D8405BD"/>
    <w:rsid w:val="0DF50570"/>
    <w:rsid w:val="0E91720B"/>
    <w:rsid w:val="0F1B6879"/>
    <w:rsid w:val="10F21FB8"/>
    <w:rsid w:val="12013F54"/>
    <w:rsid w:val="12511B2C"/>
    <w:rsid w:val="12752275"/>
    <w:rsid w:val="138228A6"/>
    <w:rsid w:val="15543DCE"/>
    <w:rsid w:val="164F6395"/>
    <w:rsid w:val="173858C9"/>
    <w:rsid w:val="179578B6"/>
    <w:rsid w:val="18316649"/>
    <w:rsid w:val="18510A99"/>
    <w:rsid w:val="18950986"/>
    <w:rsid w:val="19584A22"/>
    <w:rsid w:val="19DB061A"/>
    <w:rsid w:val="1A5B175B"/>
    <w:rsid w:val="1B124510"/>
    <w:rsid w:val="1B507F9A"/>
    <w:rsid w:val="1BA64C58"/>
    <w:rsid w:val="1C7951D4"/>
    <w:rsid w:val="1C9F1DD3"/>
    <w:rsid w:val="1CB17D58"/>
    <w:rsid w:val="1D29634E"/>
    <w:rsid w:val="1D296FEB"/>
    <w:rsid w:val="1D646298"/>
    <w:rsid w:val="1E455355"/>
    <w:rsid w:val="1E777B17"/>
    <w:rsid w:val="1E8C7359"/>
    <w:rsid w:val="1F6E2903"/>
    <w:rsid w:val="1F7A6206"/>
    <w:rsid w:val="1FF16817"/>
    <w:rsid w:val="20D72F46"/>
    <w:rsid w:val="21A74B95"/>
    <w:rsid w:val="26080EB3"/>
    <w:rsid w:val="261209C6"/>
    <w:rsid w:val="272F01F7"/>
    <w:rsid w:val="27353C07"/>
    <w:rsid w:val="27D86C6A"/>
    <w:rsid w:val="27F2218A"/>
    <w:rsid w:val="281703AA"/>
    <w:rsid w:val="29E85F82"/>
    <w:rsid w:val="2ADC38F4"/>
    <w:rsid w:val="2D29264A"/>
    <w:rsid w:val="2D8414E2"/>
    <w:rsid w:val="31273D62"/>
    <w:rsid w:val="316221FD"/>
    <w:rsid w:val="31CE04CF"/>
    <w:rsid w:val="33016EEC"/>
    <w:rsid w:val="33EA5BD2"/>
    <w:rsid w:val="33ED7470"/>
    <w:rsid w:val="34A6735E"/>
    <w:rsid w:val="35D60914"/>
    <w:rsid w:val="37296A11"/>
    <w:rsid w:val="37636C46"/>
    <w:rsid w:val="37D44662"/>
    <w:rsid w:val="386B4E07"/>
    <w:rsid w:val="38AF7BFF"/>
    <w:rsid w:val="39BA7DF4"/>
    <w:rsid w:val="3AC3272B"/>
    <w:rsid w:val="3B1C22B1"/>
    <w:rsid w:val="3B5A363D"/>
    <w:rsid w:val="3C9144A0"/>
    <w:rsid w:val="3D003562"/>
    <w:rsid w:val="3D374CD2"/>
    <w:rsid w:val="3E9B4698"/>
    <w:rsid w:val="402A246C"/>
    <w:rsid w:val="41D61543"/>
    <w:rsid w:val="424122DA"/>
    <w:rsid w:val="42E87780"/>
    <w:rsid w:val="43FE2FD4"/>
    <w:rsid w:val="4495546C"/>
    <w:rsid w:val="44D407C5"/>
    <w:rsid w:val="45AC2761"/>
    <w:rsid w:val="462E5DF2"/>
    <w:rsid w:val="4CCC1D11"/>
    <w:rsid w:val="4D0029E9"/>
    <w:rsid w:val="4D2A0DFA"/>
    <w:rsid w:val="4D6B5AF7"/>
    <w:rsid w:val="4E72483B"/>
    <w:rsid w:val="51A2731E"/>
    <w:rsid w:val="53B07E99"/>
    <w:rsid w:val="53B83909"/>
    <w:rsid w:val="54066FF7"/>
    <w:rsid w:val="55A27C63"/>
    <w:rsid w:val="563E2BBB"/>
    <w:rsid w:val="56E66B99"/>
    <w:rsid w:val="57F535A7"/>
    <w:rsid w:val="5A7371C0"/>
    <w:rsid w:val="5A785436"/>
    <w:rsid w:val="5A843DDB"/>
    <w:rsid w:val="5AA1777F"/>
    <w:rsid w:val="5BCB77E7"/>
    <w:rsid w:val="5C1B042B"/>
    <w:rsid w:val="5C901584"/>
    <w:rsid w:val="5D7F1D13"/>
    <w:rsid w:val="5DD4287D"/>
    <w:rsid w:val="5EE95CB4"/>
    <w:rsid w:val="5EF62DCD"/>
    <w:rsid w:val="5FB41737"/>
    <w:rsid w:val="5FC03B07"/>
    <w:rsid w:val="600517FA"/>
    <w:rsid w:val="60AC7BE7"/>
    <w:rsid w:val="63B27B6B"/>
    <w:rsid w:val="64521225"/>
    <w:rsid w:val="65AF79EA"/>
    <w:rsid w:val="65DC211B"/>
    <w:rsid w:val="66B46E37"/>
    <w:rsid w:val="67B913EC"/>
    <w:rsid w:val="68101AAE"/>
    <w:rsid w:val="6AD95A7D"/>
    <w:rsid w:val="6BC4672D"/>
    <w:rsid w:val="6CDF30F3"/>
    <w:rsid w:val="6DC26C9C"/>
    <w:rsid w:val="6F2A42D5"/>
    <w:rsid w:val="6F4F1A2D"/>
    <w:rsid w:val="701E3F32"/>
    <w:rsid w:val="702F5093"/>
    <w:rsid w:val="708727AC"/>
    <w:rsid w:val="711A294B"/>
    <w:rsid w:val="71827474"/>
    <w:rsid w:val="71E6210E"/>
    <w:rsid w:val="7472484C"/>
    <w:rsid w:val="763C7B6A"/>
    <w:rsid w:val="76515048"/>
    <w:rsid w:val="77053B28"/>
    <w:rsid w:val="777E5D17"/>
    <w:rsid w:val="78476316"/>
    <w:rsid w:val="792C2F88"/>
    <w:rsid w:val="7A000E8F"/>
    <w:rsid w:val="7BBD7BEE"/>
    <w:rsid w:val="7BF608C0"/>
    <w:rsid w:val="7C0560EF"/>
    <w:rsid w:val="7CFE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qFormat/>
    <w:uiPriority w:val="99"/>
    <w:pPr>
      <w:jc w:val="left"/>
    </w:pPr>
  </w:style>
  <w:style w:type="paragraph" w:styleId="4">
    <w:name w:val="Balloon Text"/>
    <w:basedOn w:val="1"/>
    <w:link w:val="25"/>
    <w:qFormat/>
    <w:uiPriority w:val="99"/>
    <w:rPr>
      <w:sz w:val="18"/>
      <w:szCs w:val="18"/>
    </w:rPr>
  </w:style>
  <w:style w:type="paragraph" w:styleId="5">
    <w:name w:val="footer"/>
    <w:basedOn w:val="1"/>
    <w:link w:val="22"/>
    <w:qFormat/>
    <w:uiPriority w:val="99"/>
    <w:pPr>
      <w:tabs>
        <w:tab w:val="center" w:pos="4153"/>
        <w:tab w:val="right" w:pos="8306"/>
      </w:tabs>
      <w:snapToGrid w:val="0"/>
      <w:jc w:val="left"/>
    </w:pPr>
    <w:rPr>
      <w:sz w:val="18"/>
      <w:szCs w:val="18"/>
    </w:rPr>
  </w:style>
  <w:style w:type="paragraph" w:styleId="6">
    <w:name w:val="header"/>
    <w:basedOn w:val="1"/>
    <w:link w:val="21"/>
    <w:qFormat/>
    <w:uiPriority w:val="99"/>
    <w:pPr>
      <w:tabs>
        <w:tab w:val="center" w:pos="4153"/>
        <w:tab w:val="right" w:pos="8306"/>
      </w:tabs>
      <w:snapToGrid w:val="0"/>
      <w:jc w:val="center"/>
    </w:pPr>
    <w:rPr>
      <w:sz w:val="18"/>
      <w:szCs w:val="18"/>
    </w:rPr>
  </w:style>
  <w:style w:type="paragraph" w:styleId="7">
    <w:name w:val="footnote text"/>
    <w:basedOn w:val="1"/>
    <w:link w:val="27"/>
    <w:qFormat/>
    <w:uiPriority w:val="99"/>
    <w:pPr>
      <w:snapToGrid w:val="0"/>
      <w:jc w:val="left"/>
    </w:pPr>
    <w:rPr>
      <w:sz w:val="18"/>
      <w:szCs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paragraph" w:styleId="9">
    <w:name w:val="annotation subject"/>
    <w:basedOn w:val="3"/>
    <w:next w:val="3"/>
    <w:link w:val="19"/>
    <w:qFormat/>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qFormat/>
    <w:uiPriority w:val="99"/>
    <w:rPr>
      <w:color w:val="0000FF"/>
      <w:u w:val="single"/>
    </w:rPr>
  </w:style>
  <w:style w:type="character" w:styleId="16">
    <w:name w:val="annotation reference"/>
    <w:basedOn w:val="12"/>
    <w:qFormat/>
    <w:uiPriority w:val="99"/>
    <w:rPr>
      <w:sz w:val="21"/>
      <w:szCs w:val="21"/>
    </w:rPr>
  </w:style>
  <w:style w:type="character" w:styleId="17">
    <w:name w:val="footnote reference"/>
    <w:basedOn w:val="12"/>
    <w:qFormat/>
    <w:uiPriority w:val="99"/>
    <w:rPr>
      <w:vertAlign w:val="superscript"/>
    </w:rPr>
  </w:style>
  <w:style w:type="character" w:customStyle="1" w:styleId="18">
    <w:name w:val="Comment Text Char"/>
    <w:basedOn w:val="12"/>
    <w:link w:val="3"/>
    <w:qFormat/>
    <w:uiPriority w:val="99"/>
  </w:style>
  <w:style w:type="character" w:customStyle="1" w:styleId="19">
    <w:name w:val="Comment Subject Char"/>
    <w:basedOn w:val="18"/>
    <w:link w:val="9"/>
    <w:qFormat/>
    <w:uiPriority w:val="99"/>
    <w:rPr>
      <w:b/>
      <w:bCs/>
    </w:rPr>
  </w:style>
  <w:style w:type="paragraph" w:customStyle="1" w:styleId="20">
    <w:name w:val="修订1"/>
    <w:qFormat/>
    <w:uiPriority w:val="99"/>
    <w:rPr>
      <w:rFonts w:ascii="等线" w:hAnsi="等线" w:eastAsia="等线" w:cs="宋体"/>
      <w:kern w:val="2"/>
      <w:sz w:val="21"/>
      <w:szCs w:val="22"/>
      <w:lang w:val="en-US" w:eastAsia="zh-CN" w:bidi="ar-SA"/>
      <w14:ligatures w14:val="standardContextual"/>
    </w:rPr>
  </w:style>
  <w:style w:type="character" w:customStyle="1" w:styleId="21">
    <w:name w:val="Header Char"/>
    <w:basedOn w:val="12"/>
    <w:link w:val="6"/>
    <w:qFormat/>
    <w:uiPriority w:val="99"/>
    <w:rPr>
      <w:rFonts w:ascii="等线" w:hAnsi="等线" w:eastAsia="等线" w:cs="宋体"/>
      <w:kern w:val="2"/>
      <w:sz w:val="18"/>
      <w:szCs w:val="18"/>
      <w14:ligatures w14:val="standardContextual"/>
    </w:rPr>
  </w:style>
  <w:style w:type="character" w:customStyle="1" w:styleId="22">
    <w:name w:val="Footer Char"/>
    <w:basedOn w:val="12"/>
    <w:link w:val="5"/>
    <w:qFormat/>
    <w:uiPriority w:val="99"/>
    <w:rPr>
      <w:rFonts w:ascii="等线" w:hAnsi="等线" w:eastAsia="等线" w:cs="宋体"/>
      <w:kern w:val="2"/>
      <w:sz w:val="18"/>
      <w:szCs w:val="18"/>
      <w14:ligatures w14:val="standardContextual"/>
    </w:rPr>
  </w:style>
  <w:style w:type="paragraph" w:customStyle="1" w:styleId="23">
    <w:name w:val="书目1"/>
    <w:basedOn w:val="1"/>
    <w:next w:val="1"/>
    <w:qFormat/>
    <w:uiPriority w:val="37"/>
    <w:pPr>
      <w:spacing w:line="480" w:lineRule="auto"/>
      <w:ind w:left="720" w:hanging="720"/>
    </w:pPr>
  </w:style>
  <w:style w:type="character" w:customStyle="1" w:styleId="24">
    <w:name w:val="未处理的提及1"/>
    <w:basedOn w:val="12"/>
    <w:qFormat/>
    <w:uiPriority w:val="99"/>
    <w:rPr>
      <w:color w:val="605E5C"/>
      <w:shd w:val="clear" w:color="auto" w:fill="E1DFDD"/>
    </w:rPr>
  </w:style>
  <w:style w:type="character" w:customStyle="1" w:styleId="25">
    <w:name w:val="Balloon Text Char"/>
    <w:basedOn w:val="12"/>
    <w:link w:val="4"/>
    <w:qFormat/>
    <w:uiPriority w:val="99"/>
    <w:rPr>
      <w:rFonts w:ascii="等线" w:hAnsi="等线" w:eastAsia="等线" w:cs="宋体"/>
      <w:kern w:val="2"/>
      <w:sz w:val="18"/>
      <w:szCs w:val="18"/>
      <w14:ligatures w14:val="standardContextual"/>
    </w:rPr>
  </w:style>
  <w:style w:type="paragraph" w:styleId="26">
    <w:name w:val="List Paragraph"/>
    <w:basedOn w:val="1"/>
    <w:qFormat/>
    <w:uiPriority w:val="34"/>
    <w:pPr>
      <w:ind w:firstLine="420" w:firstLineChars="200"/>
    </w:pPr>
  </w:style>
  <w:style w:type="character" w:customStyle="1" w:styleId="27">
    <w:name w:val="Footnote Text Char"/>
    <w:basedOn w:val="12"/>
    <w:link w:val="7"/>
    <w:qFormat/>
    <w:uiPriority w:val="99"/>
    <w:rPr>
      <w:rFonts w:ascii="等线" w:hAnsi="等线" w:eastAsia="等线" w:cs="宋体"/>
      <w:kern w:val="2"/>
      <w:sz w:val="18"/>
      <w:szCs w:val="18"/>
      <w14:ligatures w14:val="standardContextual"/>
    </w:rPr>
  </w:style>
  <w:style w:type="paragraph" w:customStyle="1" w:styleId="28">
    <w:name w:val="Revision1"/>
    <w:qFormat/>
    <w:uiPriority w:val="99"/>
    <w:rPr>
      <w:rFonts w:ascii="等线" w:hAnsi="等线" w:eastAsia="等线" w:cs="宋体"/>
      <w:kern w:val="2"/>
      <w:sz w:val="21"/>
      <w:szCs w:val="22"/>
      <w:lang w:val="en-US" w:eastAsia="zh-CN" w:bidi="ar-SA"/>
      <w14:ligatures w14:val="standardContextual"/>
    </w:rPr>
  </w:style>
  <w:style w:type="paragraph" w:customStyle="1" w:styleId="29">
    <w:name w:val="修订2"/>
    <w:qFormat/>
    <w:uiPriority w:val="99"/>
    <w:rPr>
      <w:rFonts w:ascii="等线" w:hAnsi="等线" w:eastAsia="等线" w:cs="宋体"/>
      <w:kern w:val="2"/>
      <w:sz w:val="21"/>
      <w:szCs w:val="22"/>
      <w:lang w:val="en-US" w:eastAsia="zh-CN" w:bidi="ar-SA"/>
      <w14:ligatures w14:val="standardContextual"/>
    </w:rPr>
  </w:style>
  <w:style w:type="paragraph" w:customStyle="1" w:styleId="30">
    <w:name w:val="修订3"/>
    <w:qFormat/>
    <w:uiPriority w:val="99"/>
    <w:rPr>
      <w:rFonts w:ascii="等线" w:hAnsi="等线" w:eastAsia="等线" w:cs="宋体"/>
      <w:kern w:val="2"/>
      <w:sz w:val="21"/>
      <w:szCs w:val="22"/>
      <w:lang w:val="en-US" w:eastAsia="zh-CN" w:bidi="ar-SA"/>
      <w14:ligatures w14:val="standardContextual"/>
    </w:rPr>
  </w:style>
  <w:style w:type="character" w:customStyle="1" w:styleId="31">
    <w:name w:val="未处理的提及2"/>
    <w:basedOn w:val="12"/>
    <w:qFormat/>
    <w:uiPriority w:val="99"/>
    <w:rPr>
      <w:color w:val="605E5C"/>
      <w:shd w:val="clear" w:color="auto" w:fill="E1DFDD"/>
    </w:rPr>
  </w:style>
  <w:style w:type="paragraph" w:customStyle="1" w:styleId="32">
    <w:name w:val="Revision_698f41b7-ddbe-4de4-bfbb-add459c4e829"/>
    <w:qFormat/>
    <w:uiPriority w:val="99"/>
    <w:rPr>
      <w:rFonts w:ascii="等线" w:hAnsi="等线" w:eastAsia="等线" w:cs="宋体"/>
      <w:kern w:val="2"/>
      <w:sz w:val="21"/>
      <w:szCs w:val="22"/>
      <w:lang w:val="en-US" w:eastAsia="zh-CN" w:bidi="ar-SA"/>
      <w14:ligatures w14:val="standardContextual"/>
    </w:rPr>
  </w:style>
  <w:style w:type="table" w:customStyle="1" w:styleId="33">
    <w:name w:val="网格型1"/>
    <w:basedOn w:val="10"/>
    <w:qFormat/>
    <w:uiPriority w:val="39"/>
    <w:rPr>
      <w:rFonts w:ascii="等线" w:hAnsi="等线" w:eastAsia="等线"/>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2"/>
    <w:basedOn w:val="10"/>
    <w:qFormat/>
    <w:uiPriority w:val="39"/>
    <w:rPr>
      <w:rFonts w:ascii="等线" w:hAnsi="等线" w:eastAsia="等线"/>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5">
    <w:name w:val="Revision"/>
    <w:hidden/>
    <w:unhideWhenUsed/>
    <w:qFormat/>
    <w:uiPriority w:val="99"/>
    <w:rPr>
      <w:rFonts w:ascii="等线" w:hAnsi="等线" w:eastAsia="等线" w:cs="宋体"/>
      <w:kern w:val="2"/>
      <w:sz w:val="21"/>
      <w:szCs w:val="22"/>
      <w:lang w:val="en-US" w:eastAsia="zh-CN" w:bidi="ar-SA"/>
      <w14:ligatures w14:val="standardContextua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7D080-92B7-5348-9A17-57B483A163D2}">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2247</Words>
  <Characters>2656</Characters>
  <Lines>163</Lines>
  <Paragraphs>45</Paragraphs>
  <TotalTime>50</TotalTime>
  <ScaleCrop>false</ScaleCrop>
  <LinksUpToDate>false</LinksUpToDate>
  <CharactersWithSpaces>2754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2024-12-30T00:30:00Z</dcterms:created>
  <dc:creator>Frrr</dc:creator>
  <cp:lastModifiedBy>users</cp:lastModifiedBy>
  <dcterms:modified xsi:type="dcterms:W3CDTF">2026-07-01T10:34:40Z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DBB3A6226E4A4575836ED443F96BFC7D_13</vt:lpwstr>
  </property>
  <property fmtid="{D5CDD505-2E9C-101B-9397-08002B2CF9AE}" pid="4" name="ZOTERO_PREF_1">
    <vt:lpwstr>&lt;data data-version="3" zotero-version="6.0.37"&gt;&lt;session id="hBb9FbiX"/&gt;&lt;style id="http://www.zotero.org/styles/apa" locale="zh-CN"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y fmtid="{D5CDD505-2E9C-101B-9397-08002B2CF9AE}" pid="6" name="KSOTemplateDocerSaveRecord">
    <vt:lpwstr>eyJoZGlkIjoiN2IzYjJkZmNmNWZmMGNkZWJiMDYxNDdjMjJmYTk2MzAiLCJ1c2VySWQiOiIxNzM5MDkzNDgyIn0=</vt:lpwstr>
  </property>
</Properties>
</file>