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F68D5">
      <w:pPr>
        <w:rPr>
          <w:rFonts w:hint="eastAsia"/>
        </w:rPr>
      </w:pPr>
    </w:p>
    <w:p w14:paraId="5ABBA5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  <w:bdr w:val="none" w:color="auto" w:sz="0" w:space="0"/>
        </w:rPr>
        <w:t>ICAO5 级考试特点与备考方向</w:t>
      </w:r>
    </w:p>
    <w:p w14:paraId="5179DE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一、ICAO5 级考试的核心难点：</w:t>
      </w:r>
      <w:r>
        <w:rPr>
          <w:color w:val="FF0000"/>
          <w:sz w:val="24"/>
          <w:szCs w:val="24"/>
          <w:bdr w:val="none" w:color="auto" w:sz="0" w:space="0"/>
        </w:rPr>
        <w:t>通过率控制机制</w:t>
      </w:r>
    </w:p>
    <w:p w14:paraId="08A3F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根据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以往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教学经验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、考试经验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以及考试员的反馈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确认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，ICAO5 级考试存在明确的通过率控制机制 —— 通俗来讲就是 "卡通过率"。</w:t>
      </w:r>
    </w:p>
    <w:p w14:paraId="05A365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这是整个 ICAO5 备考过程中最核心的难点：它意味着考生不仅需要满足评分标准中的各项要求、做到 "不答错"，更需要在考试中展现出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高于同批次其他考生的英语综合能力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，做到 "答得好"。</w:t>
      </w:r>
    </w:p>
    <w:p w14:paraId="2B7C07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二、应对策略：从自身出发，而非依赖场外因素</w:t>
      </w:r>
    </w:p>
    <w:p w14:paraId="0BE016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目前来看，"哪个考点通过率高"、"几月份考试更容易通过" 等问题，并未发现明显规律。这类场外因素本身也存在极大的不确定性。因此，面对 "卡通过率" 这一现实，我们更应该从自身能力建设出发，寻找提高通过率的根本办法。</w:t>
      </w:r>
    </w:p>
    <w:p w14:paraId="41B68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我认为主要有两个核心方向：</w:t>
      </w:r>
    </w:p>
    <w:p w14:paraId="33295A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bdr w:val="none" w:color="auto" w:sz="0" w:space="0"/>
        </w:rPr>
        <w:t>方向一：转变备考思维 —— 从 "应试" 到 "能力提升"</w:t>
      </w:r>
    </w:p>
    <w:p w14:paraId="0B4E92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ICAO5 级的备考逻辑与 4 级完全不同：</w:t>
      </w:r>
    </w:p>
    <w:p w14:paraId="7DEEE7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4 级备考目标</w:t>
      </w:r>
      <w:r>
        <w:rPr>
          <w:color w:val="000000"/>
          <w:sz w:val="24"/>
          <w:szCs w:val="24"/>
          <w:bdr w:val="none" w:color="auto" w:sz="0" w:space="0"/>
        </w:rPr>
        <w:t>：争取考试中 "不犯错"，达到合格线</w:t>
      </w:r>
    </w:p>
    <w:p w14:paraId="001920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5 级备考目标</w:t>
      </w:r>
      <w:r>
        <w:rPr>
          <w:color w:val="000000"/>
          <w:sz w:val="24"/>
          <w:szCs w:val="24"/>
          <w:bdr w:val="none" w:color="auto" w:sz="0" w:space="0"/>
        </w:rPr>
        <w:t>：在考试中 "比别人表现更出色"，脱颖而出</w:t>
      </w:r>
    </w:p>
    <w:p w14:paraId="2578C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因此，4 级备考中常用的 "多刷题、背模板、考前冲刺" 等方法，在 5 级考试中基本不再奏效。</w:t>
      </w:r>
    </w:p>
    <w:p w14:paraId="004FB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我在此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两个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简单的例子：</w:t>
      </w:r>
    </w:p>
    <w:p w14:paraId="7FC9F7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针对故事复试部分的备考：学员不可能在备考的过程中刷完目前市面上所有的故事复试题，其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无论刷多少道故事复述题，考试中几乎不可能遇到原题。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而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正确的备考思路是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：沉下心来，专注于提升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故事复述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题型背后所要求的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核心能力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—— 包括听力理解能力、信息抓取能力、速记能力、逻辑组织能力和口语表达能力等。</w:t>
      </w:r>
    </w:p>
    <w:p w14:paraId="52EE7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我们给学员安排的很多基础训练，比如背单词、精读文章、精听听力等，表面上看和 "刷故事复述题" 没有直接关联，但恰恰是提升这些核心能力的关键，也是 5 级备考的根基。</w:t>
      </w:r>
    </w:p>
    <w:p w14:paraId="49F46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针对 OPI（口语面试）部分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学员更不可能把所有的opi面试问题的答案都背下来，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除了满足 5 级的各项评分标准外，应更加注重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沟通的自然性、流畅度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，以及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高级词汇和复杂句式的运用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。打个比方："晚上的月亮很大很亮" 和 "床前明月光，疑是地上霜" 都没有语法错误，但在 ICAO5 的考试中，我们更希望学员能说出后者 —— 这就是拉开差距的地方。</w:t>
      </w:r>
    </w:p>
    <w:p w14:paraId="6B355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9F51B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bdr w:val="none" w:color="auto" w:sz="0" w:space="0"/>
        </w:rPr>
        <w:t>方向二：正确认识考试的不确定性 —— 调整心态，多试几次</w:t>
      </w:r>
    </w:p>
    <w:p w14:paraId="375EA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一个很现实的道理：既然存在通过率控制，那么每一次考试的难度和竞争程度自然会有差异。</w:t>
      </w:r>
    </w:p>
    <w:p w14:paraId="21EF2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我们想告诉学员的是：很多时候如果没通过，千万不要灰心，不一定是你学得不好，可能只是刚好和你同批的考生水平都很高，或者这个考点当次的通过率卡得比较严。ICAO5 级考试就是这样，存在较强的不确定性。</w:t>
      </w:r>
    </w:p>
    <w:p w14:paraId="3F306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我们一直秉持的理念是：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在自身英语基础不是特别突出的情况下，多考几次，总会碰到一次通过率没有卡得那么严，而你刚好就通过了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6DA6C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我们见过太多学员：</w:t>
      </w:r>
    </w:p>
    <w:p w14:paraId="74E2BF9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英语水平一般，考完反馈题目很难、发挥也不好，但最后却通过了；</w:t>
      </w:r>
    </w:p>
    <w:p w14:paraId="375200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也见过很多学员，自身英语能力很强、准备也非常充分，考完感觉题目很简单、发挥很好，最后却没有通过。</w:t>
      </w:r>
    </w:p>
    <w:p w14:paraId="0D1CF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这就是 ICAO5 级考试的真实面貌。</w:t>
      </w:r>
    </w:p>
    <w:p w14:paraId="3E2612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85A8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C092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总而言之，ICAO5 级考试是一个复杂且漫长的过程：</w:t>
      </w:r>
    </w:p>
    <w:p w14:paraId="7BCC87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涉及知识面广、专业性强</w:t>
      </w:r>
    </w:p>
    <w:p w14:paraId="199F18B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没有原题可刷、没有捷径可走</w:t>
      </w:r>
    </w:p>
    <w:p w14:paraId="3CB7DC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对综合能力要求高</w:t>
      </w:r>
    </w:p>
    <w:p w14:paraId="3C452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因此，对学员的复习安排也提出了更高的要求：</w:t>
      </w:r>
    </w:p>
    <w:p w14:paraId="36706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 保证系统性学习周期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建议预留 1-3 个月的系统性学习时间（具体时长根据个人英语基础调整），确保有一段完整、连续的备考周期。</w:t>
      </w:r>
    </w:p>
    <w:p w14:paraId="692B4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 保证每日高效学习时长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每天都要保证一定的高效学习时间，持续输入和输出。</w:t>
      </w:r>
    </w:p>
    <w:p w14:paraId="04E1C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为保证自身听力能力、语言表达能力都十分在线，需要每天高强度的训练来维持高水平的英语语感 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 级的备考之路如逆水行舟，不进则退，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所有人都会经历900句背了又忘，opi练了又不熟的过程，只有持之以恒，才会最终量变引起质变，慢慢的你就会发现 OPI的问题好像变得张口就来 900句的长难句变得十分的熟悉</w:t>
      </w:r>
    </w:p>
    <w:p w14:paraId="51EF3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3. 保持良好心态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这段备考过程注定是困难的、煎熬的，甚至是折磨人的。但只要我们在备考中全方位地准备和提升，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并保持坚持不断的努力 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最终通过是水到渠成的事情。</w:t>
      </w:r>
    </w:p>
    <w:p w14:paraId="2256A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BED2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最后引用雷军的一句话送给每位备战ICAO5的学员们</w:t>
      </w:r>
    </w:p>
    <w:p w14:paraId="2DAD5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最困难也是进步最大的时候，就是那段没有任何反馈但依然坚持做正确的事的时光</w:t>
      </w:r>
    </w:p>
    <w:p w14:paraId="75A76508">
      <w:pPr>
        <w:rPr>
          <w:rFonts w:hint="eastAsia"/>
          <w:lang w:val="en-US" w:eastAsia="zh-CN"/>
        </w:rPr>
      </w:pPr>
    </w:p>
    <w:p w14:paraId="1A757A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愿大家考试顺利！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4A175E"/>
    <w:multiLevelType w:val="multilevel"/>
    <w:tmpl w:val="264A1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76D63"/>
    <w:rsid w:val="441C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2026-06-22T16:32:16Z</dcterms:created>
  <dc:creator>admin</dc:creator>
  <cp:lastModifiedBy>微信用户</cp:lastModifiedBy>
  <dcterms:modified xsi:type="dcterms:W3CDTF">2026-06-22T17:01:52Z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eyJoZGlkIjoiMmRlZDQ1ZmQ4OTllYTMxZjVlNTUzODQ3NzEzNzUxMWYiLCJ1c2VySWQiOiIxMjcyNzg1OTE4In0=</vt:lpwstr>
  </property>
  <property fmtid="{D5CDD505-2E9C-101B-9397-08002B2CF9AE}" pid="4" name="ICV">
    <vt:lpwstr>CC2115621AB34B449BB7F61DC0EA19AA_12</vt:lpwstr>
  </property>
</Properties>
</file>