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3C5BD2" w14:textId="17B4A7E3" w:rsidR="00C33A9F" w:rsidRDefault="001A254F" w:rsidP="0082329F">
      <w:pPr>
        <w:spacing w:line="480" w:lineRule="auto"/>
        <w:jc w:val="center"/>
        <w:rPr>
          <w:rFonts w:asciiTheme="majorBidi" w:hAnsiTheme="majorBidi" w:cstheme="majorBidi"/>
          <w:sz w:val="24"/>
          <w:szCs w:val="24"/>
        </w:rPr>
      </w:pPr>
      <w:r>
        <w:rPr>
          <w:rFonts w:asciiTheme="majorBidi" w:hAnsiTheme="majorBidi" w:cstheme="majorBidi"/>
          <w:sz w:val="24"/>
          <w:szCs w:val="24"/>
        </w:rPr>
        <w:t>Computer Vision Project</w:t>
      </w:r>
    </w:p>
    <w:p w14:paraId="7B961F26" w14:textId="7178E9EB" w:rsidR="001A254F" w:rsidRDefault="001A254F" w:rsidP="0082329F">
      <w:pPr>
        <w:spacing w:line="480" w:lineRule="auto"/>
        <w:jc w:val="center"/>
        <w:rPr>
          <w:rFonts w:asciiTheme="majorBidi" w:hAnsiTheme="majorBidi" w:cstheme="majorBidi"/>
          <w:sz w:val="24"/>
          <w:szCs w:val="24"/>
        </w:rPr>
      </w:pPr>
      <w:r>
        <w:rPr>
          <w:rFonts w:asciiTheme="majorBidi" w:hAnsiTheme="majorBidi" w:cstheme="majorBidi"/>
          <w:sz w:val="24"/>
          <w:szCs w:val="24"/>
        </w:rPr>
        <w:t>Report</w:t>
      </w:r>
    </w:p>
    <w:p w14:paraId="7EB21203" w14:textId="2E9DF05A" w:rsidR="001A254F" w:rsidRDefault="001A254F" w:rsidP="0082329F">
      <w:pPr>
        <w:spacing w:line="480" w:lineRule="auto"/>
        <w:jc w:val="center"/>
        <w:rPr>
          <w:rFonts w:asciiTheme="majorBidi" w:hAnsiTheme="majorBidi" w:cstheme="majorBidi"/>
          <w:sz w:val="24"/>
          <w:szCs w:val="24"/>
        </w:rPr>
      </w:pPr>
      <w:r>
        <w:rPr>
          <w:rFonts w:asciiTheme="majorBidi" w:hAnsiTheme="majorBidi" w:cstheme="majorBidi"/>
          <w:sz w:val="24"/>
          <w:szCs w:val="24"/>
        </w:rPr>
        <w:t>Youssef Abbas</w:t>
      </w:r>
    </w:p>
    <w:p w14:paraId="20630A8C" w14:textId="0732378A" w:rsidR="001A254F" w:rsidRDefault="001A254F" w:rsidP="0082329F">
      <w:pPr>
        <w:spacing w:line="480" w:lineRule="auto"/>
        <w:jc w:val="center"/>
        <w:rPr>
          <w:rFonts w:asciiTheme="majorBidi" w:hAnsiTheme="majorBidi" w:cstheme="majorBidi"/>
          <w:sz w:val="24"/>
          <w:szCs w:val="24"/>
        </w:rPr>
      </w:pPr>
      <w:r>
        <w:rPr>
          <w:rFonts w:asciiTheme="majorBidi" w:hAnsiTheme="majorBidi" w:cstheme="majorBidi"/>
          <w:sz w:val="24"/>
          <w:szCs w:val="24"/>
        </w:rPr>
        <w:t>20031269</w:t>
      </w:r>
    </w:p>
    <w:p w14:paraId="0E2572C8" w14:textId="77777777" w:rsidR="001A254F" w:rsidRDefault="001A254F" w:rsidP="0082329F">
      <w:pPr>
        <w:spacing w:line="480" w:lineRule="auto"/>
        <w:jc w:val="center"/>
        <w:rPr>
          <w:rFonts w:asciiTheme="majorBidi" w:hAnsiTheme="majorBidi" w:cstheme="majorBidi"/>
          <w:sz w:val="24"/>
          <w:szCs w:val="24"/>
        </w:rPr>
      </w:pPr>
    </w:p>
    <w:p w14:paraId="1E2C4235" w14:textId="77777777" w:rsidR="001A254F" w:rsidRDefault="001A254F" w:rsidP="0082329F">
      <w:pPr>
        <w:spacing w:line="480" w:lineRule="auto"/>
        <w:jc w:val="center"/>
        <w:rPr>
          <w:rFonts w:asciiTheme="majorBidi" w:hAnsiTheme="majorBidi" w:cstheme="majorBidi"/>
          <w:sz w:val="24"/>
          <w:szCs w:val="24"/>
        </w:rPr>
      </w:pPr>
    </w:p>
    <w:p w14:paraId="1E5D5364" w14:textId="64BB7715" w:rsidR="001A254F" w:rsidRDefault="0082329F" w:rsidP="0082329F">
      <w:pPr>
        <w:spacing w:line="480" w:lineRule="auto"/>
        <w:rPr>
          <w:rFonts w:asciiTheme="majorBidi" w:hAnsiTheme="majorBidi" w:cstheme="majorBidi"/>
          <w:sz w:val="24"/>
          <w:szCs w:val="24"/>
        </w:rPr>
      </w:pPr>
      <w:r>
        <w:rPr>
          <w:rFonts w:asciiTheme="majorBidi" w:hAnsiTheme="majorBidi" w:cstheme="majorBidi"/>
          <w:sz w:val="24"/>
          <w:szCs w:val="24"/>
        </w:rPr>
        <w:tab/>
        <w:t>This project’s objective is to initiate Convolutional Neural Network (CNN) to categorize images from the CIFAR-10 dataset into one out of ten categories. The dataset contains 60,000 images separated into 10 classes, including truck, ship, horse, duck, dog, frog, deer, cat, bird, automobile, and airplane. Divided into 50,000 images, and 10,000 testing images.</w:t>
      </w:r>
    </w:p>
    <w:p w14:paraId="122E5B37" w14:textId="77777777" w:rsidR="006C5BF2" w:rsidRDefault="006C5BF2" w:rsidP="006C5BF2">
      <w:pPr>
        <w:spacing w:line="480" w:lineRule="auto"/>
        <w:rPr>
          <w:rFonts w:asciiTheme="majorBidi" w:hAnsiTheme="majorBidi" w:cstheme="majorBidi"/>
          <w:sz w:val="24"/>
          <w:szCs w:val="24"/>
        </w:rPr>
      </w:pPr>
    </w:p>
    <w:p w14:paraId="41CF7CE0" w14:textId="1FE0E7EE" w:rsidR="0082329F" w:rsidRDefault="006C5BF2" w:rsidP="006C5BF2">
      <w:pPr>
        <w:spacing w:line="480" w:lineRule="auto"/>
        <w:rPr>
          <w:rFonts w:asciiTheme="majorBidi" w:hAnsiTheme="majorBidi" w:cstheme="majorBidi"/>
          <w:sz w:val="24"/>
          <w:szCs w:val="24"/>
        </w:rPr>
      </w:pPr>
      <w:r>
        <w:rPr>
          <w:rFonts w:asciiTheme="majorBidi" w:hAnsiTheme="majorBidi" w:cstheme="majorBidi"/>
          <w:sz w:val="24"/>
          <w:szCs w:val="24"/>
        </w:rPr>
        <w:t>Use Case</w:t>
      </w:r>
    </w:p>
    <w:p w14:paraId="4C01E531" w14:textId="1A4290B9" w:rsidR="0082329F" w:rsidRDefault="0082329F" w:rsidP="0082329F">
      <w:pPr>
        <w:spacing w:line="480" w:lineRule="auto"/>
        <w:rPr>
          <w:rFonts w:asciiTheme="majorBidi" w:hAnsiTheme="majorBidi" w:cstheme="majorBidi"/>
          <w:sz w:val="24"/>
          <w:szCs w:val="24"/>
        </w:rPr>
      </w:pPr>
      <w:r>
        <w:rPr>
          <w:rFonts w:asciiTheme="majorBidi" w:hAnsiTheme="majorBidi" w:cstheme="majorBidi"/>
          <w:sz w:val="24"/>
          <w:szCs w:val="24"/>
        </w:rPr>
        <w:tab/>
        <w:t xml:space="preserve">The CNN model initiated in this project is adapted for object recognition </w:t>
      </w:r>
      <w:r w:rsidR="00C639DE">
        <w:rPr>
          <w:rFonts w:asciiTheme="majorBidi" w:hAnsiTheme="majorBidi" w:cstheme="majorBidi"/>
          <w:sz w:val="24"/>
          <w:szCs w:val="24"/>
        </w:rPr>
        <w:t xml:space="preserve">objective, exceptionally used for image recognition and processing. </w:t>
      </w:r>
      <w:r w:rsidR="00413CEB">
        <w:rPr>
          <w:rFonts w:asciiTheme="majorBidi" w:hAnsiTheme="majorBidi" w:cstheme="majorBidi"/>
          <w:sz w:val="24"/>
          <w:szCs w:val="24"/>
        </w:rPr>
        <w:t>The</w:t>
      </w:r>
      <w:r w:rsidR="00132590">
        <w:rPr>
          <w:rFonts w:asciiTheme="majorBidi" w:hAnsiTheme="majorBidi" w:cstheme="majorBidi"/>
          <w:sz w:val="24"/>
          <w:szCs w:val="24"/>
        </w:rPr>
        <w:t xml:space="preserve"> model can also be used to serve as a fundamental implementation for further search in images classification.</w:t>
      </w:r>
    </w:p>
    <w:p w14:paraId="6E774CED" w14:textId="77777777" w:rsidR="00132590" w:rsidRDefault="00132590" w:rsidP="0082329F">
      <w:pPr>
        <w:spacing w:line="480" w:lineRule="auto"/>
        <w:rPr>
          <w:rFonts w:asciiTheme="majorBidi" w:hAnsiTheme="majorBidi" w:cstheme="majorBidi"/>
          <w:sz w:val="24"/>
          <w:szCs w:val="24"/>
        </w:rPr>
      </w:pPr>
    </w:p>
    <w:p w14:paraId="70697D61" w14:textId="77777777" w:rsidR="006C5BF2" w:rsidRDefault="006C5BF2" w:rsidP="0082329F">
      <w:pPr>
        <w:spacing w:line="480" w:lineRule="auto"/>
        <w:rPr>
          <w:rFonts w:asciiTheme="majorBidi" w:hAnsiTheme="majorBidi" w:cstheme="majorBidi"/>
          <w:sz w:val="24"/>
          <w:szCs w:val="24"/>
        </w:rPr>
      </w:pPr>
    </w:p>
    <w:p w14:paraId="2E7C454F" w14:textId="7A82B064" w:rsidR="00132590" w:rsidRDefault="00132590" w:rsidP="0082329F">
      <w:pPr>
        <w:spacing w:line="480" w:lineRule="auto"/>
        <w:rPr>
          <w:rFonts w:asciiTheme="majorBidi" w:hAnsiTheme="majorBidi" w:cstheme="majorBidi"/>
          <w:sz w:val="24"/>
          <w:szCs w:val="24"/>
        </w:rPr>
      </w:pPr>
      <w:r>
        <w:rPr>
          <w:rFonts w:asciiTheme="majorBidi" w:hAnsiTheme="majorBidi" w:cstheme="majorBidi"/>
          <w:sz w:val="24"/>
          <w:szCs w:val="24"/>
        </w:rPr>
        <w:tab/>
      </w:r>
      <w:r w:rsidR="00413CEB">
        <w:rPr>
          <w:rFonts w:asciiTheme="majorBidi" w:hAnsiTheme="majorBidi" w:cstheme="majorBidi"/>
          <w:sz w:val="24"/>
          <w:szCs w:val="24"/>
        </w:rPr>
        <w:t>Methods:</w:t>
      </w:r>
    </w:p>
    <w:p w14:paraId="17F53285" w14:textId="7833A87B" w:rsidR="00413CEB" w:rsidRDefault="00413CEB" w:rsidP="0082329F">
      <w:pPr>
        <w:spacing w:line="480" w:lineRule="auto"/>
        <w:rPr>
          <w:rFonts w:asciiTheme="majorBidi" w:hAnsiTheme="majorBidi" w:cstheme="majorBidi"/>
          <w:sz w:val="24"/>
          <w:szCs w:val="24"/>
        </w:rPr>
      </w:pPr>
      <w:r>
        <w:rPr>
          <w:rFonts w:asciiTheme="majorBidi" w:hAnsiTheme="majorBidi" w:cstheme="majorBidi"/>
          <w:sz w:val="24"/>
          <w:szCs w:val="24"/>
        </w:rPr>
        <w:t xml:space="preserve">Normalization: The pixel values were set to the range (0,1) </w:t>
      </w:r>
      <w:r w:rsidR="00812CD4">
        <w:rPr>
          <w:rFonts w:asciiTheme="majorBidi" w:hAnsiTheme="majorBidi" w:cstheme="majorBidi"/>
          <w:sz w:val="24"/>
          <w:szCs w:val="24"/>
        </w:rPr>
        <w:t>to make consistent equal input data and improve training procedure</w:t>
      </w:r>
    </w:p>
    <w:p w14:paraId="79E6C6D5" w14:textId="44A24984" w:rsidR="00812CD4" w:rsidRDefault="00812CD4" w:rsidP="0082329F">
      <w:pPr>
        <w:spacing w:line="480" w:lineRule="auto"/>
        <w:rPr>
          <w:rFonts w:asciiTheme="majorBidi" w:hAnsiTheme="majorBidi" w:cstheme="majorBidi"/>
          <w:sz w:val="24"/>
          <w:szCs w:val="24"/>
        </w:rPr>
      </w:pPr>
      <w:r>
        <w:rPr>
          <w:rFonts w:asciiTheme="majorBidi" w:hAnsiTheme="majorBidi" w:cstheme="majorBidi"/>
          <w:sz w:val="24"/>
          <w:szCs w:val="24"/>
        </w:rPr>
        <w:lastRenderedPageBreak/>
        <w:t>One-hot Encoding: Class labels were changed to one-hot encoded vectors</w:t>
      </w:r>
    </w:p>
    <w:p w14:paraId="19D35CBD" w14:textId="77777777" w:rsidR="0082329F" w:rsidRDefault="0082329F" w:rsidP="0082329F">
      <w:pPr>
        <w:spacing w:line="480" w:lineRule="auto"/>
        <w:rPr>
          <w:rFonts w:asciiTheme="majorBidi" w:hAnsiTheme="majorBidi" w:cstheme="majorBidi"/>
          <w:sz w:val="24"/>
          <w:szCs w:val="24"/>
        </w:rPr>
      </w:pPr>
    </w:p>
    <w:p w14:paraId="077FC616" w14:textId="472E7DD1" w:rsidR="0082329F" w:rsidRDefault="00812CD4" w:rsidP="0082329F">
      <w:pPr>
        <w:spacing w:line="480" w:lineRule="auto"/>
        <w:rPr>
          <w:rFonts w:asciiTheme="majorBidi" w:hAnsiTheme="majorBidi" w:cstheme="majorBidi"/>
          <w:sz w:val="24"/>
          <w:szCs w:val="24"/>
        </w:rPr>
      </w:pPr>
      <w:r>
        <w:rPr>
          <w:rFonts w:asciiTheme="majorBidi" w:hAnsiTheme="majorBidi" w:cstheme="majorBidi"/>
          <w:sz w:val="24"/>
          <w:szCs w:val="24"/>
        </w:rPr>
        <w:t>Model Architecture for the CNN:</w:t>
      </w:r>
    </w:p>
    <w:p w14:paraId="7EF9D08C" w14:textId="36A4E219" w:rsidR="00812CD4" w:rsidRDefault="00812CD4" w:rsidP="0082329F">
      <w:pPr>
        <w:spacing w:line="480" w:lineRule="auto"/>
        <w:rPr>
          <w:rFonts w:asciiTheme="majorBidi" w:hAnsiTheme="majorBidi" w:cstheme="majorBidi"/>
          <w:sz w:val="24"/>
          <w:szCs w:val="24"/>
        </w:rPr>
      </w:pPr>
      <w:r>
        <w:rPr>
          <w:rFonts w:asciiTheme="majorBidi" w:hAnsiTheme="majorBidi" w:cstheme="majorBidi"/>
          <w:sz w:val="24"/>
          <w:szCs w:val="24"/>
        </w:rPr>
        <w:t xml:space="preserve">Accepts images of size 32x32x3, first layer of 32 filters, kernel size (3x3), </w:t>
      </w:r>
      <w:proofErr w:type="spellStart"/>
      <w:r>
        <w:rPr>
          <w:rFonts w:asciiTheme="majorBidi" w:hAnsiTheme="majorBidi" w:cstheme="majorBidi"/>
          <w:sz w:val="24"/>
          <w:szCs w:val="24"/>
        </w:rPr>
        <w:t>ReLU</w:t>
      </w:r>
      <w:proofErr w:type="spellEnd"/>
      <w:r>
        <w:rPr>
          <w:rFonts w:asciiTheme="majorBidi" w:hAnsiTheme="majorBidi" w:cstheme="majorBidi"/>
          <w:sz w:val="24"/>
          <w:szCs w:val="24"/>
        </w:rPr>
        <w:t xml:space="preserve"> activation, following by max-pooling. Second layer of 64 filters, same kernel size (3x3), </w:t>
      </w:r>
      <w:proofErr w:type="spellStart"/>
      <w:r>
        <w:rPr>
          <w:rFonts w:asciiTheme="majorBidi" w:hAnsiTheme="majorBidi" w:cstheme="majorBidi"/>
          <w:sz w:val="24"/>
          <w:szCs w:val="24"/>
        </w:rPr>
        <w:t>ReLU</w:t>
      </w:r>
      <w:proofErr w:type="spellEnd"/>
      <w:r>
        <w:rPr>
          <w:rFonts w:asciiTheme="majorBidi" w:hAnsiTheme="majorBidi" w:cstheme="majorBidi"/>
          <w:sz w:val="24"/>
          <w:szCs w:val="24"/>
        </w:rPr>
        <w:t xml:space="preserve"> activation, also following by max-pooling.</w:t>
      </w:r>
    </w:p>
    <w:p w14:paraId="6A1A5DC7" w14:textId="40509CEB" w:rsidR="004E1D97" w:rsidRDefault="004E1D97" w:rsidP="0082329F">
      <w:pPr>
        <w:spacing w:line="480" w:lineRule="auto"/>
        <w:rPr>
          <w:rFonts w:asciiTheme="majorBidi" w:hAnsiTheme="majorBidi" w:cstheme="majorBidi"/>
          <w:sz w:val="24"/>
          <w:szCs w:val="24"/>
        </w:rPr>
      </w:pPr>
      <w:r>
        <w:rPr>
          <w:rFonts w:asciiTheme="majorBidi" w:hAnsiTheme="majorBidi" w:cstheme="majorBidi"/>
          <w:sz w:val="24"/>
          <w:szCs w:val="24"/>
        </w:rPr>
        <w:t xml:space="preserve">Flatten layers: converting from 2D to 1D vector. Dense layer of fully connected layer of 128 neurons activated by </w:t>
      </w:r>
      <w:proofErr w:type="spellStart"/>
      <w:r>
        <w:rPr>
          <w:rFonts w:asciiTheme="majorBidi" w:hAnsiTheme="majorBidi" w:cstheme="majorBidi"/>
          <w:sz w:val="24"/>
          <w:szCs w:val="24"/>
        </w:rPr>
        <w:t>ReLU</w:t>
      </w:r>
      <w:proofErr w:type="spellEnd"/>
      <w:r>
        <w:rPr>
          <w:rFonts w:asciiTheme="majorBidi" w:hAnsiTheme="majorBidi" w:cstheme="majorBidi"/>
          <w:sz w:val="24"/>
          <w:szCs w:val="24"/>
        </w:rPr>
        <w:t>. The dropout layer of 0.5, output layer of 10 neurons activated by classification.</w:t>
      </w:r>
      <w:r w:rsidRPr="004E1D97">
        <w:t xml:space="preserve"> </w:t>
      </w:r>
      <w:r w:rsidRPr="004E1D97">
        <w:rPr>
          <w:rFonts w:asciiTheme="majorBidi" w:hAnsiTheme="majorBidi" w:cstheme="majorBidi"/>
          <w:sz w:val="24"/>
          <w:szCs w:val="24"/>
        </w:rPr>
        <w:t>Optimizer: Adam. Loss Function: Categorical Cross entropy. Batch Size: 64. Epochs: 10. Validation Split: 20% of the training data was used for validation during training.</w:t>
      </w:r>
    </w:p>
    <w:p w14:paraId="05E64284" w14:textId="77777777" w:rsidR="004E1D97" w:rsidRDefault="004E1D97" w:rsidP="0082329F">
      <w:pPr>
        <w:spacing w:line="480" w:lineRule="auto"/>
        <w:rPr>
          <w:rFonts w:asciiTheme="majorBidi" w:hAnsiTheme="majorBidi" w:cstheme="majorBidi"/>
          <w:sz w:val="24"/>
          <w:szCs w:val="24"/>
        </w:rPr>
      </w:pPr>
    </w:p>
    <w:p w14:paraId="6E7391E7" w14:textId="77777777" w:rsidR="006C5BF2" w:rsidRDefault="004E1D97" w:rsidP="0082329F">
      <w:pPr>
        <w:spacing w:line="480" w:lineRule="auto"/>
        <w:rPr>
          <w:rFonts w:asciiTheme="majorBidi" w:hAnsiTheme="majorBidi" w:cstheme="majorBidi"/>
          <w:sz w:val="24"/>
          <w:szCs w:val="24"/>
        </w:rPr>
      </w:pPr>
      <w:r>
        <w:rPr>
          <w:rFonts w:asciiTheme="majorBidi" w:hAnsiTheme="majorBidi" w:cstheme="majorBidi"/>
          <w:sz w:val="24"/>
          <w:szCs w:val="24"/>
        </w:rPr>
        <w:t>Results:</w:t>
      </w:r>
    </w:p>
    <w:p w14:paraId="26035665" w14:textId="238989AE" w:rsidR="004E1D97" w:rsidRDefault="006C5BF2" w:rsidP="0082329F">
      <w:pPr>
        <w:spacing w:line="480" w:lineRule="auto"/>
        <w:rPr>
          <w:rFonts w:asciiTheme="majorBidi" w:hAnsiTheme="majorBidi" w:cstheme="majorBidi"/>
          <w:sz w:val="24"/>
          <w:szCs w:val="24"/>
        </w:rPr>
      </w:pPr>
      <w:r>
        <w:rPr>
          <w:rFonts w:asciiTheme="majorBidi" w:hAnsiTheme="majorBidi" w:cstheme="majorBidi"/>
          <w:sz w:val="24"/>
          <w:szCs w:val="24"/>
        </w:rPr>
        <w:t>The training accuracy of the performance reached approximately 69% after 10 epochs</w:t>
      </w:r>
    </w:p>
    <w:p w14:paraId="47F7FCD1" w14:textId="14F12133" w:rsidR="006C5BF2" w:rsidRDefault="006C5BF2" w:rsidP="0082329F">
      <w:pPr>
        <w:spacing w:line="480" w:lineRule="auto"/>
        <w:rPr>
          <w:rFonts w:asciiTheme="majorBidi" w:hAnsiTheme="majorBidi" w:cstheme="majorBidi"/>
          <w:sz w:val="24"/>
          <w:szCs w:val="24"/>
        </w:rPr>
      </w:pPr>
      <w:r>
        <w:rPr>
          <w:rFonts w:asciiTheme="majorBidi" w:hAnsiTheme="majorBidi" w:cstheme="majorBidi"/>
          <w:sz w:val="24"/>
          <w:szCs w:val="24"/>
        </w:rPr>
        <w:t>The validation accuracy is stable at 68.76% which shows good generalization</w:t>
      </w:r>
    </w:p>
    <w:p w14:paraId="0DE005A4" w14:textId="5F08C45E" w:rsidR="006C5BF2" w:rsidRDefault="006C5BF2" w:rsidP="0082329F">
      <w:pPr>
        <w:spacing w:line="480" w:lineRule="auto"/>
        <w:rPr>
          <w:rFonts w:asciiTheme="majorBidi" w:hAnsiTheme="majorBidi" w:cstheme="majorBidi"/>
          <w:sz w:val="24"/>
          <w:szCs w:val="24"/>
        </w:rPr>
      </w:pPr>
      <w:r>
        <w:rPr>
          <w:rFonts w:asciiTheme="majorBidi" w:hAnsiTheme="majorBidi" w:cstheme="majorBidi"/>
          <w:sz w:val="24"/>
          <w:szCs w:val="24"/>
        </w:rPr>
        <w:t>Testing accuracy reached 68.99% on unseen testing datasets.</w:t>
      </w:r>
    </w:p>
    <w:p w14:paraId="0DDDF331" w14:textId="6C1D493F" w:rsidR="00262E27" w:rsidRDefault="00262E27" w:rsidP="0082329F">
      <w:pPr>
        <w:spacing w:line="480" w:lineRule="auto"/>
        <w:rPr>
          <w:rFonts w:asciiTheme="majorBidi" w:hAnsiTheme="majorBidi" w:cstheme="majorBidi"/>
          <w:sz w:val="24"/>
          <w:szCs w:val="24"/>
        </w:rPr>
      </w:pPr>
      <w:r>
        <w:rPr>
          <w:rFonts w:asciiTheme="majorBidi" w:hAnsiTheme="majorBidi" w:cstheme="majorBidi"/>
          <w:sz w:val="24"/>
          <w:szCs w:val="24"/>
        </w:rPr>
        <w:t>Accuracy: Training and validation increased steadily, shows effective learning</w:t>
      </w:r>
    </w:p>
    <w:p w14:paraId="3E511401" w14:textId="42323BD6" w:rsidR="00262E27" w:rsidRDefault="00262E27" w:rsidP="0082329F">
      <w:pPr>
        <w:spacing w:line="480" w:lineRule="auto"/>
        <w:rPr>
          <w:rFonts w:asciiTheme="majorBidi" w:hAnsiTheme="majorBidi" w:cstheme="majorBidi"/>
          <w:sz w:val="24"/>
          <w:szCs w:val="24"/>
        </w:rPr>
      </w:pPr>
      <w:r>
        <w:rPr>
          <w:rFonts w:asciiTheme="majorBidi" w:hAnsiTheme="majorBidi" w:cstheme="majorBidi"/>
          <w:sz w:val="24"/>
          <w:szCs w:val="24"/>
        </w:rPr>
        <w:t>Loss: Both training and validation loss decreased constantly, showing good enhancements</w:t>
      </w:r>
    </w:p>
    <w:p w14:paraId="3AF984EB" w14:textId="77777777" w:rsidR="00262E27" w:rsidRDefault="00262E27" w:rsidP="0082329F">
      <w:pPr>
        <w:spacing w:line="480" w:lineRule="auto"/>
        <w:rPr>
          <w:rFonts w:asciiTheme="majorBidi" w:hAnsiTheme="majorBidi" w:cstheme="majorBidi"/>
          <w:sz w:val="24"/>
          <w:szCs w:val="24"/>
        </w:rPr>
      </w:pPr>
    </w:p>
    <w:p w14:paraId="31510ED7" w14:textId="77777777" w:rsidR="003B4316" w:rsidRDefault="00262E27" w:rsidP="0082329F">
      <w:pPr>
        <w:spacing w:line="480" w:lineRule="auto"/>
        <w:rPr>
          <w:rFonts w:asciiTheme="majorBidi" w:hAnsiTheme="majorBidi" w:cstheme="majorBidi"/>
          <w:sz w:val="24"/>
          <w:szCs w:val="24"/>
        </w:rPr>
      </w:pPr>
      <w:r>
        <w:rPr>
          <w:rFonts w:asciiTheme="majorBidi" w:hAnsiTheme="majorBidi" w:cstheme="majorBidi"/>
          <w:sz w:val="24"/>
          <w:szCs w:val="24"/>
        </w:rPr>
        <w:tab/>
      </w:r>
    </w:p>
    <w:p w14:paraId="603698F9" w14:textId="77777777" w:rsidR="003B4316" w:rsidRDefault="003B4316" w:rsidP="003B4316">
      <w:pPr>
        <w:spacing w:line="480" w:lineRule="auto"/>
        <w:rPr>
          <w:rFonts w:asciiTheme="majorBidi" w:hAnsiTheme="majorBidi" w:cstheme="majorBidi"/>
          <w:sz w:val="24"/>
          <w:szCs w:val="24"/>
        </w:rPr>
      </w:pPr>
      <w:r>
        <w:rPr>
          <w:rFonts w:asciiTheme="majorBidi" w:hAnsiTheme="majorBidi" w:cstheme="majorBidi"/>
          <w:sz w:val="24"/>
          <w:szCs w:val="24"/>
        </w:rPr>
        <w:lastRenderedPageBreak/>
        <w:tab/>
        <w:t>Discussion: The model performed good for a basic CNN, achieving an accuracy of approximately 69% on the CIFAR-10 testing sets. However, there could be more improvements such as data enlargement, adding random shifts and loops, to training images to improve generalization. More training for epochs could increase its accuracy. And advanced architecture, utilizing pre trained models which can improve its performance</w:t>
      </w:r>
    </w:p>
    <w:p w14:paraId="29250DB9" w14:textId="77777777" w:rsidR="003B4316" w:rsidRDefault="003B4316" w:rsidP="0082329F">
      <w:pPr>
        <w:spacing w:line="480" w:lineRule="auto"/>
        <w:rPr>
          <w:rFonts w:asciiTheme="majorBidi" w:hAnsiTheme="majorBidi" w:cstheme="majorBidi"/>
          <w:sz w:val="24"/>
          <w:szCs w:val="24"/>
        </w:rPr>
      </w:pPr>
    </w:p>
    <w:p w14:paraId="574EBC8F" w14:textId="77777777" w:rsidR="003B4316" w:rsidRDefault="003B4316" w:rsidP="0082329F">
      <w:pPr>
        <w:spacing w:line="480" w:lineRule="auto"/>
        <w:rPr>
          <w:rFonts w:asciiTheme="majorBidi" w:hAnsiTheme="majorBidi" w:cstheme="majorBidi"/>
          <w:sz w:val="24"/>
          <w:szCs w:val="24"/>
        </w:rPr>
      </w:pPr>
    </w:p>
    <w:p w14:paraId="02A071B3" w14:textId="77777777" w:rsidR="003B4316" w:rsidRDefault="003B4316" w:rsidP="0082329F">
      <w:pPr>
        <w:spacing w:line="480" w:lineRule="auto"/>
        <w:rPr>
          <w:rFonts w:asciiTheme="majorBidi" w:hAnsiTheme="majorBidi" w:cstheme="majorBidi"/>
          <w:sz w:val="24"/>
          <w:szCs w:val="24"/>
        </w:rPr>
      </w:pPr>
    </w:p>
    <w:p w14:paraId="202E261E" w14:textId="02A4AD7E" w:rsidR="00262E27" w:rsidRDefault="00262E27" w:rsidP="003B4316">
      <w:pPr>
        <w:spacing w:line="480" w:lineRule="auto"/>
        <w:ind w:firstLine="720"/>
        <w:rPr>
          <w:rFonts w:asciiTheme="majorBidi" w:hAnsiTheme="majorBidi" w:cstheme="majorBidi"/>
          <w:sz w:val="24"/>
          <w:szCs w:val="24"/>
        </w:rPr>
      </w:pPr>
      <w:r>
        <w:rPr>
          <w:rFonts w:asciiTheme="majorBidi" w:hAnsiTheme="majorBidi" w:cstheme="majorBidi"/>
          <w:sz w:val="24"/>
          <w:szCs w:val="24"/>
        </w:rPr>
        <w:t>This project successfully created a CNN for image classifications on the CIFAR-10 datasets, providing nearly 69% of the accuracy. This model is productive for object recognition for researching in image classifications</w:t>
      </w:r>
    </w:p>
    <w:p w14:paraId="262C20C7" w14:textId="77777777" w:rsidR="006C5BF2" w:rsidRDefault="006C5BF2" w:rsidP="0082329F">
      <w:pPr>
        <w:spacing w:line="480" w:lineRule="auto"/>
        <w:rPr>
          <w:rFonts w:asciiTheme="majorBidi" w:hAnsiTheme="majorBidi" w:cstheme="majorBidi"/>
          <w:sz w:val="24"/>
          <w:szCs w:val="24"/>
        </w:rPr>
      </w:pPr>
    </w:p>
    <w:p w14:paraId="64D0ACAA" w14:textId="2A416048" w:rsidR="006C5BF2" w:rsidRDefault="007D7264" w:rsidP="0082329F">
      <w:pPr>
        <w:spacing w:line="480" w:lineRule="auto"/>
        <w:rPr>
          <w:rFonts w:asciiTheme="majorBidi" w:hAnsiTheme="majorBidi" w:cstheme="majorBidi"/>
          <w:sz w:val="24"/>
          <w:szCs w:val="24"/>
        </w:rPr>
      </w:pPr>
      <w:r>
        <w:rPr>
          <w:rFonts w:asciiTheme="majorBidi" w:hAnsiTheme="majorBidi" w:cstheme="majorBidi"/>
          <w:sz w:val="24"/>
          <w:szCs w:val="24"/>
        </w:rPr>
        <w:t>Outputs</w:t>
      </w:r>
    </w:p>
    <w:p w14:paraId="02A6280D" w14:textId="77777777" w:rsidR="007D7264" w:rsidRDefault="007D7264" w:rsidP="0082329F">
      <w:pPr>
        <w:spacing w:line="480" w:lineRule="auto"/>
        <w:rPr>
          <w:rFonts w:asciiTheme="majorBidi" w:hAnsiTheme="majorBidi" w:cstheme="majorBidi"/>
          <w:sz w:val="24"/>
          <w:szCs w:val="24"/>
        </w:rPr>
      </w:pPr>
    </w:p>
    <w:p w14:paraId="5DC1A7ED" w14:textId="7DD6D73B" w:rsidR="007D7264" w:rsidRPr="001A254F" w:rsidRDefault="007D7264" w:rsidP="0082329F">
      <w:pPr>
        <w:spacing w:line="480" w:lineRule="auto"/>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5A5BD2B6" wp14:editId="3BB94924">
            <wp:extent cx="3172268" cy="800212"/>
            <wp:effectExtent l="0" t="0" r="0" b="0"/>
            <wp:docPr id="1699548394" name="Picture 4"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48394" name="Picture 4" descr="A black text on a white background&#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3172268" cy="800212"/>
                    </a:xfrm>
                    <a:prstGeom prst="rect">
                      <a:avLst/>
                    </a:prstGeom>
                  </pic:spPr>
                </pic:pic>
              </a:graphicData>
            </a:graphic>
          </wp:inline>
        </w:drawing>
      </w:r>
      <w:r>
        <w:rPr>
          <w:rFonts w:asciiTheme="majorBidi" w:hAnsiTheme="majorBidi" w:cstheme="majorBidi"/>
          <w:noProof/>
          <w:sz w:val="24"/>
          <w:szCs w:val="24"/>
        </w:rPr>
        <w:drawing>
          <wp:inline distT="0" distB="0" distL="0" distR="0" wp14:anchorId="62D4981E" wp14:editId="05CA0001">
            <wp:extent cx="5020376" cy="4839375"/>
            <wp:effectExtent l="0" t="0" r="8890" b="0"/>
            <wp:docPr id="1148252687" name="Picture 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52687" name="Picture 6" descr="A screenshot of a computer"/>
                    <pic:cNvPicPr/>
                  </pic:nvPicPr>
                  <pic:blipFill>
                    <a:blip r:embed="rId5">
                      <a:extLst>
                        <a:ext uri="{28A0092B-C50C-407E-A947-70E740481C1C}">
                          <a14:useLocalDpi xmlns:a14="http://schemas.microsoft.com/office/drawing/2010/main" val="0"/>
                        </a:ext>
                      </a:extLst>
                    </a:blip>
                    <a:stretch>
                      <a:fillRect/>
                    </a:stretch>
                  </pic:blipFill>
                  <pic:spPr>
                    <a:xfrm>
                      <a:off x="0" y="0"/>
                      <a:ext cx="5020376" cy="4839375"/>
                    </a:xfrm>
                    <a:prstGeom prst="rect">
                      <a:avLst/>
                    </a:prstGeom>
                  </pic:spPr>
                </pic:pic>
              </a:graphicData>
            </a:graphic>
          </wp:inline>
        </w:drawing>
      </w:r>
      <w:r>
        <w:rPr>
          <w:rFonts w:asciiTheme="majorBidi" w:hAnsiTheme="majorBidi" w:cstheme="majorBidi"/>
          <w:noProof/>
          <w:sz w:val="24"/>
          <w:szCs w:val="24"/>
        </w:rPr>
        <w:lastRenderedPageBreak/>
        <w:drawing>
          <wp:inline distT="0" distB="0" distL="0" distR="0" wp14:anchorId="360BFDCD" wp14:editId="18B75786">
            <wp:extent cx="5943600" cy="1654175"/>
            <wp:effectExtent l="0" t="0" r="0" b="3175"/>
            <wp:docPr id="274957284" name="Picture 9" descr="A black and white image of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57284" name="Picture 9" descr="A black and white image of a number&#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5943600" cy="1654175"/>
                    </a:xfrm>
                    <a:prstGeom prst="rect">
                      <a:avLst/>
                    </a:prstGeom>
                  </pic:spPr>
                </pic:pic>
              </a:graphicData>
            </a:graphic>
          </wp:inline>
        </w:drawing>
      </w:r>
      <w:r>
        <w:rPr>
          <w:rFonts w:asciiTheme="majorBidi" w:hAnsiTheme="majorBidi" w:cstheme="majorBidi"/>
          <w:noProof/>
          <w:sz w:val="24"/>
          <w:szCs w:val="24"/>
        </w:rPr>
        <w:drawing>
          <wp:inline distT="0" distB="0" distL="0" distR="0" wp14:anchorId="749D9941" wp14:editId="0D31F1E5">
            <wp:extent cx="5144218" cy="4324954"/>
            <wp:effectExtent l="0" t="0" r="0" b="0"/>
            <wp:docPr id="562598108" name="Picture 8" descr="A collage of images of animals and vehi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98108" name="Picture 8" descr="A collage of images of animals and vehicle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144218" cy="4324954"/>
                    </a:xfrm>
                    <a:prstGeom prst="rect">
                      <a:avLst/>
                    </a:prstGeom>
                  </pic:spPr>
                </pic:pic>
              </a:graphicData>
            </a:graphic>
          </wp:inline>
        </w:drawing>
      </w:r>
    </w:p>
    <w:sectPr w:rsidR="007D7264" w:rsidRPr="001A25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54F"/>
    <w:rsid w:val="00002B49"/>
    <w:rsid w:val="00132590"/>
    <w:rsid w:val="001A254F"/>
    <w:rsid w:val="00262E27"/>
    <w:rsid w:val="00335F23"/>
    <w:rsid w:val="00353A2E"/>
    <w:rsid w:val="003B4316"/>
    <w:rsid w:val="0040153B"/>
    <w:rsid w:val="00413CEB"/>
    <w:rsid w:val="004E1D97"/>
    <w:rsid w:val="006C5BF2"/>
    <w:rsid w:val="007D7264"/>
    <w:rsid w:val="00812CD4"/>
    <w:rsid w:val="0082329F"/>
    <w:rsid w:val="00A663F1"/>
    <w:rsid w:val="00A77821"/>
    <w:rsid w:val="00C33A9F"/>
    <w:rsid w:val="00C639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0F173"/>
  <w15:chartTrackingRefBased/>
  <w15:docId w15:val="{9D9B4AFE-9CEF-48D0-869B-29EA9FE65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5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25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25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5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25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25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5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5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5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5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25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25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5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5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54F"/>
    <w:rPr>
      <w:rFonts w:eastAsiaTheme="majorEastAsia" w:cstheme="majorBidi"/>
      <w:color w:val="272727" w:themeColor="text1" w:themeTint="D8"/>
    </w:rPr>
  </w:style>
  <w:style w:type="paragraph" w:styleId="Title">
    <w:name w:val="Title"/>
    <w:basedOn w:val="Normal"/>
    <w:next w:val="Normal"/>
    <w:link w:val="TitleChar"/>
    <w:uiPriority w:val="10"/>
    <w:qFormat/>
    <w:rsid w:val="001A2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5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54F"/>
    <w:pPr>
      <w:spacing w:before="160"/>
      <w:jc w:val="center"/>
    </w:pPr>
    <w:rPr>
      <w:i/>
      <w:iCs/>
      <w:color w:val="404040" w:themeColor="text1" w:themeTint="BF"/>
    </w:rPr>
  </w:style>
  <w:style w:type="character" w:customStyle="1" w:styleId="QuoteChar">
    <w:name w:val="Quote Char"/>
    <w:basedOn w:val="DefaultParagraphFont"/>
    <w:link w:val="Quote"/>
    <w:uiPriority w:val="29"/>
    <w:rsid w:val="001A254F"/>
    <w:rPr>
      <w:i/>
      <w:iCs/>
      <w:color w:val="404040" w:themeColor="text1" w:themeTint="BF"/>
    </w:rPr>
  </w:style>
  <w:style w:type="paragraph" w:styleId="ListParagraph">
    <w:name w:val="List Paragraph"/>
    <w:basedOn w:val="Normal"/>
    <w:uiPriority w:val="34"/>
    <w:qFormat/>
    <w:rsid w:val="001A254F"/>
    <w:pPr>
      <w:ind w:left="720"/>
      <w:contextualSpacing/>
    </w:pPr>
  </w:style>
  <w:style w:type="character" w:styleId="IntenseEmphasis">
    <w:name w:val="Intense Emphasis"/>
    <w:basedOn w:val="DefaultParagraphFont"/>
    <w:uiPriority w:val="21"/>
    <w:qFormat/>
    <w:rsid w:val="001A254F"/>
    <w:rPr>
      <w:i/>
      <w:iCs/>
      <w:color w:val="0F4761" w:themeColor="accent1" w:themeShade="BF"/>
    </w:rPr>
  </w:style>
  <w:style w:type="paragraph" w:styleId="IntenseQuote">
    <w:name w:val="Intense Quote"/>
    <w:basedOn w:val="Normal"/>
    <w:next w:val="Normal"/>
    <w:link w:val="IntenseQuoteChar"/>
    <w:uiPriority w:val="30"/>
    <w:qFormat/>
    <w:rsid w:val="001A2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54F"/>
    <w:rPr>
      <w:i/>
      <w:iCs/>
      <w:color w:val="0F4761" w:themeColor="accent1" w:themeShade="BF"/>
    </w:rPr>
  </w:style>
  <w:style w:type="character" w:styleId="IntenseReference">
    <w:name w:val="Intense Reference"/>
    <w:basedOn w:val="DefaultParagraphFont"/>
    <w:uiPriority w:val="32"/>
    <w:qFormat/>
    <w:rsid w:val="001A25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5</Pages>
  <Words>384</Words>
  <Characters>2191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Abdelmonem</dc:creator>
  <cp:keywords/>
  <dc:description/>
  <cp:lastModifiedBy>Youssef Abdelmonem</cp:lastModifiedBy>
  <cp:revision>3</cp:revision>
  <dcterms:created xsi:type="dcterms:W3CDTF">2024-12-22T14:15:00Z</dcterms:created>
  <dcterms:modified xsi:type="dcterms:W3CDTF">2024-12-22T18:42:00Z</dcterms:modified>
</cp:coreProperties>
</file>