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Drivers for Retropie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 access retropie´s command prompt press F4 on your keyboard and it will automatically open.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Then you have to write this code 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Retropie$: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rm -rf LCD-show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color w:val="00ff00"/>
          <w:rtl w:val="0"/>
        </w:rPr>
        <w:t xml:space="preserve">Retropie$: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https://github.com/waveshare/LCD-show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(It will start to download now)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Retropie$: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LCD-show/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ff00"/>
          <w:rtl w:val="0"/>
        </w:rPr>
        <w:t xml:space="preserve">Retropie$ cd LCD -show: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./LCD35-show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It will do its thing and reboot, once it has rebooted it will appear in your display.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https://drive.google.com/file/d/1lAjkPPEfOu3IQn4FmoVptnmvRWGj5Mgl/view</w:t>
        </w:r>
      </w:hyperlink>
      <w:r w:rsidDel="00000000" w:rsidR="00000000" w:rsidRPr="00000000">
        <w:rPr>
          <w:rtl w:val="0"/>
        </w:rPr>
        <w:t xml:space="preserve"> this one doesn´t help, trust me I have tried and I have written to waveshare and they told me it is the old one.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aveshare/LCD-show" TargetMode="External"/><Relationship Id="rId7" Type="http://schemas.openxmlformats.org/officeDocument/2006/relationships/hyperlink" Target="https://drive.google.com/file/d/1lAjkPPEfOu3IQn4FmoVptnmvRWGj5Mg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