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同步</w:t>
      </w:r>
    </w:p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由多个线程操作分享的可改变的资源造成的条件竞争—难以发现，难以复现，难以debug。需要一个同步不同线程的方法</w:t>
      </w:r>
    </w:p>
    <w:p w:rsidR="00806430" w:rsidRPr="00806430" w:rsidRDefault="00806430">
      <w:pPr>
        <w:rPr>
          <w:rFonts w:ascii="Songti TC" w:eastAsia="Songti TC" w:hAnsi="Songti TC"/>
          <w:sz w:val="21"/>
        </w:rPr>
      </w:pPr>
    </w:p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Locks是一种同步技术。锁允许同一时间最多一个线程可以访问他。Locks有两种方法：</w:t>
      </w:r>
    </w:p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1. 获得锁：允许线程获得锁。如果一个线程A尝试获得别的线程正在持有的一个锁，线程A会进入阻塞直到其他锁释放锁。同时，线程A会同其他尝试获取锁的线程竞争。最终同一时间一个线程拥有一把锁</w:t>
      </w:r>
    </w:p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2. 放弃锁：</w:t>
      </w:r>
      <w:r w:rsidRPr="00806430">
        <w:rPr>
          <w:rFonts w:ascii="Songti TC" w:eastAsia="Songti TC" w:hAnsi="Songti TC"/>
          <w:sz w:val="21"/>
        </w:rPr>
        <w:t>放弃该锁的所有权，允许另一个线程获得该锁的所有权。</w:t>
      </w:r>
    </w:p>
    <w:p w:rsidR="00806430" w:rsidRPr="00806430" w:rsidRDefault="00806430">
      <w:pPr>
        <w:rPr>
          <w:rFonts w:ascii="Songti TC" w:eastAsia="Songti TC" w:hAnsi="Songti TC"/>
          <w:sz w:val="21"/>
        </w:rPr>
      </w:pPr>
    </w:p>
    <w:p w:rsidR="00806430" w:rsidRPr="00806430" w:rsidRDefault="00806430">
      <w:pPr>
        <w:rPr>
          <w:rFonts w:ascii="Songti TC" w:eastAsia="Songti TC" w:hAnsi="Songti TC"/>
          <w:sz w:val="21"/>
        </w:rPr>
      </w:pPr>
      <w:r w:rsidRPr="00806430">
        <w:rPr>
          <w:rFonts w:ascii="Songti TC" w:eastAsia="Songti TC" w:hAnsi="Songti TC"/>
          <w:sz w:val="21"/>
        </w:rPr>
        <w:t>Deadlock</w:t>
      </w:r>
    </w:p>
    <w:p w:rsidR="00806430" w:rsidRPr="00806430" w:rsidRDefault="00806430" w:rsidP="00806430">
      <w:pPr>
        <w:rPr>
          <w:rFonts w:ascii="Songti TC" w:eastAsia="Songti TC" w:hAnsi="Songti TC" w:cs="SimSun"/>
          <w:b/>
          <w:bCs/>
          <w:color w:val="333333"/>
          <w:sz w:val="21"/>
          <w:shd w:val="clear" w:color="auto" w:fill="FFFFFF"/>
        </w:rPr>
      </w:pPr>
      <w:r w:rsidRPr="00806430">
        <w:rPr>
          <w:rFonts w:ascii="Songti TC" w:eastAsia="Songti TC" w:hAnsi="Songti TC" w:cs="SimSun"/>
          <w:color w:val="333333"/>
          <w:sz w:val="21"/>
          <w:shd w:val="clear" w:color="auto" w:fill="FFFFFF"/>
        </w:rPr>
        <w:t>死锁的信号特征是</w:t>
      </w:r>
      <w:r w:rsidRPr="00806430">
        <w:rPr>
          <w:rFonts w:ascii="Songti TC" w:eastAsia="Songti TC" w:hAnsi="Songti TC" w:cs="SimSun"/>
          <w:b/>
          <w:bCs/>
          <w:color w:val="333333"/>
          <w:sz w:val="21"/>
          <w:shd w:val="clear" w:color="auto" w:fill="FFFFFF"/>
        </w:rPr>
        <w:t>依赖关系</w:t>
      </w:r>
      <w:r w:rsidRPr="00806430">
        <w:rPr>
          <w:rFonts w:ascii="Songti TC" w:eastAsia="Songti TC" w:hAnsi="Songti TC" w:cs="SimSun"/>
          <w:color w:val="333333"/>
          <w:sz w:val="21"/>
          <w:shd w:val="clear" w:color="auto" w:fill="FFFFFF"/>
        </w:rPr>
        <w:t>的</w:t>
      </w:r>
      <w:r w:rsidRPr="00806430">
        <w:rPr>
          <w:rFonts w:ascii="Songti TC" w:eastAsia="Songti TC" w:hAnsi="Songti TC" w:cs="SimSun"/>
          <w:b/>
          <w:bCs/>
          <w:color w:val="333333"/>
          <w:sz w:val="21"/>
          <w:shd w:val="clear" w:color="auto" w:fill="FFFFFF"/>
        </w:rPr>
        <w:t>循环</w:t>
      </w:r>
    </w:p>
    <w:p w:rsidR="00806430" w:rsidRDefault="00806430" w:rsidP="00806430">
      <w:pPr>
        <w:pStyle w:val="NormalWeb"/>
        <w:shd w:val="clear" w:color="auto" w:fill="FFFFFF"/>
        <w:spacing w:before="0" w:beforeAutospacing="0" w:after="150" w:afterAutospacing="0"/>
        <w:rPr>
          <w:rFonts w:ascii="Songti TC" w:eastAsia="Songti TC" w:hAnsi="Songti TC" w:cs="SimSun"/>
          <w:color w:val="333333"/>
          <w:sz w:val="21"/>
        </w:rPr>
      </w:pPr>
      <w:r w:rsidRPr="00806430">
        <w:rPr>
          <w:rFonts w:ascii="Songti TC" w:eastAsia="Songti TC" w:hAnsi="Songti TC" w:cs="SimSun"/>
          <w:color w:val="333333"/>
          <w:sz w:val="21"/>
        </w:rPr>
        <w:t>假设</w:t>
      </w:r>
      <w:r w:rsidRPr="00806430">
        <w:rPr>
          <w:rFonts w:ascii="Songti TC" w:eastAsia="Songti TC" w:hAnsi="Songti TC"/>
          <w:color w:val="333333"/>
          <w:sz w:val="21"/>
        </w:rPr>
        <w:t>A</w:t>
      </w:r>
      <w:r w:rsidRPr="00806430">
        <w:rPr>
          <w:rFonts w:ascii="Songti TC" w:eastAsia="Songti TC" w:hAnsi="Songti TC" w:cs="SimSun"/>
          <w:color w:val="333333"/>
          <w:sz w:val="21"/>
        </w:rPr>
        <w:t>和</w:t>
      </w:r>
      <w:r w:rsidRPr="00806430">
        <w:rPr>
          <w:rFonts w:ascii="Songti TC" w:eastAsia="Songti TC" w:hAnsi="Songti TC"/>
          <w:color w:val="333333"/>
          <w:sz w:val="21"/>
        </w:rPr>
        <w:t>B</w:t>
      </w:r>
      <w:r w:rsidRPr="00806430">
        <w:rPr>
          <w:rFonts w:ascii="Songti TC" w:eastAsia="Songti TC" w:hAnsi="Songti TC" w:cs="SimSun"/>
          <w:color w:val="333333"/>
          <w:sz w:val="21"/>
        </w:rPr>
        <w:t>在我们银行的两个帐户之间同时进行转帐。帐户之间的转帐需要锁定两个帐户，以免钱从系统中消失。</w:t>
      </w:r>
      <w:r w:rsidRPr="00806430">
        <w:rPr>
          <w:rFonts w:ascii="Songti TC" w:eastAsia="Songti TC" w:hAnsi="Songti TC"/>
          <w:color w:val="333333"/>
          <w:sz w:val="21"/>
        </w:rPr>
        <w:t>A</w:t>
      </w:r>
      <w:r w:rsidRPr="00806430">
        <w:rPr>
          <w:rFonts w:ascii="Songti TC" w:eastAsia="Songti TC" w:hAnsi="Songti TC" w:cs="SimSun"/>
          <w:color w:val="333333"/>
          <w:sz w:val="21"/>
        </w:rPr>
        <w:t>和</w:t>
      </w:r>
      <w:r w:rsidRPr="00806430">
        <w:rPr>
          <w:rFonts w:ascii="Songti TC" w:eastAsia="Songti TC" w:hAnsi="Songti TC"/>
          <w:color w:val="333333"/>
          <w:sz w:val="21"/>
        </w:rPr>
        <w:t>B</w:t>
      </w:r>
      <w:r w:rsidRPr="00806430">
        <w:rPr>
          <w:rFonts w:ascii="Songti TC" w:eastAsia="Songti TC" w:hAnsi="Songti TC" w:cs="SimSun"/>
          <w:color w:val="333333"/>
          <w:sz w:val="21"/>
        </w:rPr>
        <w:t>各自获得其</w:t>
      </w:r>
      <w:r w:rsidRPr="00806430">
        <w:rPr>
          <w:rFonts w:ascii="Songti TC" w:eastAsia="Songti TC" w:hAnsi="Songti TC"/>
          <w:color w:val="333333"/>
          <w:sz w:val="21"/>
        </w:rPr>
        <w:t>“</w:t>
      </w:r>
      <w:r w:rsidRPr="00806430">
        <w:rPr>
          <w:rFonts w:ascii="Songti TC" w:eastAsia="Songti TC" w:hAnsi="Songti TC" w:cs="SimSun"/>
          <w:color w:val="333333"/>
          <w:sz w:val="21"/>
        </w:rPr>
        <w:t>来自</w:t>
      </w:r>
      <w:r w:rsidRPr="00806430">
        <w:rPr>
          <w:rFonts w:ascii="Songti TC" w:eastAsia="Songti TC" w:hAnsi="Songti TC"/>
          <w:color w:val="333333"/>
          <w:sz w:val="21"/>
        </w:rPr>
        <w:t>”</w:t>
      </w:r>
      <w:r w:rsidRPr="00806430">
        <w:rPr>
          <w:rFonts w:ascii="Songti TC" w:eastAsia="Songti TC" w:hAnsi="Songti TC" w:cs="SimSun"/>
          <w:color w:val="333333"/>
          <w:sz w:val="21"/>
        </w:rPr>
        <w:t>帐户的锁定：</w:t>
      </w:r>
      <w:r w:rsidRPr="00806430">
        <w:rPr>
          <w:rFonts w:ascii="Songti TC" w:eastAsia="Songti TC" w:hAnsi="Songti TC"/>
          <w:color w:val="333333"/>
          <w:sz w:val="21"/>
        </w:rPr>
        <w:t>A</w:t>
      </w:r>
      <w:r w:rsidRPr="00806430">
        <w:rPr>
          <w:rFonts w:ascii="Songti TC" w:eastAsia="Songti TC" w:hAnsi="Songti TC" w:cs="SimSun"/>
          <w:color w:val="333333"/>
          <w:sz w:val="21"/>
        </w:rPr>
        <w:t>获得了帐户</w:t>
      </w:r>
      <w:r w:rsidRPr="00806430">
        <w:rPr>
          <w:rFonts w:ascii="Songti TC" w:eastAsia="Songti TC" w:hAnsi="Songti TC"/>
          <w:color w:val="333333"/>
          <w:sz w:val="21"/>
        </w:rPr>
        <w:t>1</w:t>
      </w:r>
      <w:r w:rsidRPr="00806430">
        <w:rPr>
          <w:rFonts w:ascii="Songti TC" w:eastAsia="Songti TC" w:hAnsi="Songti TC" w:cs="SimSun"/>
          <w:color w:val="333333"/>
          <w:sz w:val="21"/>
        </w:rPr>
        <w:t>的锁定，而</w:t>
      </w:r>
      <w:r w:rsidRPr="00806430">
        <w:rPr>
          <w:rFonts w:ascii="Songti TC" w:eastAsia="Songti TC" w:hAnsi="Songti TC"/>
          <w:color w:val="333333"/>
          <w:sz w:val="21"/>
        </w:rPr>
        <w:t>B</w:t>
      </w:r>
      <w:r w:rsidRPr="00806430">
        <w:rPr>
          <w:rFonts w:ascii="Songti TC" w:eastAsia="Songti TC" w:hAnsi="Songti TC" w:cs="SimSun"/>
          <w:color w:val="333333"/>
          <w:sz w:val="21"/>
        </w:rPr>
        <w:t>获得了帐户</w:t>
      </w:r>
      <w:r w:rsidRPr="00806430">
        <w:rPr>
          <w:rFonts w:ascii="Songti TC" w:eastAsia="Songti TC" w:hAnsi="Songti TC"/>
          <w:color w:val="333333"/>
          <w:sz w:val="21"/>
        </w:rPr>
        <w:t>2</w:t>
      </w:r>
      <w:r w:rsidRPr="00806430">
        <w:rPr>
          <w:rFonts w:ascii="Songti TC" w:eastAsia="Songti TC" w:hAnsi="Songti TC" w:cs="SimSun"/>
          <w:color w:val="333333"/>
          <w:sz w:val="21"/>
        </w:rPr>
        <w:t>的锁定。现在，每个人都必须获得其</w:t>
      </w:r>
      <w:r w:rsidRPr="00806430">
        <w:rPr>
          <w:rFonts w:ascii="Songti TC" w:eastAsia="Songti TC" w:hAnsi="Songti TC"/>
          <w:color w:val="333333"/>
          <w:sz w:val="21"/>
        </w:rPr>
        <w:t>“</w:t>
      </w:r>
      <w:r w:rsidRPr="00806430">
        <w:rPr>
          <w:rFonts w:ascii="Songti TC" w:eastAsia="Songti TC" w:hAnsi="Songti TC" w:cs="SimSun"/>
          <w:color w:val="333333"/>
          <w:sz w:val="21"/>
        </w:rPr>
        <w:t>至</w:t>
      </w:r>
      <w:r w:rsidRPr="00806430">
        <w:rPr>
          <w:rFonts w:ascii="Songti TC" w:eastAsia="Songti TC" w:hAnsi="Songti TC"/>
          <w:color w:val="333333"/>
          <w:sz w:val="21"/>
        </w:rPr>
        <w:t>”</w:t>
      </w:r>
      <w:r w:rsidRPr="00806430">
        <w:rPr>
          <w:rFonts w:ascii="Songti TC" w:eastAsia="Songti TC" w:hAnsi="Songti TC" w:cs="SimSun"/>
          <w:color w:val="333333"/>
          <w:sz w:val="21"/>
        </w:rPr>
        <w:t>帐户的锁定：所以</w:t>
      </w:r>
      <w:r w:rsidRPr="00806430">
        <w:rPr>
          <w:rFonts w:ascii="Songti TC" w:eastAsia="Songti TC" w:hAnsi="Songti TC"/>
          <w:color w:val="333333"/>
          <w:sz w:val="21"/>
        </w:rPr>
        <w:t>A</w:t>
      </w:r>
      <w:r w:rsidRPr="00806430">
        <w:rPr>
          <w:rFonts w:ascii="Songti TC" w:eastAsia="Songti TC" w:hAnsi="Songti TC" w:cs="SimSun"/>
          <w:color w:val="333333"/>
          <w:sz w:val="21"/>
        </w:rPr>
        <w:t>在等待以便</w:t>
      </w:r>
      <w:r w:rsidRPr="00806430">
        <w:rPr>
          <w:rFonts w:ascii="Songti TC" w:eastAsia="Songti TC" w:hAnsi="Songti TC"/>
          <w:color w:val="333333"/>
          <w:sz w:val="21"/>
        </w:rPr>
        <w:t>B</w:t>
      </w:r>
      <w:r w:rsidRPr="00806430">
        <w:rPr>
          <w:rFonts w:ascii="Songti TC" w:eastAsia="Songti TC" w:hAnsi="Songti TC" w:cs="SimSun"/>
          <w:color w:val="333333"/>
          <w:sz w:val="21"/>
        </w:rPr>
        <w:t>释放帐户</w:t>
      </w:r>
      <w:r w:rsidRPr="00806430">
        <w:rPr>
          <w:rFonts w:ascii="Songti TC" w:eastAsia="Songti TC" w:hAnsi="Songti TC"/>
          <w:color w:val="333333"/>
          <w:sz w:val="21"/>
        </w:rPr>
        <w:t>2</w:t>
      </w:r>
      <w:r w:rsidRPr="00806430">
        <w:rPr>
          <w:rFonts w:ascii="Songti TC" w:eastAsia="Songti TC" w:hAnsi="Songti TC" w:cs="SimSun"/>
          <w:color w:val="333333"/>
          <w:sz w:val="21"/>
        </w:rPr>
        <w:t>锁定，并且</w:t>
      </w:r>
      <w:r w:rsidRPr="00806430">
        <w:rPr>
          <w:rFonts w:ascii="Songti TC" w:eastAsia="Songti TC" w:hAnsi="Songti TC"/>
          <w:color w:val="333333"/>
          <w:sz w:val="21"/>
        </w:rPr>
        <w:t>B</w:t>
      </w:r>
      <w:r w:rsidRPr="00806430">
        <w:rPr>
          <w:rFonts w:ascii="Songti TC" w:eastAsia="Songti TC" w:hAnsi="Songti TC" w:cs="SimSun"/>
          <w:color w:val="333333"/>
          <w:sz w:val="21"/>
        </w:rPr>
        <w:t>正在等待</w:t>
      </w:r>
      <w:r w:rsidRPr="00806430">
        <w:rPr>
          <w:rFonts w:ascii="Songti TC" w:eastAsia="Songti TC" w:hAnsi="Songti TC"/>
          <w:color w:val="333333"/>
          <w:sz w:val="21"/>
        </w:rPr>
        <w:t>A</w:t>
      </w:r>
      <w:r w:rsidRPr="00806430">
        <w:rPr>
          <w:rFonts w:ascii="Songti TC" w:eastAsia="Songti TC" w:hAnsi="Songti TC" w:cs="SimSun"/>
          <w:color w:val="333333"/>
          <w:sz w:val="21"/>
        </w:rPr>
        <w:t>释放帐户</w:t>
      </w:r>
      <w:r w:rsidRPr="00806430">
        <w:rPr>
          <w:rFonts w:ascii="Songti TC" w:eastAsia="Songti TC" w:hAnsi="Songti TC"/>
          <w:color w:val="333333"/>
          <w:sz w:val="21"/>
        </w:rPr>
        <w:t>1</w:t>
      </w:r>
      <w:r w:rsidRPr="00806430">
        <w:rPr>
          <w:rFonts w:ascii="Songti TC" w:eastAsia="Songti TC" w:hAnsi="Songti TC" w:cs="SimSun"/>
          <w:color w:val="333333"/>
          <w:sz w:val="21"/>
        </w:rPr>
        <w:t>锁定。</w:t>
      </w:r>
      <w:r w:rsidRPr="00806430">
        <w:rPr>
          <w:rFonts w:ascii="Songti TC" w:eastAsia="Songti TC" w:hAnsi="Songti TC" w:cs="SimSun" w:hint="eastAsia"/>
          <w:color w:val="333333"/>
          <w:sz w:val="21"/>
        </w:rPr>
        <w:t>也可以不使用任何锁而具有死锁。例如，当消息缓冲区填满时，消息传递系统可能会遇到死锁。如果客户端使用请求填充了服务器的缓冲区，然后阻止了等待添加另一个请求的请求，则服务器可能会使用结果填充客户端的缓冲区，然后阻止了自己。因此，客户端正在等待服务器，而服务器正在等待客户端，并且直到另一台服务器都在等待时，两者都无法取得进展。</w:t>
      </w:r>
    </w:p>
    <w:p w:rsidR="00806430" w:rsidRDefault="00806430" w:rsidP="00806430">
      <w:pPr>
        <w:pStyle w:val="NormalWeb"/>
        <w:shd w:val="clear" w:color="auto" w:fill="FFFFFF"/>
        <w:spacing w:before="0" w:beforeAutospacing="0" w:after="150" w:afterAutospacing="0"/>
        <w:rPr>
          <w:rFonts w:ascii="Songti TC" w:eastAsia="Songti TC" w:hAnsi="Songti TC" w:cs="SimSun"/>
          <w:color w:val="333333"/>
          <w:sz w:val="21"/>
        </w:rPr>
      </w:pPr>
    </w:p>
    <w:p w:rsidR="00806430" w:rsidRPr="00806430" w:rsidRDefault="00806430" w:rsidP="00806430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在读很多并发文章中，会提及各种各样锁如公平锁，乐观锁等等，这篇文章介绍各种锁的分类。介绍的内容如下：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公平锁/非公平锁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可重入锁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独享锁/共享锁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互斥锁/读写锁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乐观锁/悲观锁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分段锁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t>偏向锁/轻量级锁/重量级锁</w:t>
      </w:r>
    </w:p>
    <w:p w:rsidR="00806430" w:rsidRPr="00806430" w:rsidRDefault="00806430" w:rsidP="00806430">
      <w:pPr>
        <w:numPr>
          <w:ilvl w:val="0"/>
          <w:numId w:val="1"/>
        </w:numPr>
        <w:shd w:val="clear" w:color="auto" w:fill="FFFFFF"/>
        <w:spacing w:before="120"/>
        <w:ind w:left="480"/>
        <w:rPr>
          <w:rFonts w:ascii="Microsoft YaHei" w:eastAsia="Microsoft YaHei" w:hAnsi="Microsoft YaHei" w:cs="Times New Roman" w:hint="eastAsia"/>
          <w:color w:val="333333"/>
        </w:rPr>
      </w:pPr>
      <w:r w:rsidRPr="00806430">
        <w:rPr>
          <w:rFonts w:ascii="Microsoft YaHei" w:eastAsia="Microsoft YaHei" w:hAnsi="Microsoft YaHei" w:cs="Times New Roman" w:hint="eastAsia"/>
          <w:color w:val="333333"/>
        </w:rPr>
        <w:lastRenderedPageBreak/>
        <w:t>自旋锁</w:t>
      </w:r>
    </w:p>
    <w:p w:rsidR="00806430" w:rsidRPr="00806430" w:rsidRDefault="00806430" w:rsidP="00806430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上面是很多锁的名词，这些分类并不是全是指锁的状态，有的指锁的特性，有的指锁的设计，下面总结的内容是对每个锁的名词进行一定的解释。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0" w:name="t0"/>
      <w:bookmarkEnd w:id="0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公平锁/非公平锁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FF0000"/>
        </w:rPr>
        <w:t>公平锁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是指多个线程按照申请锁的顺序来获取锁。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非公平锁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是指多个线程获取锁的顺序并不是按照申请锁的顺序，有可能后申请的线程比先申请的线程优先获取锁。有可能，会造成优先级反转或者饥饿现象。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对于Java 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而言，通过构造函数指定该锁是否是公平锁，默认是非公平锁。非公平锁的优点在于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吞吐量比公平锁大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对于</w:t>
      </w:r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Synchronized</w:t>
      </w:r>
      <w:r w:rsidRPr="00806430">
        <w:rPr>
          <w:rFonts w:ascii="Microsoft YaHei" w:eastAsia="Microsoft YaHei" w:hAnsi="Microsoft YaHei" w:cs="Times New Roman" w:hint="eastAsia"/>
          <w:color w:val="4D4D4D"/>
        </w:rPr>
        <w:t>而言，也是一种非公平锁。由于其并不像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是通过AQS的来实现线程调度，所以并没有任何办法使其变成公平锁。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1" w:name="t1"/>
      <w:bookmarkEnd w:id="1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可重入锁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FF0000"/>
        </w:rPr>
        <w:t>可重入锁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又名递归锁，是指在同一个线程在外层方法获取锁的时候，在进入内层方法会自动获取锁。说的有点抽象，下面会有一个代码的示例。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对于Java 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而言, 他的名字就可以看出是一个可重入锁，其名字是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 entrant</w:t>
      </w:r>
      <w:proofErr w:type="spellEnd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 xml:space="preserve"> Lock</w:t>
      </w:r>
      <w:r w:rsidRPr="00806430">
        <w:rPr>
          <w:rFonts w:ascii="Microsoft YaHei" w:eastAsia="Microsoft YaHei" w:hAnsi="Microsoft YaHei" w:cs="Times New Roman" w:hint="eastAsia"/>
          <w:color w:val="4D4D4D"/>
        </w:rPr>
        <w:t>重新进入锁。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对于</w:t>
      </w:r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Synchronized</w:t>
      </w:r>
      <w:r w:rsidRPr="00806430">
        <w:rPr>
          <w:rFonts w:ascii="Microsoft YaHei" w:eastAsia="Microsoft YaHei" w:hAnsi="Microsoft YaHei" w:cs="Times New Roman" w:hint="eastAsia"/>
          <w:color w:val="4D4D4D"/>
        </w:rPr>
        <w:t>而言,也是一个可重入锁。可重入锁的一个好处是可一定程度避免死锁。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 w:hint="eastAsia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 xml:space="preserve">synchronized void </w:t>
      </w:r>
      <w:proofErr w:type="spellStart"/>
      <w:proofErr w:type="gramStart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>setA</w:t>
      </w:r>
      <w:proofErr w:type="spellEnd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>(</w:t>
      </w:r>
      <w:proofErr w:type="gramEnd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 xml:space="preserve">) </w:t>
      </w: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throws Exception{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 xml:space="preserve">    </w:t>
      </w:r>
      <w:proofErr w:type="spellStart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Thread.sleep</w:t>
      </w:r>
      <w:proofErr w:type="spellEnd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(</w:t>
      </w:r>
      <w:r w:rsidRPr="00806430">
        <w:rPr>
          <w:rFonts w:ascii="Droid Sans Mono" w:eastAsia="Microsoft YaHei" w:hAnsi="Droid Sans Mono" w:cs="Courier New"/>
          <w:color w:val="986801"/>
          <w:sz w:val="21"/>
          <w:szCs w:val="21"/>
          <w:shd w:val="clear" w:color="auto" w:fill="FAFAFA"/>
        </w:rPr>
        <w:t>1000);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 xml:space="preserve">    </w:t>
      </w:r>
      <w:proofErr w:type="spellStart"/>
      <w:proofErr w:type="gramStart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setB</w:t>
      </w:r>
      <w:proofErr w:type="spellEnd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(</w:t>
      </w:r>
      <w:proofErr w:type="gramEnd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);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}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rPr>
          <w:rFonts w:ascii="Microsoft YaHei" w:eastAsia="Microsoft YaHei" w:hAnsi="Microsoft YaHei" w:cs="Courier New"/>
          <w:color w:val="383A42"/>
          <w:shd w:val="clear" w:color="auto" w:fill="FAFAFA"/>
        </w:rPr>
      </w:pP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 w:hint="eastAsia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 xml:space="preserve">synchronized void </w:t>
      </w:r>
      <w:proofErr w:type="spellStart"/>
      <w:proofErr w:type="gramStart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>setB</w:t>
      </w:r>
      <w:proofErr w:type="spellEnd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>(</w:t>
      </w:r>
      <w:proofErr w:type="gramEnd"/>
      <w:r w:rsidRPr="00806430">
        <w:rPr>
          <w:rFonts w:ascii="Droid Sans Mono" w:eastAsia="Microsoft YaHei" w:hAnsi="Droid Sans Mono" w:cs="Courier New"/>
          <w:color w:val="4078F2"/>
          <w:sz w:val="21"/>
          <w:szCs w:val="21"/>
          <w:shd w:val="clear" w:color="auto" w:fill="FAFAFA"/>
        </w:rPr>
        <w:t xml:space="preserve">) </w:t>
      </w: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throws Exception{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 xml:space="preserve">    </w:t>
      </w:r>
      <w:proofErr w:type="spellStart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Thread.sleep</w:t>
      </w:r>
      <w:proofErr w:type="spellEnd"/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(</w:t>
      </w:r>
      <w:r w:rsidRPr="00806430">
        <w:rPr>
          <w:rFonts w:ascii="Droid Sans Mono" w:eastAsia="Microsoft YaHei" w:hAnsi="Droid Sans Mono" w:cs="Courier New"/>
          <w:color w:val="986801"/>
          <w:sz w:val="21"/>
          <w:szCs w:val="21"/>
          <w:shd w:val="clear" w:color="auto" w:fill="FAFAFA"/>
        </w:rPr>
        <w:t>1000);</w:t>
      </w:r>
    </w:p>
    <w:p w:rsidR="00806430" w:rsidRPr="00806430" w:rsidRDefault="00806430" w:rsidP="0080643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rPr>
          <w:rFonts w:ascii="Droid Sans Mono" w:eastAsia="Microsoft YaHei" w:hAnsi="Droid Sans Mono" w:cs="Courier New"/>
          <w:color w:val="383A42"/>
          <w:sz w:val="21"/>
          <w:szCs w:val="21"/>
          <w:shd w:val="clear" w:color="auto" w:fill="FAFAFA"/>
        </w:rPr>
      </w:pPr>
      <w:r w:rsidRPr="00806430">
        <w:rPr>
          <w:rFonts w:ascii="Droid Sans Mono" w:eastAsia="Microsoft YaHei" w:hAnsi="Droid Sans Mono" w:cs="Courier New"/>
          <w:color w:val="A626A4"/>
          <w:sz w:val="21"/>
          <w:szCs w:val="21"/>
          <w:shd w:val="clear" w:color="auto" w:fill="FAFAFA"/>
        </w:rPr>
        <w:t>}</w:t>
      </w:r>
    </w:p>
    <w:p w:rsidR="00806430" w:rsidRPr="00806430" w:rsidRDefault="00806430" w:rsidP="00806430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上面的代码就是一个可重入锁的一个特点，如果不是可重入锁的话，</w:t>
      </w:r>
      <w:proofErr w:type="spellStart"/>
      <w:r w:rsidRPr="00806430">
        <w:rPr>
          <w:rFonts w:ascii="Microsoft YaHei" w:eastAsia="Microsoft YaHei" w:hAnsi="Microsoft YaHei" w:cs="Times New Roman" w:hint="eastAsia"/>
          <w:color w:val="4D4D4D"/>
        </w:rPr>
        <w:t>setB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可能不会被当前线程执行，可能造成死锁。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2" w:name="t2"/>
      <w:bookmarkEnd w:id="2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独享锁/共享锁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FF0000"/>
        </w:rPr>
        <w:t>独享锁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是指该锁一次只能被一个线程所持有。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共享锁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是指该锁可被多个线程所持有。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lastRenderedPageBreak/>
        <w:t>对于Java 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而言，其是独享锁。但是对于Lock的另一个实现类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ReadWriteLock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，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其读锁是共享锁，其写锁是独享锁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读锁的共享锁可保证并发读是非常高效的，读写，写读 ，写写的过程是互斥的。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独享锁与共享锁也是通过AQS来实现的，通过实现不同的方法，来实现独享或者共享。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对于</w:t>
      </w:r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Synchronized</w:t>
      </w:r>
      <w:r w:rsidRPr="00806430">
        <w:rPr>
          <w:rFonts w:ascii="Microsoft YaHei" w:eastAsia="Microsoft YaHei" w:hAnsi="Microsoft YaHei" w:cs="Times New Roman" w:hint="eastAsia"/>
          <w:color w:val="4D4D4D"/>
        </w:rPr>
        <w:t>而言，当然是独享锁。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3" w:name="t3"/>
      <w:bookmarkEnd w:id="3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互斥锁/读写锁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上面讲的独享锁/共享锁就是一种广义的说法，互斥锁/读写锁就是具体的实现。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互斥锁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在Java中的具体实现就是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读写锁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在Java中的具体实现就是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ReadWriteLock</w:t>
      </w:r>
      <w:proofErr w:type="spellEnd"/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4" w:name="t4"/>
      <w:bookmarkEnd w:id="4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乐观锁/悲观锁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乐观锁与悲观锁不是指具体的什么类型的锁，而是指看待并发同步的角度。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悲观锁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认为对于同一个数据的并发操作，一定是会发生修改的，哪怕没有修改，也会认为修改。因此对于同一个数据的并发操作，悲观锁</w:t>
      </w:r>
      <w:r w:rsidRPr="00806430">
        <w:rPr>
          <w:rFonts w:ascii="Microsoft YaHei" w:eastAsia="Microsoft YaHei" w:hAnsi="Microsoft YaHei" w:cs="Times New Roman" w:hint="eastAsia"/>
          <w:color w:val="FF0000"/>
        </w:rPr>
        <w:t>采取加锁的形式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。悲观的认为，不加锁的并发操作一定会出问题。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乐观锁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则认为对于同一个数据的并发操作，是不会发生修改的。在更新数据的时候，会采用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尝试更新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，不断重新的方式更新数据。乐观的认为，不加锁的并发操作是没有事情的。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从上面的描述我们可以看出，</w:t>
      </w:r>
      <w:r w:rsidRPr="00806430">
        <w:rPr>
          <w:rFonts w:ascii="Microsoft YaHei" w:eastAsia="Microsoft YaHei" w:hAnsi="Microsoft YaHei" w:cs="Times New Roman" w:hint="eastAsia"/>
          <w:color w:val="FF0000"/>
        </w:rPr>
        <w:t>悲观锁适合写操作非常多的场景，乐观锁适合读操作非常多的场景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，不加锁会带来大量的性能提升。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悲观锁在Java中的使用，就是利用各种锁。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乐观锁在Java中的使用，是无锁编程，常常采用的是</w:t>
      </w:r>
      <w:r w:rsidRPr="00806430">
        <w:rPr>
          <w:rFonts w:ascii="Microsoft YaHei" w:eastAsia="Microsoft YaHei" w:hAnsi="Microsoft YaHei" w:cs="Times New Roman" w:hint="eastAsia"/>
          <w:color w:val="FF0000"/>
        </w:rPr>
        <w:t>CAS算法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，典型的例子就是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原子类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，通过CAS自旋实现原子操作的更新。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5" w:name="t5"/>
      <w:bookmarkEnd w:id="5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分段锁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FF0000"/>
        </w:rPr>
        <w:t>分段锁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其实是一种锁的设计，并不是具体的一种锁，对于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ConcurrentHashMap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而言，其并发的实现就是通过分段锁的形式来实现高效的并发操作。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我们以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ConcurrentHashMap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来说一下分段锁的含义以及设计思想，</w:t>
      </w:r>
      <w:proofErr w:type="spellStart"/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ConcurrentHashMap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中的分段锁称为Segment，它即类似于HashMap（JDK7与JDK8中HashMap的实现）的结构，即内部拥有一个Entry数组，数组中的每个元素又是一个链表；同时又是一个</w:t>
      </w:r>
      <w:proofErr w:type="spellStart"/>
      <w:r w:rsidRPr="00806430">
        <w:rPr>
          <w:rFonts w:ascii="Microsoft YaHei" w:eastAsia="Microsoft YaHei" w:hAnsi="Microsoft YaHei" w:cs="Times New Roman" w:hint="eastAsia"/>
          <w:color w:val="4D4D4D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（</w:t>
      </w:r>
      <w:r w:rsidRPr="00806430">
        <w:rPr>
          <w:rFonts w:ascii="Microsoft YaHei" w:eastAsia="Microsoft YaHei" w:hAnsi="Microsoft YaHei" w:cs="Times New Roman" w:hint="eastAsia"/>
          <w:color w:val="FF0000"/>
        </w:rPr>
        <w:t>Segment继承了</w:t>
      </w:r>
      <w:proofErr w:type="spellStart"/>
      <w:r w:rsidRPr="00806430">
        <w:rPr>
          <w:rFonts w:ascii="Microsoft YaHei" w:eastAsia="Microsoft YaHei" w:hAnsi="Microsoft YaHei" w:cs="Times New Roman" w:hint="eastAsia"/>
          <w:color w:val="FF0000"/>
        </w:rPr>
        <w:t>ReentrantLock</w:t>
      </w:r>
      <w:proofErr w:type="spellEnd"/>
      <w:r w:rsidRPr="00806430">
        <w:rPr>
          <w:rFonts w:ascii="Microsoft YaHei" w:eastAsia="Microsoft YaHei" w:hAnsi="Microsoft YaHei" w:cs="Times New Roman" w:hint="eastAsia"/>
          <w:color w:val="FF0000"/>
        </w:rPr>
        <w:t>)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当需要put元素的时候，并不是对整个</w:t>
      </w:r>
      <w:proofErr w:type="spellStart"/>
      <w:r w:rsidRPr="00806430">
        <w:rPr>
          <w:rFonts w:ascii="Microsoft YaHei" w:eastAsia="Microsoft YaHei" w:hAnsi="Microsoft YaHei" w:cs="Times New Roman" w:hint="eastAsia"/>
          <w:color w:val="4D4D4D"/>
        </w:rPr>
        <w:t>hashmap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进行加锁，而是先通过</w:t>
      </w:r>
      <w:proofErr w:type="spellStart"/>
      <w:r w:rsidRPr="00806430">
        <w:rPr>
          <w:rFonts w:ascii="Microsoft YaHei" w:eastAsia="Microsoft YaHei" w:hAnsi="Microsoft YaHei" w:cs="Times New Roman" w:hint="eastAsia"/>
          <w:color w:val="4D4D4D"/>
        </w:rPr>
        <w:t>hashcode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来</w:t>
      </w:r>
      <w:r w:rsidRPr="00806430">
        <w:rPr>
          <w:rFonts w:ascii="Microsoft YaHei" w:eastAsia="Microsoft YaHei" w:hAnsi="Microsoft YaHei" w:cs="Times New Roman" w:hint="eastAsia"/>
          <w:color w:val="4D4D4D"/>
        </w:rPr>
        <w:lastRenderedPageBreak/>
        <w:t>知道他要放在那一个分段中，然后对这个分段进行加锁，所以当多线程put的时候，只要不是放在一个分段中，就实现了真正的并行的插入。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但是，在统计size的时候，可就是获取</w:t>
      </w:r>
      <w:proofErr w:type="spellStart"/>
      <w:r w:rsidRPr="00806430">
        <w:rPr>
          <w:rFonts w:ascii="Microsoft YaHei" w:eastAsia="Microsoft YaHei" w:hAnsi="Microsoft YaHei" w:cs="Times New Roman" w:hint="eastAsia"/>
          <w:color w:val="4D4D4D"/>
        </w:rPr>
        <w:t>hashmap</w:t>
      </w:r>
      <w:proofErr w:type="spellEnd"/>
      <w:r w:rsidRPr="00806430">
        <w:rPr>
          <w:rFonts w:ascii="Microsoft YaHei" w:eastAsia="Microsoft YaHei" w:hAnsi="Microsoft YaHei" w:cs="Times New Roman" w:hint="eastAsia"/>
          <w:color w:val="4D4D4D"/>
        </w:rPr>
        <w:t>全局信息的时候，就需要获取所有的分段锁才能统计。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分段锁的设计目的是</w:t>
      </w:r>
      <w:r w:rsidRPr="00806430">
        <w:rPr>
          <w:rFonts w:ascii="Microsoft YaHei" w:eastAsia="Microsoft YaHei" w:hAnsi="Microsoft YaHei" w:cs="Times New Roman" w:hint="eastAsia"/>
          <w:color w:val="FF0000"/>
        </w:rPr>
        <w:t>细化锁的粒度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，当操作不需要更新整个数组的时候，就仅仅针对数组中的一项进行加锁操作。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6" w:name="t6"/>
      <w:bookmarkEnd w:id="6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偏向锁/轻量级锁/重</w:t>
      </w:r>
      <w:bookmarkStart w:id="7" w:name="_GoBack"/>
      <w:bookmarkEnd w:id="7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量级锁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这三种锁是指</w:t>
      </w:r>
      <w:r w:rsidRPr="00806430">
        <w:rPr>
          <w:rFonts w:ascii="Microsoft YaHei" w:eastAsia="Microsoft YaHei" w:hAnsi="Microsoft YaHei" w:cs="Times New Roman" w:hint="eastAsia"/>
          <w:color w:val="FF0000"/>
        </w:rPr>
        <w:t>锁的状态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，并且是针对</w:t>
      </w:r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Synchronized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。在Java 5通过引入锁升级的机制来实现高效</w:t>
      </w:r>
      <w:r w:rsidRPr="00806430">
        <w:rPr>
          <w:rFonts w:ascii="Droid Sans Mono" w:eastAsia="Times New Roman" w:hAnsi="Droid Sans Mono" w:cs="Courier New"/>
          <w:color w:val="4D4D4D"/>
          <w:sz w:val="20"/>
          <w:szCs w:val="20"/>
        </w:rPr>
        <w:t>Synchronized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。这三种锁的状态是通过对象监视器在对象头中的字段来表明的。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偏向锁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是指一段同步代码一直被一个线程所访问，那么该线程会自动获取锁。降低获取锁的代价。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轻量级锁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是指当锁是偏向锁的时候，被另一个线程所访问，偏向锁就会升级为轻量级锁，其他线程会通过自旋的形式尝试获取锁，不会阻塞，提高性能。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</w:r>
      <w:r w:rsidRPr="00806430">
        <w:rPr>
          <w:rFonts w:ascii="Microsoft YaHei" w:eastAsia="Microsoft YaHei" w:hAnsi="Microsoft YaHei" w:cs="Times New Roman" w:hint="eastAsia"/>
          <w:color w:val="FF0000"/>
        </w:rPr>
        <w:t>重量级锁</w:t>
      </w:r>
      <w:r w:rsidRPr="00806430">
        <w:rPr>
          <w:rFonts w:ascii="Microsoft YaHei" w:eastAsia="Microsoft YaHei" w:hAnsi="Microsoft YaHei" w:cs="Times New Roman" w:hint="eastAsia"/>
          <w:color w:val="4D4D4D"/>
        </w:rPr>
        <w:t>是指当锁为轻量级锁的时候，另一个线程虽然是自旋，但自旋不会一直持续下去，当自旋一定次数的时候，还没有获取到锁，就会进入阻塞，该锁膨胀为重量级锁。重量级锁会让其他申请的线程进入阻塞，性能降低。</w:t>
      </w:r>
    </w:p>
    <w:p w:rsidR="00806430" w:rsidRPr="00806430" w:rsidRDefault="00806430" w:rsidP="00806430">
      <w:pPr>
        <w:shd w:val="clear" w:color="auto" w:fill="FFFFFF"/>
        <w:spacing w:line="480" w:lineRule="atLeast"/>
        <w:outlineLvl w:val="1"/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</w:pPr>
      <w:bookmarkStart w:id="8" w:name="t7"/>
      <w:bookmarkEnd w:id="8"/>
      <w:r w:rsidRPr="00806430">
        <w:rPr>
          <w:rFonts w:ascii="Microsoft YaHei" w:eastAsia="Microsoft YaHei" w:hAnsi="Microsoft YaHei" w:cs="Times New Roman" w:hint="eastAsia"/>
          <w:b/>
          <w:bCs/>
          <w:color w:val="4F4F4F"/>
          <w:sz w:val="36"/>
          <w:szCs w:val="36"/>
        </w:rPr>
        <w:t>自旋锁</w:t>
      </w:r>
    </w:p>
    <w:p w:rsidR="00806430" w:rsidRPr="00806430" w:rsidRDefault="00806430" w:rsidP="00806430">
      <w:pPr>
        <w:shd w:val="clear" w:color="auto" w:fill="FFFFFF"/>
        <w:spacing w:line="390" w:lineRule="atLeast"/>
        <w:rPr>
          <w:rFonts w:ascii="Microsoft YaHei" w:eastAsia="Microsoft YaHei" w:hAnsi="Microsoft YaHei" w:cs="Times New Roman" w:hint="eastAsia"/>
          <w:color w:val="4D4D4D"/>
        </w:rPr>
      </w:pPr>
      <w:r w:rsidRPr="00806430">
        <w:rPr>
          <w:rFonts w:ascii="Microsoft YaHei" w:eastAsia="Microsoft YaHei" w:hAnsi="Microsoft YaHei" w:cs="Times New Roman" w:hint="eastAsia"/>
          <w:color w:val="4D4D4D"/>
        </w:rPr>
        <w:t>在Java中，自旋锁是指尝试获取锁的线程不会立即阻塞，而是采用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循环</w:t>
      </w:r>
      <w:r w:rsidRPr="00806430">
        <w:rPr>
          <w:rFonts w:ascii="Microsoft YaHei" w:eastAsia="Microsoft YaHei" w:hAnsi="Microsoft YaHei" w:cs="Times New Roman" w:hint="eastAsia"/>
          <w:color w:val="4D4D4D"/>
        </w:rPr>
        <w:t>的方式去尝试获取锁，这样的好处是</w:t>
      </w:r>
      <w:r w:rsidRPr="00806430">
        <w:rPr>
          <w:rFonts w:ascii="Microsoft YaHei" w:eastAsia="Microsoft YaHei" w:hAnsi="Microsoft YaHei" w:cs="Times New Roman" w:hint="eastAsia"/>
          <w:color w:val="FF0000"/>
        </w:rPr>
        <w:t>减少线程上下文切换的消耗，缺点是循环会消耗CPU</w:t>
      </w:r>
      <w:r w:rsidRPr="00806430">
        <w:rPr>
          <w:rFonts w:ascii="Microsoft YaHei" w:eastAsia="Microsoft YaHei" w:hAnsi="Microsoft YaHei" w:cs="Times New Roman" w:hint="eastAsia"/>
          <w:color w:val="4D4D4D"/>
        </w:rPr>
        <w:t>。</w:t>
      </w:r>
      <w:r w:rsidRPr="00806430">
        <w:rPr>
          <w:rFonts w:ascii="Microsoft YaHei" w:eastAsia="Microsoft YaHei" w:hAnsi="Microsoft YaHei" w:cs="Times New Roman" w:hint="eastAsia"/>
          <w:color w:val="4D4D4D"/>
        </w:rPr>
        <w:br/>
        <w:t>典型的自旋锁实现的例子，可以参考</w:t>
      </w:r>
      <w:hyperlink r:id="rId5" w:history="1">
        <w:r w:rsidRPr="00806430">
          <w:rPr>
            <w:rFonts w:ascii="Microsoft YaHei" w:eastAsia="Microsoft YaHei" w:hAnsi="Microsoft YaHei" w:cs="Times New Roman" w:hint="eastAsia"/>
            <w:color w:val="6795B5"/>
            <w:u w:val="single"/>
          </w:rPr>
          <w:t>自旋锁的实现</w:t>
        </w:r>
      </w:hyperlink>
    </w:p>
    <w:p w:rsidR="00806430" w:rsidRPr="00806430" w:rsidRDefault="00806430" w:rsidP="00806430">
      <w:pPr>
        <w:pStyle w:val="NormalWeb"/>
        <w:shd w:val="clear" w:color="auto" w:fill="FFFFFF"/>
        <w:spacing w:before="0" w:beforeAutospacing="0" w:after="150" w:afterAutospacing="0"/>
        <w:rPr>
          <w:rFonts w:ascii="Songti TC" w:eastAsia="Songti TC" w:hAnsi="Songti TC" w:hint="eastAsia"/>
          <w:color w:val="333333"/>
          <w:sz w:val="21"/>
        </w:rPr>
      </w:pPr>
    </w:p>
    <w:p w:rsidR="00806430" w:rsidRPr="00806430" w:rsidRDefault="00806430" w:rsidP="00806430">
      <w:pPr>
        <w:rPr>
          <w:rFonts w:ascii="Hei" w:eastAsia="Hei" w:hAnsi="Hei" w:cs="Times New Roman"/>
        </w:rPr>
      </w:pPr>
    </w:p>
    <w:p w:rsidR="00806430" w:rsidRPr="00806430" w:rsidRDefault="00806430">
      <w:pPr>
        <w:rPr>
          <w:rFonts w:ascii="Hei" w:eastAsia="Hei" w:hAnsi="Hei"/>
        </w:rPr>
      </w:pPr>
    </w:p>
    <w:sectPr w:rsidR="00806430" w:rsidRPr="00806430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roid Sans Mono">
    <w:altName w:val="Cambria"/>
    <w:panose1 w:val="020B0604020202020204"/>
    <w:charset w:val="00"/>
    <w:family w:val="roman"/>
    <w:notTrueType/>
    <w:pitch w:val="default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E610C"/>
    <w:multiLevelType w:val="multilevel"/>
    <w:tmpl w:val="C7DE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F13B2"/>
    <w:multiLevelType w:val="multilevel"/>
    <w:tmpl w:val="B49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30"/>
    <w:rsid w:val="004E49F7"/>
    <w:rsid w:val="00612202"/>
    <w:rsid w:val="00612EBF"/>
    <w:rsid w:val="00693D94"/>
    <w:rsid w:val="008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1B82"/>
  <w15:chartTrackingRefBased/>
  <w15:docId w15:val="{0E8987B2-BCBF-1146-A912-EE9FC40B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4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4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4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064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06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43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06430"/>
  </w:style>
  <w:style w:type="character" w:customStyle="1" w:styleId="hljs-keyword">
    <w:name w:val="hljs-keyword"/>
    <w:basedOn w:val="DefaultParagraphFont"/>
    <w:rsid w:val="00806430"/>
  </w:style>
  <w:style w:type="character" w:customStyle="1" w:styleId="hljs-title">
    <w:name w:val="hljs-title"/>
    <w:basedOn w:val="DefaultParagraphFont"/>
    <w:rsid w:val="00806430"/>
  </w:style>
  <w:style w:type="character" w:customStyle="1" w:styleId="hljs-params">
    <w:name w:val="hljs-params"/>
    <w:basedOn w:val="DefaultParagraphFont"/>
    <w:rsid w:val="00806430"/>
  </w:style>
  <w:style w:type="character" w:customStyle="1" w:styleId="hljs-number">
    <w:name w:val="hljs-number"/>
    <w:basedOn w:val="DefaultParagraphFont"/>
    <w:rsid w:val="00806430"/>
  </w:style>
  <w:style w:type="character" w:styleId="Hyperlink">
    <w:name w:val="Hyperlink"/>
    <w:basedOn w:val="DefaultParagraphFont"/>
    <w:uiPriority w:val="99"/>
    <w:semiHidden/>
    <w:unhideWhenUsed/>
    <w:rsid w:val="00806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32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2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5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7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4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16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6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2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8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8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3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4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7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8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feve.com/java_lock_see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2020-02-20T21:31:00Z</dcterms:created>
  <dcterms:modified xsi:type="dcterms:W3CDTF">2020-02-23T01:23:00Z</dcterms:modified>
</cp:coreProperties>
</file>