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5FA3" w:rsidRPr="00495FA3" w:rsidRDefault="00495FA3" w:rsidP="00495FA3">
      <w:pPr>
        <w:shd w:val="clear" w:color="auto" w:fill="FFFFFF"/>
        <w:spacing w:line="300" w:lineRule="atLeast"/>
        <w:outlineLvl w:val="2"/>
        <w:rPr>
          <w:rFonts w:ascii="SimSun" w:eastAsia="SimSun" w:hAnsi="SimSun" w:cs="Times New Roman"/>
          <w:color w:val="333333"/>
          <w:sz w:val="27"/>
          <w:szCs w:val="27"/>
        </w:rPr>
      </w:pPr>
      <w:bookmarkStart w:id="0" w:name="_GoBack"/>
      <w:bookmarkEnd w:id="0"/>
      <w:r w:rsidRPr="00495FA3">
        <w:rPr>
          <w:rFonts w:ascii="SimSun" w:eastAsia="SimSun" w:hAnsi="SimSun" w:cs="Times New Roman" w:hint="eastAsia"/>
          <w:color w:val="333333"/>
          <w:sz w:val="27"/>
          <w:szCs w:val="27"/>
        </w:rPr>
        <w:t>堆栈空间分配</w:t>
      </w:r>
    </w:p>
    <w:p w:rsidR="00495FA3" w:rsidRPr="00495FA3" w:rsidRDefault="00495FA3" w:rsidP="00495FA3">
      <w:pPr>
        <w:shd w:val="clear" w:color="auto" w:fill="FFFFFF"/>
        <w:spacing w:line="360" w:lineRule="atLeast"/>
        <w:ind w:firstLine="480"/>
        <w:rPr>
          <w:rFonts w:ascii="SimSun" w:eastAsia="SimSun" w:hAnsi="SimSun" w:cs="Arial" w:hint="eastAsia"/>
          <w:color w:val="333333"/>
          <w:sz w:val="21"/>
          <w:szCs w:val="21"/>
        </w:rPr>
      </w:pPr>
      <w:r w:rsidRPr="00495FA3">
        <w:rPr>
          <w:rFonts w:ascii="SimSun" w:eastAsia="SimSun" w:hAnsi="SimSun" w:cs="Microsoft YaHei" w:hint="eastAsia"/>
          <w:color w:val="333333"/>
          <w:sz w:val="21"/>
          <w:szCs w:val="21"/>
        </w:rPr>
        <w:t>栈（操作系统）：由操作系统自动分配释放</w:t>
      </w:r>
      <w:r w:rsidRPr="00495FA3">
        <w:rPr>
          <w:rFonts w:ascii="SimSun" w:eastAsia="SimSun" w:hAnsi="SimSun" w:cs="Arial"/>
          <w:color w:val="333333"/>
          <w:sz w:val="21"/>
          <w:szCs w:val="21"/>
        </w:rPr>
        <w:t xml:space="preserve"> </w:t>
      </w:r>
      <w:r w:rsidRPr="00495FA3">
        <w:rPr>
          <w:rFonts w:ascii="SimSun" w:eastAsia="SimSun" w:hAnsi="SimSun" w:cs="Microsoft YaHei" w:hint="eastAsia"/>
          <w:color w:val="333333"/>
          <w:sz w:val="21"/>
          <w:szCs w:val="21"/>
        </w:rPr>
        <w:t>，存放函数的</w:t>
      </w:r>
      <w:r w:rsidRPr="00495FA3">
        <w:rPr>
          <w:rFonts w:ascii="SimSun" w:eastAsia="SimSun" w:hAnsi="SimSun" w:cs="Arial"/>
          <w:color w:val="333333"/>
          <w:sz w:val="21"/>
          <w:szCs w:val="21"/>
        </w:rPr>
        <w:fldChar w:fldCharType="begin"/>
      </w:r>
      <w:r w:rsidRPr="00495FA3">
        <w:rPr>
          <w:rFonts w:ascii="SimSun" w:eastAsia="SimSun" w:hAnsi="SimSun" w:cs="Arial"/>
          <w:color w:val="333333"/>
          <w:sz w:val="21"/>
          <w:szCs w:val="21"/>
        </w:rPr>
        <w:instrText xml:space="preserve"> HYPERLINK "https://baike.baidu.com/item/%E5%8F%82%E6%95%B0%E5%80%BC" \t "_blank" </w:instrText>
      </w:r>
      <w:r w:rsidRPr="00495FA3">
        <w:rPr>
          <w:rFonts w:ascii="SimSun" w:eastAsia="SimSun" w:hAnsi="SimSun" w:cs="Arial"/>
          <w:color w:val="333333"/>
          <w:sz w:val="21"/>
          <w:szCs w:val="21"/>
        </w:rPr>
        <w:fldChar w:fldCharType="separate"/>
      </w:r>
      <w:r w:rsidRPr="00495FA3">
        <w:rPr>
          <w:rFonts w:ascii="SimSun" w:eastAsia="SimSun" w:hAnsi="SimSun" w:cs="Microsoft YaHei" w:hint="eastAsia"/>
          <w:color w:val="136EC2"/>
          <w:sz w:val="21"/>
          <w:szCs w:val="21"/>
          <w:u w:val="single"/>
        </w:rPr>
        <w:t>参数值</w:t>
      </w:r>
      <w:r w:rsidRPr="00495FA3">
        <w:rPr>
          <w:rFonts w:ascii="SimSun" w:eastAsia="SimSun" w:hAnsi="SimSun" w:cs="Arial"/>
          <w:color w:val="333333"/>
          <w:sz w:val="21"/>
          <w:szCs w:val="21"/>
        </w:rPr>
        <w:fldChar w:fldCharType="end"/>
      </w:r>
      <w:r w:rsidRPr="00495FA3">
        <w:rPr>
          <w:rFonts w:ascii="SimSun" w:eastAsia="SimSun" w:hAnsi="SimSun" w:cs="Microsoft YaHei" w:hint="eastAsia"/>
          <w:color w:val="333333"/>
          <w:sz w:val="21"/>
          <w:szCs w:val="21"/>
        </w:rPr>
        <w:t>，</w:t>
      </w:r>
      <w:r w:rsidRPr="00495FA3">
        <w:rPr>
          <w:rFonts w:ascii="SimSun" w:eastAsia="SimSun" w:hAnsi="SimSun" w:cs="Arial"/>
          <w:color w:val="333333"/>
          <w:sz w:val="21"/>
          <w:szCs w:val="21"/>
        </w:rPr>
        <w:fldChar w:fldCharType="begin"/>
      </w:r>
      <w:r w:rsidRPr="00495FA3">
        <w:rPr>
          <w:rFonts w:ascii="SimSun" w:eastAsia="SimSun" w:hAnsi="SimSun" w:cs="Arial"/>
          <w:color w:val="333333"/>
          <w:sz w:val="21"/>
          <w:szCs w:val="21"/>
        </w:rPr>
        <w:instrText xml:space="preserve"> HYPERLINK "https://baike.baidu.com/item/%E5%B1%80%E9%83%A8%E5%8F%98%E9%87%8F" \t "_blank" </w:instrText>
      </w:r>
      <w:r w:rsidRPr="00495FA3">
        <w:rPr>
          <w:rFonts w:ascii="SimSun" w:eastAsia="SimSun" w:hAnsi="SimSun" w:cs="Arial"/>
          <w:color w:val="333333"/>
          <w:sz w:val="21"/>
          <w:szCs w:val="21"/>
        </w:rPr>
        <w:fldChar w:fldCharType="separate"/>
      </w:r>
      <w:r w:rsidRPr="00495FA3">
        <w:rPr>
          <w:rFonts w:ascii="SimSun" w:eastAsia="SimSun" w:hAnsi="SimSun" w:cs="Microsoft YaHei" w:hint="eastAsia"/>
          <w:color w:val="136EC2"/>
          <w:sz w:val="21"/>
          <w:szCs w:val="21"/>
          <w:u w:val="single"/>
        </w:rPr>
        <w:t>局部变量</w:t>
      </w:r>
      <w:r w:rsidRPr="00495FA3">
        <w:rPr>
          <w:rFonts w:ascii="SimSun" w:eastAsia="SimSun" w:hAnsi="SimSun" w:cs="Arial"/>
          <w:color w:val="333333"/>
          <w:sz w:val="21"/>
          <w:szCs w:val="21"/>
        </w:rPr>
        <w:fldChar w:fldCharType="end"/>
      </w:r>
      <w:r w:rsidRPr="00495FA3">
        <w:rPr>
          <w:rFonts w:ascii="SimSun" w:eastAsia="SimSun" w:hAnsi="SimSun" w:cs="Microsoft YaHei" w:hint="eastAsia"/>
          <w:color w:val="333333"/>
          <w:sz w:val="21"/>
          <w:szCs w:val="21"/>
        </w:rPr>
        <w:t>的值等。其操作方式类似于数据结构中的栈</w:t>
      </w:r>
      <w:r w:rsidRPr="00495FA3">
        <w:rPr>
          <w:rFonts w:ascii="SimSun" w:eastAsia="SimSun" w:hAnsi="SimSun" w:cs="Microsoft YaHei"/>
          <w:color w:val="333333"/>
          <w:sz w:val="21"/>
          <w:szCs w:val="21"/>
        </w:rPr>
        <w:t>。</w:t>
      </w:r>
    </w:p>
    <w:p w:rsidR="00495FA3" w:rsidRPr="00495FA3" w:rsidRDefault="00495FA3" w:rsidP="00495FA3">
      <w:pPr>
        <w:shd w:val="clear" w:color="auto" w:fill="FFFFFF"/>
        <w:spacing w:line="360" w:lineRule="atLeast"/>
        <w:ind w:firstLine="480"/>
        <w:rPr>
          <w:rFonts w:ascii="SimSun" w:eastAsia="SimSun" w:hAnsi="SimSun" w:cs="Arial"/>
          <w:color w:val="333333"/>
          <w:sz w:val="21"/>
          <w:szCs w:val="21"/>
        </w:rPr>
      </w:pPr>
      <w:r w:rsidRPr="00495FA3">
        <w:rPr>
          <w:rFonts w:ascii="SimSun" w:eastAsia="SimSun" w:hAnsi="SimSun" w:cs="Microsoft YaHei" w:hint="eastAsia"/>
          <w:color w:val="333333"/>
          <w:sz w:val="21"/>
          <w:szCs w:val="21"/>
        </w:rPr>
        <w:t>堆（操作系统）：</w:t>
      </w:r>
      <w:r w:rsidRPr="00495FA3">
        <w:rPr>
          <w:rFonts w:ascii="SimSun" w:eastAsia="SimSun" w:hAnsi="SimSun" w:cs="Arial"/>
          <w:color w:val="333333"/>
          <w:sz w:val="21"/>
          <w:szCs w:val="21"/>
        </w:rPr>
        <w:t xml:space="preserve"> </w:t>
      </w:r>
      <w:r w:rsidRPr="00495FA3">
        <w:rPr>
          <w:rFonts w:ascii="SimSun" w:eastAsia="SimSun" w:hAnsi="SimSun" w:cs="Microsoft YaHei" w:hint="eastAsia"/>
          <w:color w:val="333333"/>
          <w:sz w:val="21"/>
          <w:szCs w:val="21"/>
        </w:rPr>
        <w:t>一般由程序员分配释放，</w:t>
      </w:r>
      <w:r w:rsidRPr="00495FA3">
        <w:rPr>
          <w:rFonts w:ascii="SimSun" w:eastAsia="SimSun" w:hAnsi="SimSun" w:cs="Arial"/>
          <w:color w:val="333333"/>
          <w:sz w:val="21"/>
          <w:szCs w:val="21"/>
        </w:rPr>
        <w:t xml:space="preserve"> </w:t>
      </w:r>
      <w:r w:rsidRPr="00495FA3">
        <w:rPr>
          <w:rFonts w:ascii="SimSun" w:eastAsia="SimSun" w:hAnsi="SimSun" w:cs="Microsoft YaHei" w:hint="eastAsia"/>
          <w:color w:val="333333"/>
          <w:sz w:val="21"/>
          <w:szCs w:val="21"/>
        </w:rPr>
        <w:t>若程序员不释放，程序结束时可能由</w:t>
      </w:r>
      <w:r w:rsidRPr="00495FA3">
        <w:rPr>
          <w:rFonts w:ascii="SimSun" w:eastAsia="SimSun" w:hAnsi="SimSun" w:cs="Arial"/>
          <w:color w:val="333333"/>
          <w:sz w:val="21"/>
          <w:szCs w:val="21"/>
        </w:rPr>
        <w:t>OS</w:t>
      </w:r>
      <w:r w:rsidRPr="00495FA3">
        <w:rPr>
          <w:rFonts w:ascii="SimSun" w:eastAsia="SimSun" w:hAnsi="SimSun" w:cs="Microsoft YaHei" w:hint="eastAsia"/>
          <w:color w:val="333333"/>
          <w:sz w:val="21"/>
          <w:szCs w:val="21"/>
        </w:rPr>
        <w:t>（操作系统）回收，分配方式倒是类似于链表</w:t>
      </w:r>
      <w:r w:rsidRPr="00495FA3">
        <w:rPr>
          <w:rFonts w:ascii="SimSun" w:eastAsia="SimSun" w:hAnsi="SimSun" w:cs="Microsoft YaHei"/>
          <w:color w:val="333333"/>
          <w:sz w:val="21"/>
          <w:szCs w:val="21"/>
        </w:rPr>
        <w:t>。</w:t>
      </w:r>
    </w:p>
    <w:p w:rsidR="00495FA3" w:rsidRPr="00495FA3" w:rsidRDefault="00495FA3">
      <w:pPr>
        <w:rPr>
          <w:rFonts w:ascii="Times" w:hAnsi="Times"/>
        </w:rPr>
      </w:pPr>
    </w:p>
    <w:p w:rsidR="00495FA3" w:rsidRDefault="00495FA3">
      <w:pPr>
        <w:rPr>
          <w:rFonts w:ascii="Times" w:hAnsi="Times"/>
        </w:rPr>
      </w:pPr>
    </w:p>
    <w:p w:rsidR="00612EBF" w:rsidRPr="004345A6" w:rsidRDefault="004345A6">
      <w:pPr>
        <w:rPr>
          <w:rFonts w:ascii="Times" w:hAnsi="Times"/>
        </w:rPr>
      </w:pPr>
      <w:r w:rsidRPr="004345A6">
        <w:rPr>
          <w:rFonts w:ascii="Times" w:hAnsi="Times"/>
        </w:rPr>
        <w:drawing>
          <wp:inline distT="0" distB="0" distL="0" distR="0" wp14:anchorId="559CEC0C" wp14:editId="1AAD9AB4">
            <wp:extent cx="5943600" cy="381063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A6" w:rsidRPr="004345A6" w:rsidRDefault="004345A6">
      <w:pPr>
        <w:rPr>
          <w:rFonts w:ascii="SimSun" w:eastAsia="SimSun" w:hAnsi="SimSun"/>
          <w:b/>
        </w:rPr>
      </w:pPr>
      <w:r w:rsidRPr="004345A6">
        <w:rPr>
          <w:rFonts w:ascii="SimSun" w:eastAsia="SimSun" w:hAnsi="SimSun"/>
          <w:b/>
        </w:rPr>
        <w:t>运行时数据区：</w:t>
      </w:r>
    </w:p>
    <w:p w:rsidR="004345A6" w:rsidRPr="004345A6" w:rsidRDefault="004345A6">
      <w:pPr>
        <w:rPr>
          <w:rFonts w:ascii="SimSun" w:eastAsia="SimSun" w:hAnsi="SimSun"/>
        </w:rPr>
      </w:pPr>
      <w:r w:rsidRPr="004345A6">
        <w:rPr>
          <w:rFonts w:ascii="SimSun" w:eastAsia="SimSun" w:hAnsi="SimSun"/>
        </w:rPr>
        <w:t>方法区：存储所有类级别的区，线程不安全</w:t>
      </w:r>
    </w:p>
    <w:p w:rsidR="004345A6" w:rsidRPr="004345A6" w:rsidRDefault="004345A6">
      <w:pPr>
        <w:rPr>
          <w:rFonts w:ascii="SimSun" w:eastAsia="SimSun" w:hAnsi="SimSun"/>
        </w:rPr>
      </w:pPr>
      <w:r w:rsidRPr="004345A6">
        <w:rPr>
          <w:rFonts w:ascii="SimSun" w:eastAsia="SimSun" w:hAnsi="SimSun"/>
        </w:rPr>
        <w:t>堆区：所有对象对应的实例变量和数组，线程不安全</w:t>
      </w:r>
    </w:p>
    <w:p w:rsidR="004345A6" w:rsidRPr="004345A6" w:rsidRDefault="004345A6">
      <w:pPr>
        <w:rPr>
          <w:rFonts w:ascii="SimSun" w:eastAsia="SimSun" w:hAnsi="SimSun"/>
        </w:rPr>
      </w:pPr>
      <w:r w:rsidRPr="004345A6">
        <w:rPr>
          <w:rFonts w:ascii="SimSun" w:eastAsia="SimSun" w:hAnsi="SimSun"/>
        </w:rPr>
        <w:t>虚拟机栈：对于每个线程，都会创建一个单独的运行时栈。对于每个方法调用，在栈内存创造一个栈桢</w:t>
      </w:r>
      <w:r w:rsidR="00495FA3">
        <w:rPr>
          <w:rFonts w:ascii="SimSun" w:eastAsia="SimSun" w:hAnsi="SimSun" w:hint="eastAsia"/>
        </w:rPr>
        <w:t>（包括局部变量表，操作数栈，动态链接，方法返回值等信息）</w:t>
      </w:r>
    </w:p>
    <w:p w:rsidR="004345A6" w:rsidRPr="004345A6" w:rsidRDefault="004345A6">
      <w:pPr>
        <w:rPr>
          <w:rFonts w:ascii="SimSun" w:eastAsia="SimSun" w:hAnsi="SimSun"/>
        </w:rPr>
      </w:pPr>
      <w:r w:rsidRPr="004345A6">
        <w:rPr>
          <w:rFonts w:ascii="SimSun" w:eastAsia="SimSun" w:hAnsi="SimSun"/>
        </w:rPr>
        <w:t>PC寄存器：保存指令，一旦指令执行，PC寄存器将进行到下一个指令线程安全</w:t>
      </w:r>
    </w:p>
    <w:p w:rsidR="004345A6" w:rsidRDefault="004345A6">
      <w:pPr>
        <w:rPr>
          <w:rFonts w:ascii="SimSun" w:eastAsia="SimSun" w:hAnsi="SimSun"/>
        </w:rPr>
      </w:pPr>
      <w:r w:rsidRPr="004345A6">
        <w:rPr>
          <w:rFonts w:ascii="SimSun" w:eastAsia="SimSun" w:hAnsi="SimSun"/>
        </w:rPr>
        <w:t>本地方法栈：保存本机的方法信息，对于每个线程，单独创建本地方法栈</w:t>
      </w:r>
    </w:p>
    <w:p w:rsidR="004345A6" w:rsidRDefault="004345A6">
      <w:pPr>
        <w:rPr>
          <w:rFonts w:ascii="SimSun" w:eastAsia="SimSun" w:hAnsi="SimSun"/>
        </w:rPr>
      </w:pPr>
      <w:r w:rsidRPr="004345A6">
        <w:rPr>
          <w:rFonts w:ascii="SimSun" w:eastAsia="SimSun" w:hAnsi="SimSun"/>
        </w:rPr>
        <w:drawing>
          <wp:inline distT="0" distB="0" distL="0" distR="0" wp14:anchorId="3721AAAC" wp14:editId="2D30E311">
            <wp:extent cx="5562600" cy="241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A6" w:rsidRDefault="004345A6">
      <w:pPr>
        <w:rPr>
          <w:rFonts w:ascii="SimSun" w:eastAsia="SimSun" w:hAnsi="SimSun" w:hint="eastAsia"/>
        </w:rPr>
      </w:pPr>
      <w:r w:rsidRPr="004345A6">
        <w:rPr>
          <w:rFonts w:ascii="SimSun" w:eastAsia="SimSun" w:hAnsi="SimSun"/>
        </w:rPr>
        <w:lastRenderedPageBreak/>
        <w:drawing>
          <wp:inline distT="0" distB="0" distL="0" distR="0" wp14:anchorId="21504D16" wp14:editId="2514E495">
            <wp:extent cx="5943600" cy="3258820"/>
            <wp:effectExtent l="0" t="0" r="0" b="508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A6" w:rsidRDefault="0091529E">
      <w:pPr>
        <w:rPr>
          <w:rFonts w:ascii="SimSun" w:eastAsia="SimSun" w:hAnsi="SimSun"/>
        </w:rPr>
      </w:pPr>
      <w:r w:rsidRPr="00495FA3">
        <w:rPr>
          <w:rFonts w:ascii="SimSun" w:eastAsia="SimSun" w:hAnsi="SimSun" w:hint="eastAsia"/>
          <w:b/>
        </w:rPr>
        <w:t>程序计数器：</w:t>
      </w:r>
      <w:r>
        <w:rPr>
          <w:rFonts w:ascii="SimSun" w:eastAsia="SimSun" w:hAnsi="SimSun" w:hint="eastAsia"/>
        </w:rPr>
        <w:t>被</w:t>
      </w:r>
      <w:proofErr w:type="spellStart"/>
      <w:r>
        <w:rPr>
          <w:rFonts w:ascii="SimSun" w:eastAsia="SimSun" w:hAnsi="SimSun" w:hint="eastAsia"/>
        </w:rPr>
        <w:t>cpu</w:t>
      </w:r>
      <w:proofErr w:type="spellEnd"/>
      <w:r>
        <w:rPr>
          <w:rFonts w:ascii="SimSun" w:eastAsia="SimSun" w:hAnsi="SimSun" w:hint="eastAsia"/>
        </w:rPr>
        <w:t>读取，并起指向下一个要执行的程序内存地址，保证程序的征程运行</w:t>
      </w:r>
    </w:p>
    <w:p w:rsidR="0091529E" w:rsidRDefault="0091529E">
      <w:pPr>
        <w:rPr>
          <w:rFonts w:ascii="SimSun" w:eastAsia="SimSun" w:hAnsi="SimSun"/>
        </w:rPr>
      </w:pPr>
      <w:r w:rsidRPr="00495FA3">
        <w:rPr>
          <w:rFonts w:ascii="SimSun" w:eastAsia="SimSun" w:hAnsi="SimSun" w:hint="eastAsia"/>
          <w:b/>
        </w:rPr>
        <w:t>虚拟机栈：</w:t>
      </w:r>
      <w:r w:rsidR="00495FA3">
        <w:rPr>
          <w:rFonts w:ascii="SimSun" w:eastAsia="SimSun" w:hAnsi="SimSun" w:hint="eastAsia"/>
        </w:rPr>
        <w:t>一个程序是一个进程，进程的最小执行单位是线程，每个线程应该有独立的内存空间。每个线程运行时所需要的内存空间，称为虚拟机栈；每个栈由多个栈桢组成，对应着每次方法调用时所占用的内存；每个线程只能有一个活动栈桢，对应着当前正在执行的那个方法</w:t>
      </w:r>
    </w:p>
    <w:p w:rsidR="00511630" w:rsidRDefault="00495FA3">
      <w:pPr>
        <w:rPr>
          <w:rFonts w:ascii="SimSun" w:eastAsia="SimSun" w:hAnsi="SimSun"/>
          <w:b/>
        </w:rPr>
      </w:pPr>
      <w:r w:rsidRPr="00495FA3">
        <w:rPr>
          <w:rFonts w:ascii="SimSun" w:eastAsia="SimSun" w:hAnsi="SimSun" w:hint="eastAsia"/>
          <w:b/>
        </w:rPr>
        <w:t>栈桢：</w:t>
      </w:r>
      <w:r w:rsidR="00511630">
        <w:rPr>
          <w:rFonts w:ascii="SimSun" w:eastAsia="SimSun" w:hAnsi="SimSun" w:hint="eastAsia"/>
          <w:b/>
        </w:rPr>
        <w:t xml:space="preserve"> </w:t>
      </w:r>
    </w:p>
    <w:p w:rsidR="00511630" w:rsidRDefault="00511630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局部变量表：</w:t>
      </w:r>
    </w:p>
    <w:p w:rsidR="00511630" w:rsidRDefault="00511630">
      <w:pPr>
        <w:rPr>
          <w:rFonts w:ascii="SimSun" w:eastAsia="SimSun" w:hAnsi="SimSun" w:hint="eastAsia"/>
        </w:rPr>
      </w:pPr>
      <w:r w:rsidRPr="00511630">
        <w:rPr>
          <w:rFonts w:ascii="SimSun" w:eastAsia="SimSun" w:hAnsi="SimSun"/>
        </w:rPr>
        <w:drawing>
          <wp:inline distT="0" distB="0" distL="0" distR="0" wp14:anchorId="1854FC06" wp14:editId="52A64EC8">
            <wp:extent cx="5486400" cy="889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eastAsia="SimSun" w:hAnsi="SimSun" w:hint="eastAsia"/>
        </w:rPr>
        <w:t xml:space="preserve"> </w:t>
      </w:r>
    </w:p>
    <w:p w:rsidR="00511630" w:rsidRDefault="00511630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操作数栈：</w:t>
      </w:r>
    </w:p>
    <w:p w:rsidR="00511630" w:rsidRDefault="00511630">
      <w:pPr>
        <w:rPr>
          <w:rFonts w:ascii="SimSun" w:eastAsia="SimSun" w:hAnsi="SimSun" w:hint="eastAsia"/>
        </w:rPr>
      </w:pPr>
      <w:r w:rsidRPr="00511630">
        <w:rPr>
          <w:rFonts w:ascii="SimSun" w:eastAsia="SimSun" w:hAnsi="SimSun"/>
        </w:rPr>
        <w:drawing>
          <wp:inline distT="0" distB="0" distL="0" distR="0" wp14:anchorId="1BCFD183" wp14:editId="251C7013">
            <wp:extent cx="5943600" cy="1036320"/>
            <wp:effectExtent l="0" t="0" r="0" b="5080"/>
            <wp:docPr id="6" name="Picture 6" descr="A close up of a 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eastAsia="SimSun" w:hAnsi="SimSun" w:hint="eastAsia"/>
        </w:rPr>
        <w:t xml:space="preserve"> </w:t>
      </w:r>
    </w:p>
    <w:p w:rsidR="00511630" w:rsidRDefault="00511630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动态链接：</w:t>
      </w:r>
    </w:p>
    <w:p w:rsidR="00511630" w:rsidRDefault="00511630">
      <w:pPr>
        <w:rPr>
          <w:rFonts w:ascii="SimSun" w:eastAsia="SimSun" w:hAnsi="SimSun"/>
        </w:rPr>
      </w:pPr>
      <w:r w:rsidRPr="00511630">
        <w:rPr>
          <w:rFonts w:ascii="SimSun" w:eastAsia="SimSun" w:hAnsi="SimSun"/>
        </w:rPr>
        <w:drawing>
          <wp:inline distT="0" distB="0" distL="0" distR="0" wp14:anchorId="174C2A67" wp14:editId="28943D2C">
            <wp:extent cx="5943600" cy="510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FA3" w:rsidRDefault="00511630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方法返回值：</w:t>
      </w:r>
    </w:p>
    <w:p w:rsidR="00511630" w:rsidRPr="00495FA3" w:rsidRDefault="00511630">
      <w:pPr>
        <w:rPr>
          <w:rFonts w:ascii="SimSun" w:eastAsia="SimSun" w:hAnsi="SimSun" w:hint="eastAsia"/>
        </w:rPr>
      </w:pPr>
      <w:r w:rsidRPr="00511630">
        <w:rPr>
          <w:rFonts w:ascii="SimSun" w:eastAsia="SimSun" w:hAnsi="SimSun"/>
        </w:rPr>
        <w:lastRenderedPageBreak/>
        <w:drawing>
          <wp:inline distT="0" distB="0" distL="0" distR="0" wp14:anchorId="0D87C8B7" wp14:editId="1A4B2A23">
            <wp:extent cx="5943600" cy="591820"/>
            <wp:effectExtent l="0" t="0" r="0" b="508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1630" w:rsidRPr="00495FA3" w:rsidSect="00693D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3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5A6"/>
    <w:rsid w:val="004345A6"/>
    <w:rsid w:val="00495FA3"/>
    <w:rsid w:val="00511630"/>
    <w:rsid w:val="00612202"/>
    <w:rsid w:val="00612EBF"/>
    <w:rsid w:val="00693D94"/>
    <w:rsid w:val="0091529E"/>
    <w:rsid w:val="00E47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0A494FE4-175A-C64F-B99E-7EA83023A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95FA3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95FA3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495FA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858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2421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50230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1930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Liang</dc:creator>
  <cp:keywords/>
  <dc:description/>
  <cp:lastModifiedBy>Xiao Liang</cp:lastModifiedBy>
  <cp:revision>1</cp:revision>
  <dcterms:created xsi:type="dcterms:W3CDTF">2020-01-03T06:47:00Z</dcterms:created>
  <dcterms:modified xsi:type="dcterms:W3CDTF">2020-01-06T15:19:00Z</dcterms:modified>
</cp:coreProperties>
</file>