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color w:val="3F6F8F"/>
          <w:sz w:val="24"/>
        </w:rPr>
        <w:t>风雪站：断电前夜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6384A"/>
          <w:sz w:val="56"/>
        </w:rPr>
        <w:t>MVP开发任务清单与实现方案</w:t>
      </w:r>
    </w:p>
    <w:p>
      <w:pPr>
        <w:jc w:val="center"/>
      </w:pPr>
      <w:r>
        <w:rPr>
          <w:rFonts w:ascii="Noto Sans CJK SC" w:hAnsi="Noto Sans CJK SC" w:eastAsia="Noto Sans CJK SC"/>
          <w:color w:val="697078"/>
          <w:sz w:val="22"/>
        </w:rPr>
        <w:t>基于《MVP游戏设计文档 v0.1》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4E7F79"/>
          <w:sz w:val="21"/>
        </w:rPr>
        <w:t>从零搭建 → 规则闭环 → UE灰盒 → 受约束AI → 可交付Demo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32"/>
            <w:shd w:fill="3F6F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16"/>
            <w:shd w:fill="3F6F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文档版本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v0.1</w:t>
            </w:r>
          </w:p>
        </w:tc>
      </w:tr>
      <w:tr>
        <w:trPr>
          <w:cantSplit/>
        </w:trPr>
        <w:tc>
          <w:tcPr>
            <w:tcW w:type="dxa" w:w="223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对应设计基线</w:t>
            </w:r>
          </w:p>
        </w:tc>
        <w:tc>
          <w:tcPr>
            <w:tcW w:type="dxa" w:w="741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《风雪站：断电前夜》MVP游戏设计文档 v0.1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目标产物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Windows可运行的10—15分钟单局Demo；1名玩家、2名AI角色、8行动点</w:t>
            </w:r>
          </w:p>
        </w:tc>
      </w:tr>
      <w:tr>
        <w:trPr>
          <w:cantSplit/>
        </w:trPr>
        <w:tc>
          <w:tcPr>
            <w:tcW w:type="dxa" w:w="223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核心原则</w:t>
            </w:r>
          </w:p>
        </w:tc>
        <w:tc>
          <w:tcPr>
            <w:tcW w:type="dxa" w:w="741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先完成不接模型也能完整通关的确定性版本，再接入共享模型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更新日期</w:t>
            </w:r>
          </w:p>
        </w:tc>
        <w:tc>
          <w:tcPr>
            <w:tcW w:type="dxa" w:w="74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2026年7月20日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2F7"/>
            <w:tcBorders>
              <w:top w:val="single" w:sz="10" w:color="3F6F8F"/>
              <w:left w:val="single" w:sz="18" w:color="3F6F8F"/>
              <w:bottom w:val="single" w:sz="10" w:color="3F6F8F"/>
              <w:right w:val="single" w:sz="10" w:color="3F6F8F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这份清单怎样使用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按阶段门禁推进，而不是同时铺开所有系统。每项任务只有在“可运行、可观察、可复现、通过验收”后才标记完成。任何新增功能都必须说明它改变哪类玩家决策、占用多少行动点、与哪些状态交互、是否增加模型调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执行原则与优先级</w:t>
      </w:r>
    </w:p>
    <w:p>
      <w:pPr>
        <w:pStyle w:val="Heading2"/>
        <w:keepNext/>
      </w:pPr>
      <w:r>
        <w:t>1.1 优先级定义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080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194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662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M0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规则闭环必需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缺失时Demo无法从开局走到明确成功/失败；必须最先完成。</w:t>
            </w:r>
          </w:p>
        </w:tc>
      </w:tr>
      <w:tr>
        <w:trPr>
          <w:cantSplit/>
        </w:trPr>
        <w:tc>
          <w:tcPr>
            <w:tcW w:type="dxa" w:w="108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M1</w:t>
            </w:r>
          </w:p>
        </w:tc>
        <w:tc>
          <w:tcPr>
            <w:tcW w:type="dxa" w:w="194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v0.1体验必需</w:t>
            </w:r>
          </w:p>
        </w:tc>
        <w:tc>
          <w:tcPr>
            <w:tcW w:type="dxa" w:w="66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不影响底层通关，但决定是否达到设计文档承诺的推理、AI和复盘体验。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M2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完成度优化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只在M0、M1稳定后实施；时间不足时优先删除。</w:t>
            </w:r>
          </w:p>
        </w:tc>
      </w:tr>
    </w:tbl>
    <w:p>
      <w:pPr>
        <w:pStyle w:val="Heading2"/>
        <w:keepNext/>
      </w:pPr>
      <w:r>
        <w:t>1.2 四条不可破坏的实现规则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UI、场景蓝图和模型响应都不能直接修改权威状态；所有变化必须通过统一的行动解析器提交。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世界真相、资源、行动点、任务成败、NPC是否接受任务和评分均由确定性规则负责。模型只做语言表达，以及可选的自由文本意图解析。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每次付费行动必须产生至少一种可记录变化：资源、人物状态、关系、任务进度或知识状态。纯查看与纯移动免费。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模型请求失败不能吞掉行动点、重复结算行动或卡住流程；必须自动切换预设台词并继续。</w:t>
      </w:r>
    </w:p>
    <w:p>
      <w:pPr>
        <w:pStyle w:val="Heading2"/>
        <w:keepNext/>
      </w:pPr>
      <w:r>
        <w:t>1.3 推荐的完成顺序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先用表格或纯代码模拟器证明8行动点内至少存在三条成功路线。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再做完全不接AI的UE灰盒版本，使其可独立成功、失败、评分和重开。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随后加入NPC信任、压力、事实披露和承诺规则，仍使用预设台词。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最后接入共享模型，让模型替换台词表达；任何AI问题不得破坏规则版本。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完成盲测、平衡、打包和干净电脑验证后，才视为v0.1 Demo完成。</w:t>
      </w:r>
    </w:p>
    <w:p>
      <w:pPr>
        <w:pStyle w:val="Heading1"/>
        <w:keepNext/>
      </w:pPr>
      <w:r>
        <w:t>2. 编码前必须锁定的设计细节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44"/>
            <w:shd w:fill="C48A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议题</w:t>
            </w:r>
          </w:p>
        </w:tc>
        <w:tc>
          <w:tcPr>
            <w:tcW w:type="dxa" w:w="4824"/>
            <w:shd w:fill="C48A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实现决定</w:t>
            </w:r>
          </w:p>
        </w:tc>
        <w:tc>
          <w:tcPr>
            <w:tcW w:type="dxa" w:w="2952"/>
            <w:shd w:fill="C48A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行动预算可行性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逐条演算三条成功路线。每条路线必须在8AP内完成发电机2/2、天线1/1和发送信号，并至少包含一次人物互动。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若做不到，优先调整行动捆绑或前置条件，而不是临时给玩家额外AP。</w:t>
            </w:r>
          </w:p>
        </w:tc>
      </w:tr>
      <w:tr>
        <w:trPr>
          <w:cantSplit/>
        </w:trPr>
        <w:tc>
          <w:tcPr>
            <w:tcW w:type="dxa" w:w="194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AP归零后的0成本窗口</w:t>
            </w:r>
          </w:p>
        </w:tc>
        <w:tc>
          <w:tcPr>
            <w:tcW w:type="dxa" w:w="482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行动结算后先开放“发送信号”等0成本响应，再判断是否进入终局。</w:t>
            </w:r>
          </w:p>
        </w:tc>
        <w:tc>
          <w:tcPr>
            <w:tcW w:type="dxa" w:w="2952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避免最后一个2AP行动刚好完成天线，却因AP归零无法按发送按钮。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中段危机触发条件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使用 previousAP &gt; 4 且 newAP &lt;= 4；事件只触发一次。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兼容2AP行动从5直接降到3的情况。</w:t>
            </w:r>
          </w:p>
        </w:tc>
      </w:tr>
      <w:tr>
        <w:trPr>
          <w:cantSplit/>
        </w:trPr>
        <w:tc>
          <w:tcPr>
            <w:tcW w:type="dxa" w:w="194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NPC决策归属</w:t>
            </w:r>
          </w:p>
        </w:tc>
        <w:tc>
          <w:tcPr>
            <w:tcW w:type="dxa" w:w="482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首版由规则先算出接受、条件接受、拒绝、隐瞒或披露；模型只生成对应措辞。</w:t>
            </w:r>
          </w:p>
        </w:tc>
        <w:tc>
          <w:tcPr>
            <w:tcW w:type="dxa" w:w="2952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防止同一状态因模型采样而出现不同任务结果。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资源操作是否捆绑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一次“食物分配”行动完成三人分配；不要每份食物各扣1AP。供暖成本保留为配置项，纸模后决定按房间还是按本阶段配电。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避免行动点变成菜单税。</w:t>
            </w:r>
          </w:p>
        </w:tc>
      </w:tr>
      <w:tr>
        <w:trPr>
          <w:cantSplit/>
        </w:trPr>
        <w:tc>
          <w:tcPr>
            <w:tcW w:type="dxa" w:w="194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时间显示</w:t>
            </w:r>
          </w:p>
        </w:tc>
        <w:tc>
          <w:tcPr>
            <w:tcW w:type="dxa" w:w="482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逻辑只使用AP；界面可将AP映射为行动窗口或近似时刻，不要求每次对话字面等于固定分钟数。</w:t>
            </w:r>
          </w:p>
        </w:tc>
        <w:tc>
          <w:tcPr>
            <w:tcW w:type="dxa" w:w="2952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AP代表移动、准备、执行和善后总耗时。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强行自行维修定位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作为防卡关路线，只允许提供有限进度或高风险低分结果，不应成为完全绕过两名AI的最优解。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保持“依赖不完全可信角色”这一核心体验。</w:t>
            </w:r>
          </w:p>
        </w:tc>
      </w:tr>
      <w:tr>
        <w:trPr>
          <w:cantSplit/>
        </w:trPr>
        <w:tc>
          <w:tcPr>
            <w:tcW w:type="dxa" w:w="194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成功后继续行动</w:t>
            </w:r>
          </w:p>
        </w:tc>
        <w:tc>
          <w:tcPr>
            <w:tcW w:type="dxa" w:w="4824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信号发出后允许玩家选择立即结算或继续改善状态；继续行动仍承担失温、伤势和承诺风险。</w:t>
            </w:r>
          </w:p>
        </w:tc>
        <w:tc>
          <w:tcPr>
            <w:tcW w:type="dxa" w:w="2952"/>
            <w:shd w:fill="FBF7F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形成见好就收与继续优化之间的选择。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F7EFE3"/>
            <w:tcBorders>
              <w:top w:val="single" w:sz="10" w:color="C48A45"/>
              <w:left w:val="single" w:sz="18" w:color="C48A45"/>
              <w:bottom w:val="single" w:sz="10" w:color="C48A45"/>
              <w:right w:val="single" w:sz="10" w:color="C48A4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当前最重要的反直觉点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不要先写AI对话，也不要先美化场景。最可能推翻整个方案的问题是：行动成本、前置条件和状态差值是否真的能组成三条有取舍的成功路线。这个问题必须先在纸面或纯代码模拟器中解决。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推荐技术架构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55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240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建议实现</w:t>
            </w:r>
          </w:p>
        </w:tc>
        <w:tc>
          <w:tcPr>
            <w:tcW w:type="dxa" w:w="4925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表现层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UE蓝图 + UMG</w:t>
            </w:r>
          </w:p>
        </w:tc>
        <w:tc>
          <w:tcPr>
            <w:tcW w:type="dxa" w:w="4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场景、交互热点、动画、音效、HUD、对话与结算演出；不直接改权威状态。</w:t>
            </w:r>
          </w:p>
        </w:tc>
      </w:tr>
      <w:tr>
        <w:trPr>
          <w:cantSplit/>
        </w:trPr>
        <w:tc>
          <w:tcPr>
            <w:tcW w:type="dxa" w:w="1555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流程与规则层</w:t>
            </w:r>
          </w:p>
        </w:tc>
        <w:tc>
          <w:tcPr>
            <w:tcW w:type="dxa" w:w="324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UE C++（可先用蓝图原型）</w:t>
            </w:r>
          </w:p>
        </w:tc>
        <w:tc>
          <w:tcPr>
            <w:tcW w:type="dxa" w:w="4925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行动验证、状态事务、AP流程、中段危机、事实权限、任务进度、结算和评分。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数据配置层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DataTable / PrimaryDataAsset / JSON导入</w:t>
            </w:r>
          </w:p>
        </w:tc>
        <w:tc>
          <w:tcPr>
            <w:tcW w:type="dxa" w:w="4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角色、行动、事实、证据、台词池、阈值和评分权重；避免硬编码在关卡蓝图。</w:t>
            </w:r>
          </w:p>
        </w:tc>
      </w:tr>
      <w:tr>
        <w:trPr>
          <w:cantSplit/>
        </w:trPr>
        <w:tc>
          <w:tcPr>
            <w:tcW w:type="dxa" w:w="1555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Agent网关</w:t>
            </w:r>
          </w:p>
        </w:tc>
        <w:tc>
          <w:tcPr>
            <w:tcW w:type="dxa" w:w="324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UE C++ HTTP 或本地中间层</w:t>
            </w:r>
          </w:p>
        </w:tc>
        <w:tc>
          <w:tcPr>
            <w:tcW w:type="dxa" w:w="4925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统一构造上下文、请求排队、共享模型调用、JSON校验、缓存、重试和降级。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共享模型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单一模型实例</w:t>
            </w:r>
          </w:p>
        </w:tc>
        <w:tc>
          <w:tcPr>
            <w:tcW w:type="dxa" w:w="49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根据已决定的response_type和角色上下文生成简短台词；不保存权威记忆。</w:t>
            </w:r>
          </w:p>
        </w:tc>
      </w:tr>
      <w:tr>
        <w:trPr>
          <w:cantSplit/>
        </w:trPr>
        <w:tc>
          <w:tcPr>
            <w:tcW w:type="dxa" w:w="1555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调试与存档</w:t>
            </w:r>
          </w:p>
        </w:tc>
        <w:tc>
          <w:tcPr>
            <w:tcW w:type="dxa" w:w="324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USaveGame + EventLog + 自动化测试</w:t>
            </w:r>
          </w:p>
        </w:tc>
        <w:tc>
          <w:tcPr>
            <w:tcW w:type="dxa" w:w="4925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每行动快照、因果时间线、固定种子、路线回放和问题复现。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3F1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建议的核心调用链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交互热点 → ActionDefinition → CanExecute/Preview → Commit确定性效果 → 写入EventLog与存档 → 规则生成NPC response_type → Agent网关生成台词或降级台词 → UI展示 → 扣除AP并检查危机/终局。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蓝图与C++的分工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82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更适合C++</w:t>
            </w:r>
          </w:p>
        </w:tc>
        <w:tc>
          <w:tcPr>
            <w:tcW w:type="dxa" w:w="482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更适合蓝图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GameState与结构体；行动验证与事务；AP/流程；事实权限；承诺；评分；SaveGame；HTTP/JSON；自动化测试。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灰盒场景；交互热点；UI；镜头；角色占位动画；环境效果；行动表现；中段危机和结算演出。</w:t>
            </w:r>
          </w:p>
        </w:tc>
      </w:tr>
    </w:tbl>
    <w:p>
      <w:pPr>
        <w:pStyle w:val="Heading1"/>
        <w:keepNext/>
      </w:pPr>
      <w:r>
        <w:t>4. 阶段总览与门禁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93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37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69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G0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纸模与规则基线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三条成功路线、失败路线、状态差值和评分样例均可演算。</w:t>
            </w:r>
          </w:p>
        </w:tc>
      </w:tr>
      <w:tr>
        <w:trPr>
          <w:cantSplit/>
        </w:trPr>
        <w:tc>
          <w:tcPr>
            <w:tcW w:type="dxa" w:w="93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G1</w:t>
            </w:r>
          </w:p>
        </w:tc>
        <w:tc>
          <w:tcPr>
            <w:tcW w:type="dxa" w:w="237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项目骨架</w:t>
            </w:r>
          </w:p>
        </w:tc>
        <w:tc>
          <w:tcPr>
            <w:tcW w:type="dxa" w:w="669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工程可构建；数据结构、行动事务和事件日志稳定。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无AI灰盒闭环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在UE中能从开场玩到成功/失败、评分、重开。</w:t>
            </w:r>
          </w:p>
        </w:tc>
      </w:tr>
      <w:tr>
        <w:trPr>
          <w:cantSplit/>
        </w:trPr>
        <w:tc>
          <w:tcPr>
            <w:tcW w:type="dxa" w:w="93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G3</w:t>
            </w:r>
          </w:p>
        </w:tc>
        <w:tc>
          <w:tcPr>
            <w:tcW w:type="dxa" w:w="237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人物规则闭环</w:t>
            </w:r>
          </w:p>
        </w:tc>
        <w:tc>
          <w:tcPr>
            <w:tcW w:type="dxa" w:w="669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顾衡与叶澄会基于状态、事实和承诺作出可解释反应。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共享模型接入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单局调用≤10；无知识串线；失败自动降级。</w:t>
            </w:r>
          </w:p>
        </w:tc>
      </w:tr>
      <w:tr>
        <w:trPr>
          <w:cantSplit/>
        </w:trPr>
        <w:tc>
          <w:tcPr>
            <w:tcW w:type="dxa" w:w="93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G5</w:t>
            </w:r>
          </w:p>
        </w:tc>
        <w:tc>
          <w:tcPr>
            <w:tcW w:type="dxa" w:w="237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内容与表现完成</w:t>
            </w:r>
          </w:p>
        </w:tc>
        <w:tc>
          <w:tcPr>
            <w:tcW w:type="dxa" w:w="669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13项核心行动、中段危机、UI、声音和复盘均可用。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盲测与平衡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陌生玩家理解目标；三条路线均可成功；无高频误解和软锁。</w:t>
            </w:r>
          </w:p>
        </w:tc>
      </w:tr>
      <w:tr>
        <w:trPr>
          <w:cantSplit/>
        </w:trPr>
        <w:tc>
          <w:tcPr>
            <w:tcW w:type="dxa" w:w="93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G7</w:t>
            </w:r>
          </w:p>
        </w:tc>
        <w:tc>
          <w:tcPr>
            <w:tcW w:type="dxa" w:w="237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可交付构建</w:t>
            </w:r>
          </w:p>
        </w:tc>
        <w:tc>
          <w:tcPr>
            <w:tcW w:type="dxa" w:w="669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干净电脑可运行；模型/降级启动可靠；所有许可与说明齐全。</w:t>
            </w:r>
          </w:p>
        </w:tc>
      </w:tr>
    </w:tbl>
    <w:p>
      <w:pPr>
        <w:pStyle w:val="Heading1"/>
        <w:keepNext/>
      </w:pPr>
      <w:r>
        <w:t>5. 详细开发任务清单</w:t>
      </w:r>
    </w:p>
    <w:p>
      <w:pPr>
        <w:pStyle w:val="Heading2"/>
        <w:keepNext/>
      </w:pPr>
      <w:r>
        <w:t>P0：纸模、数值与路线验证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在不打开UE的情况下，证明规则闭环成立，并把所有待编码行为写成可执行数据。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冻结v0.1范围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复制设计文档“必须完成/暂缓内容”为范围基线。建立新增需求清单，任何新增项先标记为M2，不直接进入当前迭代。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团队能用一页说明明确回答“本Demo做什么、不做什么”。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建立行动目录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为13项核心行动建立统一表：ActionID、地点、执行者、AP成本、前置条件、可预见风险、确定性效果、后续解锁、是否需要AI表达。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所有付费行动都有稳定ID，且至少改变一种权威状态。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锁定AP边界规则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明确2AP行动的结算顺序、中段危机跨阈值触发、AP归零后的0成本发送窗口、主动提前结算、无效操作不扣AP。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用文字流程覆盖AP=5执行2点行动、AP=2校准天线、AP=0刚完成条件等边界。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编写状态差值表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逐行动列出资源和人物变量的前后差值；2AP行动按两个行动窗口结算环境影响。先用整数和阈值，不引入随机。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任一行动结果都能仅凭当前状态和配置表手工算出。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演算三条成功路线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至少设计“医疗协作”“技术替代”“强行快修”三条路线；记录行动序列、AP、状态、信任、事实与预期评分。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三条路线都能成功发信，且人员/资源/关系代价明显不同。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演算失败与软锁场景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模拟过度聊天、资源误用、顾衡拒绝、未校准天线、AP耗尽、模型失败等情况；为每个状态提供可解释结局。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不存在“既不能继续行动也不能结算”的状态。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建立事实与知识矩阵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列出世界真相、顾衡所知、叶澄所知、玩家初始所知、证据来源、披露阈值和解锁行动。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模型上下文可以从矩阵生成，且任何角色都不会知道越权事实。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制作纯规则模拟器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用Python、C++命令行或表格脚本实现ApplyAction(ActionID)。输入动作序列，输出AP、状态、事实、任务进度和评分。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三条路线和失败样例可自动重复运行，结果完全一致。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建立评分测试向量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为A/B/C/D预期路线准备状态快照和目标分数区间；加入“危重仍囤药”“保留加热器但燃料不足”等防漏洞用例。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评分不会因囤积、极速结束或重复扣分产生反直觉结果。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P0-10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签署规则基线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把通过纸模的行动成本、状态差值、三条路线和评分样例写回配置基线；后续变更必须记录原因。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进入UE开发后，策划数据只有单一可信来源。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至少三条不同代价的成功路线均≤8AP；不存在单点卡关；同一状态与行动得到同一结果；评分样例与设计预期一致。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P1：工程、版本控制与项目骨架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建立可持续迭代的UE工程，避免后期因目录、版本、二进制资产和构建问题返工。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固定UE小版本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全团队统一使用同一UE5小版本和插件清单；将版本、插件和平台目标写入README。不要在中途升级引擎。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工程不会因版本不一致自动转换或丢失插件。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创建C++工程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建立空白C++项目与基础模块；保留一张Dev_TestMap和一张MVP_StationMap。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Development Editor与Shipping/Development构建均可编译。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配置Git与LFS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使用UE专用.gitignore；将.uasset、.umap和大体积媒体纳入Git LFS；忽略Intermediate、Saved、DerivedDataCache。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仓库不提交缓存；二进制资产不会损坏或膨胀普通Git历史。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建立目录与命名规范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按Core、Data、World、Characters、UI、Audio、AI、Tests、Dev划分Content；C++按State、Actions、Dialogue、Flow、Save分类。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新资产能在30秒内判断应放位置和命名。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配置游戏模式与输入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建立专用GameMode、PlayerController、Character/Pawn；使用Enhanced Input完成移动、观察、交互、打开证据板和暂停。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灰盒角色可稳定移动、交互和切换UI。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建立数据源目录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创建Action、Character、Fact、Evidence、Scoring等DataTable或PrimaryDataAsset；所有可调数字从数据层读取。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修改AP成本或阈值无需改关卡蓝图。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建立资产许可台账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记录模型、材质、字体、音效、插件和第三方代码的来源、许可证、修改情况和署名要求。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任一外部资产都能追溯授权来源。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建立最小构建脚本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配置项目打包目录、默认地图、Windows平台设置和启动参数；保存一次可运行空构建。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不依赖编辑器即可启动到测试地图。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建立问题与变更记录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用GitHub Issues、看板或本地表格记录TaskID、状态、负责人、阻塞、验收和设计变更。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任务状态与本文档ID一一对应。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新电脑克隆仓库后可打开工程、编译、进入测试地图；所有核心目录、命名和数据源固定。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P2：权威状态、数据结构与事务系统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构建一个不依赖场景和AI的可测试规则核心，确保所有结果可复现。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定义稳定枚举与ID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定义CharacterID、LocationID、ResourceType、StatType、FactID、EvidenceID、ActionID、DialogueAct、ResponseType、GamePhase；外部配置使用稳定字符串或GameplayTag。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保存文件、日志和模型上下文不依赖显示名称。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实现GameState对象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集中保存AP、抽象时钟、天气阶段、资源、区域供暖、任务进度、信号状态、危机标记和角色/事实集合。建议由GameInstanceSubsystem持有。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切换UI或重新加载关卡不会丢失权威状态。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实现CharacterState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保存健康、体温、饥饿、疲劳、压力、信任、技能、当前位置、可执行任务、已知事实和记忆事件。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顾衡、叶澄、玩家均可用同一结构初始化和结算。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实现Fact/Evidence状态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Fact保存真值、知情者、玩家确认等级、披露条件和证据列表；Evidence保存来源、可靠度、是否已取得和可用于质疑的FactID。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系统能区分“角色说法”“疑点”“系统证据”“已证实”。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实现ActionDefinition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数据字段包含成本、地点、执行者、前置条件、预览文本、确定性效果、环境结算次数、后续解锁和AI表达类型。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13项核心行动均可数据驱动创建。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实现状态事务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采用Validate→Preview→Commit。Commit生成ActionResult，记录状态前后差值和ReasonCode；无效行动不修改状态。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UI不能绕过ActionResolver直接扣资源或AP。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实现EventLog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每次行动记录序号、ActionID、角色、状态差值、事实变化、承诺、因果标签和模型调用ID。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可从日志解释最终结果的三至五个关键原因。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实现PromiseRecord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记录承诺者、对象、条件、回报、截止窗口、认可状态、兑现/违背状态与影响。只接受结构化承诺。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同一承诺只结算一次，且能在终局追溯。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配置加载与校验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启动时校验重复ID、无效引用、负成本、缺少前置事实、评分权重不为100等错误；开发构建直接报警。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错误配置不会静默进入游戏。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状态边界与归一化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所有0—100状态统一Clamp；信任Clamp到-100—100；提供UI等级映射和评分归一化函数。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极端连续结算不会出现负健康、超过上限或NaN。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建立状态事件总线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状态变更后广播统一事件，UI、音效和日志只订阅结果，不各自重新计算规则。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同一行动的HUD、提示和日志始终一致。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P2-12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核心规则单元测试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覆盖资源增减、阈值、无效行动、重复承诺、事实权限、状态Clamp和配置校验。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核心规则改动可通过自动测试发现回归。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在单元测试或调试命令中可初始化游戏、执行任意ActionID、查看前后差值、撤销到存档并重放。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P3：行动点、阶段流程与终局入口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把8行动点变成游戏的唯一时间预算，并保证所有边界行为清晰。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实现GameFlow状态机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状态建议为Opening、ActionPhase、ResolvingAction、DialogueFeedback、MidCrisis、PostActionWindow、Ending、Results。禁止在Resolving时重复输入。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任何时刻只能接受当前阶段允许的输入。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初始化8AP与抽象时钟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NewGame重置AP=8。UI时间由已消耗AP映射到行动窗口/近似时刻；逻辑只使用AP。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显示时间不会与AP判定产生两套截止规则。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行动验证与预览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在确认前显示AP、执行者、已知资源成本、前置条件、可预见风险和改善目标；隐藏真相不展示。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玩家不会在完全不知代价的情况下盲选。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提交与扣AP顺序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先验证并锁定ActionID，再提交确定性结果、环境结算和日志，最后扣AP并进入反馈；同一TransactionID不可重复提交。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快速双击、掉帧或模型重试不会重复扣AP。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实现0成本响应窗口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每次行动后检查是否解锁发送信号、确认协议等0成本操作；处理完后才检查AP归零终局。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最后一项行动刚好完成条件时仍可发送信号。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实现中段危机阈值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previousAP&gt;4且newAP&lt;=4时触发一次；记录bMidCrisisTriggered，阻止重复。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1AP和2AP跨阈值均正确触发。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实现主动提前结算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SignalSent后提供“立即结算/继续行动”。剩余AP计入任务质量，但继续行动仍进行环境和人物风险结算。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玩家可见好就收，也可承担风险改善状态。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实现AP归零终局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若0成本窗口结束且AP=0，冻结新行动并调用统一EndGame流程。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不会继续移动触发付费行动或停留在无响应状态。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实现重开与回到主菜单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重开必须重新加载配置初始值、清空事件日志和模型调用预算，不复用旧角色记忆。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连续重玩两局状态完全隔离。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P3-10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流程自动化测试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编写AP边界测试：8→7、5→3危机、2→0校准、0成本发送、提前结算、无效行动、重复提交。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全部边界用例稳定通过。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从NewGame开始可连续执行8AP、跨越中段危机、发送信号或进入失败结算；无效操作和AI失败不破坏AP。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P4：灰盒气象站与交互框架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建立可行走、可定位、可触发行动的最小3D空间，不进行重美术投入。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灰盒五区布局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搭建控制室、机房/维修间、医务室、厨房/宿舍、室外天线区；动线短、方向明确，避免把10—15分钟Demo变成走路模拟。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陌生玩家能凭标识快速找到所有功能区。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玩家移动与相机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实现基础走、看、交互；不加入冲刺、蹲伏、攀爬等与核心无关动作。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操作稳定，无卡碰撞和晕动问题。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统一交互接口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使用BPI_Interactable或C++接口提供GetPrompt、GetAvailableActions、Interact；通过射线或近距离检测选中。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所有热点使用同一交互协议。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地点与热点标记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每个热点绑定LocationID和ActionID集合；可用性由ActionResolver查询，不在关卡蓝图中手写条件。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修改规则配置后，热点状态自动更新。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放置核心热点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控制终端、深层日志、控制柜、医务室垃圾桶、药柜、厨房加热器、食物台、发电机、室外天线、发送按钮。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13项行动都有可见入口或对话入口。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NPC占位与位置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顾衡、叶澄先使用占位模型和固定/阶段性位置；只做必要转身和简单移动，不做全天候自主导航。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玩家始终能找到两名NPC，且位置变化与事件一致。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环境导视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使用房间牌、颜色/灯光层级、地面线缆和风雪方向建立导视；重要热点有克制的高亮。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不看小地图也能完成首次导航。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行动确认面板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从热点打开统一WBP_ActionConfirm；显示成本、执行者、前置条件、风险和确认/取消。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取消不扣AP，失败原因明确。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行动表现占位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为维修、治疗、拆解、校准等提供简短镜头/进度条/音效占位；规则结算完成后再播放反馈。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玩家能感知行动发生，而非只看数字跳变。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P4-10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灰盒闭环检查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使用预设NPC台词，从开局到四类结局完整游玩；记录所有热点、前置条件和UI阻塞。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无AI情况下已可完整通关、失败、评分和重开。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玩家可在五个功能地点间移动，并通过热点执行所有核心行动；场景只是规则入口，不产生隐藏的第二套逻辑。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P5：资源、生存状态与任务能力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让燃料、食物、药品、保温包、继电器和人物状态真正改变行动选择。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实现资源库存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初始化Fuel=4、Food=2、Medicine=1、HeatPack=1隐藏、ReplacementRelay=0、KitchenHeaterIntact=true；统一由ResourceState增减。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资源不能为负，隐藏资源未获知前不在普通HUD显示。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实现区域供暖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为维修间、医务室、宿舍/厨房建立供暖状态。动作消耗燃料和AP，影响对应行动效率与终局夜间准备。成本保持数据可调。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供暖变化能直接改变维修、治疗或夜间评分。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实现食物分配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一次行动打开三人分配界面，将2份完整口粮分给0—2人；提交后统一更新饥饿、疲劳/压力和公平感。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不会因逐份点击重复扣AP，分配结果可回顾。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实现药品使用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药品只能通过治疗行动消耗；系统根据医生、供暖和诊断状态计算效果。危重仍囤药时触发评分限制。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药品不是简单“+生命”，其使用条件与机会成本清晰。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实现隐藏保温包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HeatPack初始仅叶澄知情；满足披露规则后进入玩家知识并解锁治疗选项。使用后可保护顾衡伤手或夜间保命。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未披露前玩家不能通过UI猜到或直接使用。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实现替代继电器与加热器代价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拆除厨房加热器后获得Relay=1并令KitchenHeaterIntact=false；维修获得加成，终局供暖准备扣分或需要更多燃料。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“修设备”和“保夜间生存”形成真实取舍。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实现人物连续状态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健康、体温、饥饿、疲劳、压力使用0—100；信任-100—100。阈值映射为健康/受伤/危重等离散UI。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内部数值可调试，玩家只看到易理解等级。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实现每AP环境结算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每消耗1AP，根据区域供暖、室外暴露、进食和人物活动结算体温、疲劳、饥饿和压力；2AP行动执行两次。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时间压力持续存在，但不会形成无意义实时掉条。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实现确定性维修产出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根据顾衡健康、手伤、维修间供暖、食物、协作和继电器计算1—2点进度；不由模型决定，不用大幅随机。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玩家能从预览与反馈理解为何得到1点或2点。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实现室外校准风险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天线行动固定2AP或由配置调节；每AP结算室外失温。协作者、食物、体温或保温准备可降低风险。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校准是可预见的终局高风险操作，不是随机惩罚。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实现行动资格阈值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危重、力竭、低体温等状态限制高风险任务；拒绝ReasonCode必须指出可改变条件。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NPC或玩家无法执行不合理任务，且原因可读。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资源与状态调试面板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开发构建显示精确数值、每AP差值和公式贡献；正式HUD隐藏。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平衡问题可定位到具体变量，而非凭感觉猜测。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P5-13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生存系统测试矩阵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覆盖供暖/未供暖、进食/饥饿、药品/保温包、继电器/无继电器、室外协作等组合。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所有组合结果符合纸模基线，无不可解释跳变。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资源与人物状态之间形成清晰因果；相同行动条件下结果稳定；UI只显示等级但内部数值可调试。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P6：调查、事实、证据与知识边界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把推理做成改变任务与合作条件的规则系统，而不是背景文本收集。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建立证据目录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至少包含保护停机日志、手动旁路记录、电弧痕迹、带血绷带/手部颤抖、继电器型号、天气窗口等6项证据。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每项证据有EvidenceID、来源、支持FactID和可靠度。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建立核心事实图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将雪崩电压波动、正常停机、顾衡强启、继电器烧毁、手伤、替代零件和拆解代价拆为独立FactID及依赖。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核心真相不是一个一次性布尔变量。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实现玩家知识等级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Fact对玩家可为Unknown、Claimed、Suspected、Confirmed；角色口供只能提升到Claimed/Suspected，系统证据可确认。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玩家不会因NPC一句话自动“查明真相”。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实现证据获取行动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读取日志、检查控制柜、观察伤势、搜查绷带和检查加热器均通过ActionDefinition取得证据并写EventLog。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证据获取与AP成本、地点和前置条件一致。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实现证据板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分栏显示系统证据、角色说法和已确认事实；支持选择证据进入对话质疑，不显示未发现条目。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玩家可回顾推理链，不需要记住全部对白。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实现质疑动作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选择DialogueAct=Challenge、目标FactID和EvidenceID；规则先校验证据和披露条件，再决定NPC回应类型。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成功不依赖猜关键词，自由文本仅作补充。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实现事实披露规则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DisclosureRule考虑角色是否知情、信任、压力、证据强度、是否私聊和承诺；输出承认、部分承认、转移、拒绝等ResponseType。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同一条件下披露稳定，可通过改变状态重新尝试。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保证关键线索双路径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例如手伤可由叶澄诊断或观察/绷带确认；强制重启可由深层日志或控制柜+顾衡质疑确认。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错过单个热点不会永久卡死成功路线。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知识泄漏测试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为每个NPC构造上下文快照，断言不可出现对方隐藏资源、玩家未公开证据或未发生事件。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预设台词和模型上下文均无越权事实。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P6-10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事实调试视图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开发面板显示TruthValue、KnownBy、玩家确认等级、披露阈值和当前可用质疑。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AI“说错话”时能判断是上下文泄漏还是模型违约。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玩家能通过至少两条路径确认核心真相；证据可用于质疑；顾衡与叶澄不会泄露不知情内容。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P7：NPC规则、信任、压力与承诺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在接入模型前，让顾衡和叶澄已经像“有立场的人”，并且每次拒绝都可解释。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实现角色配置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为顾衡、叶澄配置技能、性格标签、风险偏好、初始信任/压力、已知事实、隐藏信息、任务能力和核心目标。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角色差异来自配置与状态，而非散落在对白中的设定。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实现任务意愿评估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用规则/权重计算合作意愿：信任、必要性、伤势、疲劳、风险、承诺收益、供暖、食物和证据；最终映射ResponseType。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相同输入得到相同接受/拒绝结果。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定义响应类型集合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至少包含Accept、ConditionalAccept、Refuse、PartialDisclosure、FullDisclosure、Deflect、Accuse、Reassure。每类有结构化ReasonCode。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模型只需表达有限集合，而不是自由决定玩法。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实现可改变的拒绝理由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拒绝结果必须返回一个或多个条件，如“维修间太冷”“先处理手伤”“兑现药品承诺”“提供证据”。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玩家知道下一步可以做什么，不把拒绝理解为AI任性。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实现结构化承诺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在对话UI中选择条件与回报；NPC只有明确认可后才创建PromiseRecord。条件达成/违背由规则自动检测。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口头修辞不会误判为承诺，承诺具有实际成本。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实现信任与压力变化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资源公平、公开羞辱、证据质疑、治疗、承诺兑现和危险命令均通过事件表更新信任/压力；限制单次最大波动。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关系变化能追溯到行动，不因普通闲聊随意跳变。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实现两人最小关系状态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只保留顾衡↔叶澄的专业信任/冲突标签，用于中段危机和集体对话；不做完整社交网络。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两人会因玩家公开信息和资源分配产生可见分歧。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建立预设台词池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每个角色×ResponseType×主要ReasonCode准备2—4句短台词。预设台词必须完全符合事实权限。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关闭模型时，整局仍可流畅完成。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实现记忆事件摘要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只存高价值结构化事件：玩家承诺、违背、公开指责、分配资源、保护秘密、危险命令。不要保存无限聊天历史。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对话上下文可在少量事件中重建角色态度。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人物规则测试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覆盖低信任/高信任、受伤/治疗、供暖/寒冷、有证据/无证据、承诺兑现/违背。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每个响应类型都有可复现触发条件。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P7-11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预设台词完整通关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暂不接模型，使用规则结果和台词池跑完三条成功路线及失败路线。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游戏乐趣和因果在没有生成式文本时已经成立。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用预设台词即可完成谈判、质疑、承诺、条件接受和拒绝；两名NPC的行为差异稳定可测试。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P8：对话界面、共享模型与故障降级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在不改变规则结果的前提下，加入受约束、低调用量的AI角色表达。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定义一次对话行动的边界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1AP购买一轮有明确目的的私聊：选择言语行为、目标事实/资源、可选证据与补充文本；NPC回应后结束。零成本只允许查看记录或确认已形成的协议。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玩家不能用一次AP无限追问，也不会每句短话都扣AP。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实现结构化对话UI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提供询问、质疑、命令、承诺、交易、安抚、公开信息等选项，再选择目标对象；自由文本默认可关闭。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不输入任何自由文本也可完成所有成功路线。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规则先决定对话结果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DialogueAction先调用NPCDecisionService，得到ResponseType、ReasonCode、披露事实、请求条件和状态变化；随后才请求模型写台词。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切换模型或温度不会改变是否合作和任务结果。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建立AgentProvider接口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统一接口GenerateDialogue(Request)-&gt;Response；实现MockProvider、LocalProvider和可选RemoteProvider。游戏逻辑只依赖接口。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无需改游戏规则即可切换模型来源。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实现MockProvider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从角色台词池按ResponseType和ReasonCode返回结果；用于全部开发、自动测试和无模型降级。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模型完全离线时Demo仍可运行。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构造最小上下文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只发送当前NPC人设摘要、当前状态、已知事实、相关记忆、玩家结构化动作、规则已决定的结果和允许引用FactID。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不传完整聊天历史和全局真相，输入规模稳定。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接入单一本地共享模型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通过一个本地服务或UE HTTP客户端加载一次模型；请求中传npc_id和上下文，两名NPC串行复用同一实例。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不存在为每个NPC复制模型权重或独立服务。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实现请求队列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限制并发为1；每个请求有RequestID、超时、取消和最多一次重试；切场景或重开时取消旧请求。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多次交互不会并发争抢显存或把旧回复写入新局。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JSON Schema与校验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响应只需包含utterance、emotion、referenced_fact_ids等表达字段；禁止模型返回资源变化或allowed_action。校验ID、长度、事实权限和敏感字符。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非法输出不会进入游戏状态。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调用预算与缓存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每局硬上限10次；同一角色、状态摘要、ResponseType和输入哈希可复用缓存；中段多人对话只调用一次。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调试面板能显示当前调用数和剩余预算。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实现超时与降级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超时、服务未启动、非法JSON或事实越权时立即使用MockProvider对应台词；行动规则结果不回滚、不重复扣AP。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断开模型服务仍能完成一局。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实现多人事件生成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中段危机由规则先计算两人立场，再一次请求生成短对话；输出按说话者分段并校验各自事实权限。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多人事件不产生NPC循环互相调用。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P8-13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M2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可选自由文本解析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仅将补充文本映射为已支持的DialogueAct/目标；解析后显示“系统理解为……”供玩家确认。无法解析则回到结构化选择。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自由文本不是通关必需，也不会直接修改状态。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P8-14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AI日志与隐私控制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开发版记录请求摘要、响应、耗时、校验和降级原因；正式版关闭完整自由文本日志，不保存密钥。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可定位模型问题，同时不把敏感配置打进客户端。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P8-15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AI一致性测试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对相同状态重复生成多次，检查角色身份、事实权限、长度、语气和禁止承诺；模拟超时与坏JSON。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所有异常都有可预测降级，无知识串线。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两名NPC共享一个模型；单局平均6—8次、硬上限10次；无串线；超时或非法JSON自动降级并继续游戏。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P9：核心行动与三条路线内容落地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把设计文档中的核心行动逐一变成可玩内容，并通过路线脚本证明相互依赖。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开场争论与目标教学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用预制关键台词交代断电、暴雪窗口和顾衡伤势争议；首次取得控制时高亮AP、目标和两个可选入口。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盲测玩家两分钟内能说出首要目标与AP含义。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读取深层发电机日志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控制室热点；1AP；取得保护正常停机/手动旁路相关证据，更新事实疑点和可用质疑。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结果进入证据板并改变后续对话。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检查控制柜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机房热点；1AP；取得烧毁继电器、电弧痕迹和伤势观察。顾衡在场时规则生成干预解释。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可与日志形成第二条真相路径。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私下询问顾衡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1AP；根据证据、信任、压力和承诺选择询问/质疑/交易；解锁合作条件、继电器信息或事故承认。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至少两种状态下产生明显不同但可解释的结果。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私下询问叶澄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1AP；获取伤势判断、暴雪风险和保温包线索；披露受信任、证据和私聊条件控制。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保温包不会无条件自动出现。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为维修间供暖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1AP并消耗燃料；更新区域状态、顾衡体温、维修效率和叶澄态度。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供暖前后维修预览与结果明显不同。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为医务室供暖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1AP并消耗燃料；解锁完整诊断/治疗效果，延迟维修窗口。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该选择与维修间供暖形成明确机会成本。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准备并分配食物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1AP；一次性分配2份，结算饥饿、任务效率、压力和公平感。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三种主要分配方式均有可见后果。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治疗顾衡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1AP；执行者叶澄+顾衡；可消耗药品或已披露保温包，根据供暖和诊断状态改善手伤。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治疗会改变维修产出或任务意愿。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拆除厨房加热器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1AP；获得替代继电器、破坏加热器；顾衡合作时表现更安全，玩家独自拆解可有较小代价。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既提供快修能力，也留下终局资源风险。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维修发电机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1AP；由顾衡/协作执行，按规则产生1—2进度、伤势和压力变化；达到2/2后改变环境音与设备状态。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规则能区分医疗路线、替代零件路线和强行快修。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强行自行维修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2AP；玩家在证据/技能条件下只能获得有限进度并承担风险，作为防卡关而非最优通关。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不能轻易绕过两名NPC获得高分。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校准室外天线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2AP；仅发电机恢复后可执行；按体温、协作者和准备结算两次室外暴露并完成1/1。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行动前风险可见，行动后失温原因清楚。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发送求救信号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0AP；在发电机2/2、天线1/1后解锁。播放确认反馈，设置SignalSent并进入立即结算/继续行动选择。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完成条件后不会因AP边界错失发送。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实现三条路线脚本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将纸模路线写成自动ActionID序列：医疗协作、技术替代、强行快修；每步断言状态、事实、AP和最终分数区间。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数据或代码改动破坏路线时测试立即失败。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P9-16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内容反应补齐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为每个行动至少准备成功、条件不足、角色拒绝和异常降级反馈；避免只弹“失败”。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所有失败都指出原因或可改变条件。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13项核心行动均有热点/界面、前置条件、确定性结果、反馈和日志；三条成功路线自动跑通。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P10：中段危机、终局结算与评分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把一局从“若干行动”收束为有节奏、有诊断和有复盘的完整体验。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实现备用电池骤降危机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跨过4AP时冻结普通操作，触发灯光/声音变化和角色立场更新；危机内容按当前发电机、伤势、事实和信任分支。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危机不是纯演出，至少改变一个可用信息、关系或风险。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实现条件化多人对话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规则先决定顾衡与叶澄立场及披露内容，预设或单次模型生成短争论；结束后回到行动阶段。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不因模型失败卡在过场。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实现统一终局顺序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冻结输入→检查发电机→检查天线/信号→结算人物状态→承诺与关系→分类结局→计算成功分或失败诊断。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终局所有入口调用同一函数。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实现结局分类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至少包含任务成功、生存守候、代价失控、全面崩溃；结局条件数据化并避免重叠优先级错误。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任意最终状态都唯一映射到一个结局。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实现人员状态结算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按供暖、室外暴露、食物、治疗和行动负荷结算三人健康、体温、疲劳和饥饿；压力/信任单独进入社会分。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同一负面结果不会在多个维度重复扣分。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实现FScoreBreakdown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任务质量30、人员30、有效资源20、社会稳定12、信息责任8；每个子项保存原始值、归一化值、权重和说明。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总分=子项之和，范围0—100。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实现防评分漏洞规则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危重囤药、加热器完整但燃料不足、未解决承诺、极速结束牺牲人员等按设计限制得分；避免同一伤势重复扣分。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极端策略不会获得与直觉相反的高分。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生成因果时间线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从EventLog按重要度选择3—5条因果事件，串联承诺、资源、拒绝、任务进度和结局。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玩家能回答“我为什么得到这个结局/分数”。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实现结果界面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依次展示结局标题、关键因果、五维评分、三人状态、剩余资源、承诺结果和改进提示。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不只显示一个总分或一句任务失败。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生成改进建议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基于失败ReasonCode和最低评分维度选择预写建议，不让模型自由评价玩家。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建议具体到“缺少天线窗口/未治疗/浪费AP”等可行动原因。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评分回归测试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运行纸模测试向量、三条成功路线和四类失败；断言评级和分数区间。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数值改动不会悄然颠倒路线优劣。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P10-12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结果后操作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提供重新开始、查看完整时间线、返回主菜单；重新开始走统一NewGame。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可快速连续测试且不残留旧状态。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中段危机只触发一次；四类结局判定稳定；成功局显示0—100五维评分；失败局显示清晰因果。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P11：HUD、反馈、音频与最小视觉完成度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让规则状态可读、行动有重量、NPC反馈可理解，同时保持美术投入受控。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实现主HUD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顶部显示剩余AP、时间窗口、暴雪线和目标；左侧资源与任务进度；右侧人物状态卡；中央保留场景。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关键信息一眼可读，不显示全部内部数值。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实现目标追踪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分步显示发电机0/2、天线0/1、求救信号；前置条件不足时说明下一步。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玩家始终知道离首要目标还差什么。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实现行动结果反馈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每次行动显示资源/状态/事实/关系的关键变化和ReasonCode；大变化使用动画，细节写入最近事件栏。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玩家无需打开调试面板也能理解后果。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实现对话面板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显示NPC、当前态度等级、结构化言语行为、证据选择、NPC回应和已形成的条件/承诺。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对话与任务/资源状态紧密相连。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实现证据板入口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随时免费打开，显示已取得证据和事实关系；选择证据后可带入下次对话。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查看证据不扣AP。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实现拒绝原因提示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NPC拒绝时同时展示自然语言和系统化可改变条件标签，如“需要供暖”“伤势过重”“承诺未兑现”。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拒绝误解率在测试中低于20%。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环境状态表现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供暖区域改变灯光/雾气/设备声；发电机恢复后切换环境音；备用电池危机使用短暂熄灯和报警。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关键系统变化不仅靠文字表达。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基础人物表现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使用少量站立、受伤、争论、维修、治疗动作和视线转向；不追求复杂面捕。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角色状态有基本视觉可读性。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环境与UI音频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加入风雪、设施嗡鸣、发电机、继电器、警报、交互确认和结果音；无需完整配音。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静音之外，关键行动都有音频反馈且不遮挡阅读。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最小材质与灯光替换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在灰盒稳定后统一墙面、金属设备、地面、窗外风雪和冷暖灯光；优先建立氛围和识别度。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画面不再像默认模板，但不牺牲可读性和性能。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新手提示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只在首次出现时解释AP、免费查看、证据质疑和发送信号；提示可关闭，不替玩家做决定。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首次玩家两分钟内理解核心循环。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基础设置与可读性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提供音量、鼠标灵敏度、分辨率/窗口、字幕速度或立即显示、文本大小最低保障。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常见屏幕与输入环境下UI不裁切。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P11-13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UI状态一致性测试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验证暂停、对话、证据板、危机、终局和重开时焦点/输入模式正确；禁止多个模态窗口叠加。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不会出现鼠标丢失、无法关闭UI或重复输入。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陌生玩家不看设计文档也能理解目标、资源、人物状态、行动成本、拒绝原因和最终因果。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P12：存档、调试、日志与可复现性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让每个问题都能被重现，让模型或规则异常不毁掉测试。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实现每行动自动存档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Action Commit完成后保存GameState、角色、事实、承诺、事件日志索引和调用预算；AI原始文本可不进入正式存档。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强制退出后可恢复到最后一个完整行动。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实现新局/继续/重开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SaveGame带版本号；配置变更不兼容时明确拒绝旧存档而不是错误加载。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菜单流程稳定，重开不串状态。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固定种子与确定性模式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若保留小幅随机，仅使用GameState保存的种子；自动测试和演示可强制确定性。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同一存档重放得到同一任务结果。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开发调试面板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显示/编辑AP、资源、人物精确值、事实、关系、任务进度、模型状态；仅开发构建开放。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可快速构造任何测试状态。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关键节点跳转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提供NewGame、AP=4危机前、发电机已修、天线前、典型终局等测试快照。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无需重复前半局即可测试后段。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导出EventLog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将ActionID、前后差值、ReasonCode、承诺和结果导出JSON/CSV文本，用于平衡分析。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试玩问题可以对应到具体行动序列。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模型调用监控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记录Provider、请求ID、NPC、耗时、token/字符估算、校验结果、重试和降级原因。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性能与一致性问题可量化。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动作幂等与异常恢复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每次行动使用唯一TransactionID；崩溃恢复时识别已提交事务；模型回调只更新表达，不再次执行规则。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重复回调或加载不会重复获得资源/扣AP。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路线回放器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从文本或数据表读取ActionID序列，直接驱动规则层；可跳过3D表现运行回归测试。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三条路线和失败路线可批量执行。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P12-10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错误可视化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开发版对配置缺失、非法事实引用、模型越权、行动无结果、评分越界弹出明确错误并写日志。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问题不会被模糊的“操作失败”掩盖。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每个行动后有快照；可跳到关键节点；可导出时间线；崩溃或模型故障不会造成无法继续。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P13：自动测试、盲测与平衡迭代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验证“好玩、可理解、可复现”，并按正确顺序调整，而不是用评分或台词掩盖规则问题。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规则单元测试集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覆盖ActionResolver、状态事务、AP、资源、事实、承诺、NPC决定、终局和评分；每个已修复Bug增加回归用例。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核心代码改动后可一键验证。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集成路线测试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运行医疗协作、技术替代、强行快修、过度聊天、未校准、模型失败等完整序列。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预期结局、分数区间和关键状态全部一致。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软锁与边界测试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检查所有AP值、角色拒绝、资源为0、证据缺失、2AP行动、发送窗口、重开、存档恢复和Provider切换。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不存在无法行动又无法结算的状态。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首次5人盲测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不给设计解释，让玩家独立游玩；只记录观察和问题，不在中途教学。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能测出真实理解问题，而非被开发者引导通过。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收集关键指标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记录局时、首次成功率、对话次数、事实发现率、路线、模型调用、拒绝误解、最终分数和放弃点。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每局都有结构化数据，不只收“好不好玩”。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先修信息清晰度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优先修改行动预览、目标提示、拒绝理由、证据板和结果反馈；不要先加资源或AP。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玩家知道自己为何失败以及下一局可怎么改。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再调AP与前置条件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若路线不可行或选择过窄，再调整行动捆绑、1/2AP成本和前置条件；保持总预算8。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至少三条路线可用，单一路线不占成功局70%以上。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再调资源与人物状态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根据首次成功率和决策分布调整燃料、食物、治疗效果、每AP失温和维修阈值。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首次成功率目标30%—60%，失败可解释。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最后调评分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在核心选择稳定后再调整权重和评级区间；检查成功局分布是否覆盖约60—95。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评分反映玩法质量，而非补救错误设计。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AI表达专项测试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检查回复长度、角色区分、重复、事实越权、语言延迟和降级频率；必要时缩短上下文或加强模板。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AI增强体验但不拖慢行动节奏。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P13-11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性能与稳定性测试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在目标电脑测试帧率、内存、首次模型加载、请求延迟、切屏、连续重玩和长时间停留。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无持续泄漏、卡死和明显输入阻塞。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P13-12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最终回归清单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每次候选构建运行自动测试、三条路线、四类结局、模型断线、存档恢复和打包启动。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所有M0/M1问题关闭后才能冻结。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P13-13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功能冻结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冻结后只修Bug、可读性和性能，不再添加角色、行动、随机事件或新系统。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候选构建之间无高风险范围扩张。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核心自动测试全过；至少5名不了解项目的玩家可独立完成；三条路线均有成功样本；高频误解已修正。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P14：打包、模型部署与最终交付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6384A"/>
          <w:sz w:val="19"/>
        </w:rPr>
        <w:t>阶段目标：</w:t>
      </w:r>
      <w:r>
        <w:rPr>
          <w:rFonts w:ascii="Noto Sans CJK SC" w:hAnsi="Noto Sans CJK SC" w:eastAsia="Noto Sans CJK SC"/>
          <w:color w:val="2D3034"/>
          <w:sz w:val="19"/>
        </w:rPr>
        <w:t>将编辑器中的原型变成可在陌生电脑上可靠启动和完成的一体化Demo。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979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ID / 级别</w:t>
            </w:r>
          </w:p>
        </w:tc>
        <w:tc>
          <w:tcPr>
            <w:tcW w:type="dxa" w:w="213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type="dxa" w:w="41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实现方法</w:t>
            </w:r>
          </w:p>
        </w:tc>
        <w:tc>
          <w:tcPr>
            <w:tcW w:type="dxa" w:w="2491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确定最终Provider策略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保留Provider抽象。最终可选本地共享模型、赛事/远程额度或二者；无论哪种都必须有Mock降级。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切换策略不修改Action/NPC规则。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P14-02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打包本地网关/启动器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若使用本地模型，提供单一启动脚本或Launcher启动模型服务、Agent网关和UE；检测端口、进程和模型文件。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玩家不需手动为两个NPC启动两个服务。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启动前健康检查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主菜单显示Provider状态、模型加载中/可用/降级；不可用时允许继续进入降级版，不无限等待。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服务故障有明确提示且不阻塞。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打包Windows构建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设置默认地图、依赖、字体、配置和可写存档目录；清理开发调试入口与敏感日志。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Shipping或候选构建可独立运行。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干净电脑验证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在未安装UE编辑器、无开发环境的电脑从解压开始，测试启动、输入、模型/降级、完整一局、重开和退出。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不存在缺DLL、路径、权限、字体或端口问题。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P14-06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断网与模型故障测试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模拟无网络、服务崩溃、模型超时、非法响应和中途关闭；确认预设台词接管且状态不损坏。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任何故障都能继续到终局。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许可与模型说明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汇总第三方资产、模型许可证、运行要求、数据是否出机、模型文件来源和署名。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交付包内有清晰LEGAL/THIRD_PARTY说明。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P14-08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M1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编写Demo说明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README只写启动方式、最低操作、Provider状态、已知限制和问题反馈格式；不要泄露关键谜底。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陌生测试者无需开发者在场即可启动。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P14-09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最终验收录像与日志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录制三条路线和一次故障降级完整过程；保存对应EventLog、版本号和配置哈希。</w:t>
            </w:r>
          </w:p>
        </w:tc>
        <w:tc>
          <w:tcPr>
            <w:tcW w:type="dxa" w:w="24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出现争议或回归时可对照最终基线。</w:t>
            </w:r>
          </w:p>
        </w:tc>
      </w:tr>
      <w:tr>
        <w:trPr>
          <w:cantSplit/>
        </w:trPr>
        <w:tc>
          <w:tcPr>
            <w:tcW w:type="dxa" w:w="979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□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P14-10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M0</w:t>
            </w:r>
          </w:p>
        </w:tc>
        <w:tc>
          <w:tcPr>
            <w:tcW w:type="dxa" w:w="213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归档可复现版本</w:t>
            </w:r>
          </w:p>
        </w:tc>
        <w:tc>
          <w:tcPr>
            <w:tcW w:type="dxa" w:w="41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打Tag，归档源代码、配置、构建、模型/Provider说明、测试结果和设计文档；不只保留可执行文件。</w:t>
            </w:r>
          </w:p>
        </w:tc>
        <w:tc>
          <w:tcPr>
            <w:tcW w:type="dxa" w:w="2491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后续v0.2可从明确基线继续，而非覆盖旧版本。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4EA"/>
            <w:tcBorders>
              <w:top w:val="single" w:sz="10" w:color="4E7F79"/>
              <w:left w:val="single" w:sz="18" w:color="4E7F79"/>
              <w:bottom w:val="single" w:sz="10" w:color="4E7F79"/>
              <w:right w:val="single" w:sz="10" w:color="4E7F7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阶段门禁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从压缩包解压后按说明启动即可游玩；模型可用时生成对话，不可用时自动降级；干净环境完整跑通。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三条成功路线的实现基线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EAF2F7"/>
            <w:tcBorders>
              <w:top w:val="single" w:sz="10" w:color="3F6F8F"/>
              <w:left w:val="single" w:sz="18" w:color="3F6F8F"/>
              <w:bottom w:val="single" w:sz="10" w:color="3F6F8F"/>
              <w:right w:val="single" w:sz="10" w:color="3F6F8F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说明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以下只是用于P0和自动化测试的候选基线，不是最终唯一解。任何路线变更都必须重新验证AP、前置条件、人物状态和评分。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440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路线</w:t>
            </w:r>
          </w:p>
        </w:tc>
        <w:tc>
          <w:tcPr>
            <w:tcW w:type="dxa" w:w="561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候选行动序列</w:t>
            </w:r>
          </w:p>
        </w:tc>
        <w:tc>
          <w:tcPr>
            <w:tcW w:type="dxa" w:w="792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AP</w:t>
            </w:r>
          </w:p>
        </w:tc>
        <w:tc>
          <w:tcPr>
            <w:tcW w:type="dxa" w:w="194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应体现的代价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医疗协作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询问叶澄(1) → 医务室供暖(1) → 治疗顾衡(1) → 与顾衡形成合作/承诺(1) → 维修间供暖(1) → 顾衡完成2点维修(1) → 天线校准(2) → 发送(0)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8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保留厨房加热器；消耗医疗/燃料；人员较稳，但几乎无余裕。</w:t>
            </w:r>
          </w:p>
        </w:tc>
      </w:tr>
      <w:tr>
        <w:trPr>
          <w:cantSplit/>
        </w:trPr>
        <w:tc>
          <w:tcPr>
            <w:tcW w:type="dxa" w:w="144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技术替代</w:t>
            </w:r>
          </w:p>
        </w:tc>
        <w:tc>
          <w:tcPr>
            <w:tcW w:type="dxa" w:w="561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读取日志(1) → 检查控制柜(1) → 质疑/说服顾衡(1) → 拆除加热器(1) → 维修间供暖(1) → 使用继电器完成维修(1) → 天线校准(2) → 发送(0)</w:t>
            </w:r>
          </w:p>
        </w:tc>
        <w:tc>
          <w:tcPr>
            <w:tcW w:type="dxa" w:w="79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8</w:t>
            </w:r>
          </w:p>
        </w:tc>
        <w:tc>
          <w:tcPr>
            <w:tcW w:type="dxa" w:w="194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确认事故并快修；保留药品，但破坏夜间供暖设备。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强行快修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维修间供暖(1) → 食物分配给顾衡(1) → 顾衡带伤维修(1) → 再次维修(1) → 天线校准(2) → 发送(0)，剩余2AP可立即结算或补救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6+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6"/>
              </w:rPr>
              <w:t>最短但伤势与关系代价高；任务质量不能因剩余AP自动压过人员损失。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“强行自行维修”不列为主成功路线；它是防软锁手段，应明显低效或最多补足部分进度。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至少一条路线必须依赖叶澄的医疗信息，至少一条依赖顾衡的设备知识，避免任一AI角色成为可忽略装饰。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D3034"/>
          <w:sz w:val="19"/>
        </w:rPr>
        <w:t>任一路线都不应要求玩家输入特定自然语言关键词；结构化言语行为与证据选择必须足够。</w:t>
      </w:r>
    </w:p>
    <w:p>
      <w:pPr>
        <w:pStyle w:val="Heading1"/>
        <w:keepNext/>
      </w:pPr>
      <w:r>
        <w:t>7. 推荐类、数据与目录映射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952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建议对象</w:t>
            </w:r>
          </w:p>
        </w:tc>
        <w:tc>
          <w:tcPr>
            <w:tcW w:type="dxa" w:w="5688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122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UWindStationStateSubsystem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权威GameState、初始化、状态查询、存档入口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UActionResolver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CanExecute、Preview、Commit、ActionResult、事务ID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UGameFlowController / AGameMode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Opening、ActionPhase、Crisis、Ending、Results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 + 蓝图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UNPCDecisionService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任务意愿、披露、承诺认可、ResponseType与ReasonCode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UAgentGateway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Provider切换、上下文、队列、JSON校验、缓存和降级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C++/本地服务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UMockAgentProvider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预设台词池和自动测试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C++/蓝图数据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ULocalAgentProvider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单一本地模型HTTP接口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UScoreCalculator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五维评分、漏洞限制、FScoreBreakdown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C++纯函数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UWindStationSaveGame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状态快照、事件日志索引、版本和种子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WBP_MainHUD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AP、资源、进度、人物卡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UMG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WBP_ActionConfirm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行动预览与确认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UMG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WBP_Dialogue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结构化言语行为、证据和回应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UMG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WBP_EvidenceBoard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证据、说法、事实确认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UMG</w:t>
            </w:r>
          </w:p>
        </w:tc>
      </w:tr>
      <w:tr>
        <w:trPr>
          <w:cantSplit/>
        </w:trPr>
        <w:tc>
          <w:tcPr>
            <w:tcW w:type="dxa" w:w="295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WBP_Result</w:t>
            </w:r>
          </w:p>
        </w:tc>
        <w:tc>
          <w:tcPr>
            <w:tcW w:type="dxa" w:w="568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结局、时间线、评分和改进建议</w:t>
            </w:r>
          </w:p>
        </w:tc>
        <w:tc>
          <w:tcPr>
            <w:tcW w:type="dxa" w:w="122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UMG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BPI_Interactable</w:t>
            </w:r>
          </w:p>
        </w:tc>
        <w:tc>
          <w:tcPr>
            <w:tcW w:type="dxa" w:w="56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场景热点统一交互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蓝图接口/C++接口</w:t>
            </w:r>
          </w:p>
        </w:tc>
      </w:tr>
    </w:tbl>
    <w:p>
      <w:pPr>
        <w:pStyle w:val="Heading2"/>
        <w:keepNext/>
      </w:pPr>
      <w:r>
        <w:t>7.1 目录建议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392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525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/Content/WindStation/Core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GameMode、Controller、基础蓝图</w:t>
            </w:r>
          </w:p>
        </w:tc>
      </w:tr>
      <w:tr>
        <w:trPr>
          <w:cantSplit/>
        </w:trPr>
        <w:tc>
          <w:tcPr>
            <w:tcW w:type="dxa" w:w="439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/Content/WindStation/Data</w:t>
            </w:r>
          </w:p>
        </w:tc>
        <w:tc>
          <w:tcPr>
            <w:tcW w:type="dxa" w:w="525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Action、Character、Fact、Evidence、Score、Dialogue数据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/Content/WindStation/World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地图、环境、热点、天气表现</w:t>
            </w:r>
          </w:p>
        </w:tc>
      </w:tr>
      <w:tr>
        <w:trPr>
          <w:cantSplit/>
        </w:trPr>
        <w:tc>
          <w:tcPr>
            <w:tcW w:type="dxa" w:w="439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/Content/WindStation/Characters</w:t>
            </w:r>
          </w:p>
        </w:tc>
        <w:tc>
          <w:tcPr>
            <w:tcW w:type="dxa" w:w="525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顾衡、叶澄、占位模型和动作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/Content/WindStation/UI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HUD、行动、对话、证据、结算</w:t>
            </w:r>
          </w:p>
        </w:tc>
      </w:tr>
      <w:tr>
        <w:trPr>
          <w:cantSplit/>
        </w:trPr>
        <w:tc>
          <w:tcPr>
            <w:tcW w:type="dxa" w:w="439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/Content/WindStation/AI</w:t>
            </w:r>
          </w:p>
        </w:tc>
        <w:tc>
          <w:tcPr>
            <w:tcW w:type="dxa" w:w="525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Provider配置、提示模板、台词池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/Content/WindStation/Audio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环境、交互、设备与UI声音</w:t>
            </w:r>
          </w:p>
        </w:tc>
      </w:tr>
      <w:tr>
        <w:trPr>
          <w:cantSplit/>
        </w:trPr>
        <w:tc>
          <w:tcPr>
            <w:tcW w:type="dxa" w:w="439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/Content/WindStation/Tests</w:t>
            </w:r>
          </w:p>
        </w:tc>
        <w:tc>
          <w:tcPr>
            <w:tcW w:type="dxa" w:w="525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测试地图、快照、路线数据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/Source/WindStation/State|Actions|Flow|Dialogue|Save|Tests</w:t>
            </w:r>
          </w:p>
        </w:tc>
        <w:tc>
          <w:tcPr>
            <w:tcW w:type="dxa" w:w="52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C++按职责拆分</w:t>
            </w:r>
          </w:p>
        </w:tc>
      </w:tr>
    </w:tbl>
    <w:p>
      <w:pPr>
        <w:pStyle w:val="Heading1"/>
        <w:keepNext/>
      </w:pPr>
      <w:r>
        <w:t>8. 最低自动测试清单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00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测试ID</w:t>
            </w:r>
          </w:p>
        </w:tc>
        <w:tc>
          <w:tcPr>
            <w:tcW w:type="dxa" w:w="7848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断言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T-AP-01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AP=5执行2AP行动，危机触发一次，剩余3。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T-AP-02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AP=2校准后AP=0，仍可在0成本窗口发送信号。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T-ACT-01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无效前置条件不扣AP、不改资源、不写成功日志。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T-ACT-02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重复TransactionID只提交一次。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T-RES-01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燃料、食物、药品不会低于0。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T-STA-01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所有状态Clamp到合法范围，2AP行动结算两次环境影响。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T-FACT-01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叶澄上下文不包含继电器兼容事实，除非她通过事件获知。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T-FACT-02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顾衡上下文不包含保温包事实，除非叶澄公开。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T-NPC-01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同一状态下顾衡任务意愿结果稳定。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T-PRO-01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承诺仅在NPC认可后创建，且只结算一次。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T-AI-01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模型超时使用降级台词，行动不重复结算。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T-AI-02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模型引用未允许FactID时响应被拒绝并降级。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T-END-01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任一最终状态唯一映射到一个结局。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T-SCORE-01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危重且未用药时医疗储备分受限。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T-SCORE-02</w:t>
            </w:r>
          </w:p>
        </w:tc>
        <w:tc>
          <w:tcPr>
            <w:tcW w:type="dxa" w:w="78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同一伤势不在人员分和固定惩罚中重复扣除。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T-ROUTE-A/B/C</w:t>
            </w:r>
          </w:p>
        </w:tc>
        <w:tc>
          <w:tcPr>
            <w:tcW w:type="dxa" w:w="784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三条主路线分别得到预期成功与分数区间。</w:t>
            </w:r>
          </w:p>
        </w:tc>
      </w:tr>
    </w:tbl>
    <w:p>
      <w:pPr>
        <w:pStyle w:val="Heading1"/>
        <w:keepNext/>
      </w:pPr>
      <w:r>
        <w:t>9. v0.1 Demo完成定义（Definition of Done）</w:t>
      </w:r>
    </w:p>
    <w:p>
      <w:pPr>
        <w:pStyle w:val="Heading2"/>
        <w:keepNext/>
      </w:pPr>
      <w:r>
        <w:t>规则与内容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从开场到终局可完整游玩，单局约10—15分钟；8AP、中段危机、提前结算、重开均稳定。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发电机2/2、天线1/1、发送信号三项成功条件全部实现。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13项核心行动、至少6项证据、三条成功路线和四类结局全部可用。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人物、资源、事实、承诺、评分和因果时间线均由确定性系统结算。</w:t>
      </w:r>
    </w:p>
    <w:p>
      <w:pPr>
        <w:pStyle w:val="Heading2"/>
        <w:keepNext/>
      </w:pPr>
      <w:r>
        <w:t>AI与角色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顾衡和叶澄共享一个模型实例；角色状态与记忆存于游戏，不存于模型会话。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NPC接受/拒绝与披露由规则决定；模型只做受约束表达。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平均6—8次调用，硬上限10；超时、坏JSON和服务不可用自动降级。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关闭模型后仍可依靠预设台词完成全部路线。</w:t>
      </w:r>
    </w:p>
    <w:p>
      <w:pPr>
        <w:pStyle w:val="Heading2"/>
        <w:keepNext/>
      </w:pPr>
      <w:r>
        <w:t>体验与反馈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玩家两分钟内理解首要目标、AP和免费查看规则。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每个付费行动都有可见结果；拒绝说明原因与可改变条件。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终局展示结局、三至五条关键因果、五维评分、三人状态和改进建议。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基础环境、声音、设备状态和人物占位表现能够支撑氛围与理解。</w:t>
      </w:r>
    </w:p>
    <w:p>
      <w:pPr>
        <w:pStyle w:val="Heading2"/>
        <w:keepNext/>
      </w:pPr>
      <w:r>
        <w:t>质量与交付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核心单元测试、路线测试、模型故障测试、存档恢复测试和最终回归全部通过。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至少5名陌生测试者完成盲测；高频信息问题和软锁已修复。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干净Windows电脑可从交付包启动并完整游玩；无编辑器依赖。</w:t>
      </w:r>
    </w:p>
    <w:p>
      <w:pPr>
        <w:spacing w:after="60"/>
        <w:ind w:left="173"/>
      </w:pPr>
      <w:r>
        <w:rPr>
          <w:rFonts w:ascii="Noto Sans CJK SC" w:hAnsi="Noto Sans CJK SC" w:eastAsia="Noto Sans CJK SC"/>
          <w:color w:val="2D3034"/>
          <w:sz w:val="19"/>
        </w:rPr>
        <w:t>□ 源代码、数据、构建、许可证、README、最终日志和版本Tag均已归档。</w:t>
      </w:r>
    </w:p>
    <w:p>
      <w:pPr>
        <w:pStyle w:val="Heading1"/>
        <w:keepNext/>
      </w:pPr>
      <w:r>
        <w:t>10. 进度失控时的删减顺序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79"/>
            <w:shd w:fill="F7EFE3"/>
            <w:tcBorders>
              <w:top w:val="single" w:sz="10" w:color="C48A45"/>
              <w:left w:val="single" w:sz="18" w:color="C48A45"/>
              <w:bottom w:val="single" w:sz="10" w:color="C48A45"/>
              <w:right w:val="single" w:sz="10" w:color="C48A4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删减原则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先删表达层和扩展内容，最后才动核心决策。不要为了保留自由聊天、复杂动画或随机事件，牺牲规则闭环、三条路线、故障降级和结算复盘。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72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77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最先删除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自由文本输入、复杂NPC移动、额外随机事件、完整配音、复杂面部动画。</w:t>
            </w:r>
          </w:p>
        </w:tc>
      </w:tr>
      <w:tr>
        <w:trPr>
          <w:cantSplit/>
        </w:trPr>
        <w:tc>
          <w:tcPr>
            <w:tcW w:type="dxa" w:w="1872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其次压缩</w:t>
            </w:r>
          </w:p>
        </w:tc>
        <w:tc>
          <w:tcPr>
            <w:tcW w:type="dxa" w:w="777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美术资产数量、过场长度、额外台词变体、非关键环境交互。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不可删除</w:t>
            </w:r>
          </w:p>
        </w:tc>
        <w:tc>
          <w:tcPr>
            <w:tcW w:type="dxa" w:w="7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8"/>
              </w:rPr>
              <w:t>8AP闭环、核心资源、两名NPC规则、事实权限、13项行动、三条路线、中段危机、结局评分、降级台词、存档日志。</w:t>
            </w:r>
          </w:p>
        </w:tc>
      </w:tr>
    </w:tbl>
    <w:p>
      <w:pPr>
        <w:pStyle w:val="Heading1"/>
        <w:keepNext/>
      </w:pPr>
      <w:r>
        <w:t>附录：任务文档版本记录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080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656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904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1008"/>
            <w:shd w:fill="26384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v0.1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2026-07-20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基于游戏设计文档v0.1建立从纸模到可交付Demo的完整WBS、实现方法、门禁和验收。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当前基线</w:t>
            </w:r>
          </w:p>
        </w:tc>
      </w:tr>
      <w:tr>
        <w:trPr>
          <w:cantSplit/>
        </w:trPr>
        <w:tc>
          <w:tcPr>
            <w:tcW w:type="dxa" w:w="1080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v0.2</w:t>
            </w:r>
          </w:p>
        </w:tc>
        <w:tc>
          <w:tcPr>
            <w:tcW w:type="dxa" w:w="1656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待定</w:t>
            </w:r>
          </w:p>
        </w:tc>
        <w:tc>
          <w:tcPr>
            <w:tcW w:type="dxa" w:w="5904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根据纸模路线与首轮UE灰盒结果调整任务、依赖和实现细节。</w:t>
            </w:r>
          </w:p>
        </w:tc>
        <w:tc>
          <w:tcPr>
            <w:tcW w:type="dxa" w:w="1008"/>
            <w:shd w:fill="F8FA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EE3"/>
              <w:left w:val="single" w:sz="4" w:color="D8DEE3"/>
              <w:bottom w:val="single" w:sz="4" w:color="D8DEE3"/>
              <w:right w:val="single" w:sz="4" w:color="D8DEE3"/>
            </w:tcBorders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D3034"/>
                <w:sz w:val="17"/>
              </w:rPr>
              <w:t>计划</w:t>
            </w:r>
          </w:p>
        </w:tc>
      </w:tr>
    </w:tbl>
    <w:p>
      <w:pPr>
        <w:pStyle w:val="SmallNote"/>
        <w:jc w:val="center"/>
      </w:pPr>
      <w:r>
        <w:rPr>
          <w:rFonts w:ascii="Noto Sans CJK SC" w:hAnsi="Noto Sans CJK SC" w:eastAsia="Noto Sans CJK SC"/>
          <w:color w:val="697078"/>
          <w:sz w:val="16"/>
        </w:rPr>
        <w:t>本任务清单与《风雪站：断电前夜》MVP游戏设计文档 v0.1 配套使用；设计变化应同步更新两份文档。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07" w:right="965" w:bottom="893" w:left="965" w:header="37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97078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970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97078"/>
        <w:sz w:val="16"/>
      </w:rPr>
      <w:t>风雪站：断电前夜  |  MVP开发任务清单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2D30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8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6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E7F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638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line="252" w:lineRule="auto"/>
    </w:pPr>
    <w:rPr>
      <w:rFonts w:ascii="Noto Sans CJK SC" w:hAnsi="Noto Sans CJK SC" w:eastAsia="Noto Sans CJK SC"/>
      <w:color w:val="69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风雪站：断电前夜 MVP开发任务清单与实现方案</dc:title>
  <dc:subject>基于MVP游戏设计文档v0.1的开发工作分解与验收标准</dc:subject>
  <dc:creator>OpenAI</dc:creator>
  <cp:keywords>UE5, AI Agent, 生存游戏, MVP, 任务清单, 开发计划</cp:keywords>
  <dc:description>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