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317F" w14:textId="1113A03A" w:rsidR="001252DF" w:rsidRPr="00BA20C0" w:rsidRDefault="00821640" w:rsidP="006673F0">
      <w:pPr>
        <w:jc w:val="center"/>
        <w:rPr>
          <w:rFonts w:ascii="Times New Roman" w:eastAsia="黑体" w:hAnsi="Times New Roman"/>
          <w:b/>
          <w:sz w:val="36"/>
        </w:rPr>
      </w:pPr>
      <w:r>
        <w:rPr>
          <w:rFonts w:ascii="Times New Roman" w:eastAsia="黑体"/>
          <w:b/>
          <w:sz w:val="36"/>
        </w:rPr>
        <w:t>S</w:t>
      </w:r>
      <w:r w:rsidR="003F540E">
        <w:rPr>
          <w:rFonts w:ascii="Times New Roman" w:eastAsia="黑体"/>
          <w:b/>
          <w:sz w:val="36"/>
        </w:rPr>
        <w:t>tupid</w:t>
      </w:r>
      <w:r w:rsidR="001265D6">
        <w:rPr>
          <w:rFonts w:ascii="Times New Roman" w:eastAsia="黑体"/>
          <w:b/>
          <w:sz w:val="36"/>
        </w:rPr>
        <w:t>-</w:t>
      </w:r>
      <w:r w:rsidR="003F540E">
        <w:rPr>
          <w:rFonts w:ascii="Times New Roman" w:eastAsia="黑体" w:hint="eastAsia"/>
          <w:b/>
          <w:sz w:val="36"/>
        </w:rPr>
        <w:t>MIPS</w:t>
      </w:r>
      <w:r w:rsidR="00A60034">
        <w:rPr>
          <w:rFonts w:ascii="Times New Roman" w:eastAsia="黑体" w:hint="eastAsia"/>
          <w:b/>
          <w:sz w:val="36"/>
        </w:rPr>
        <w:t>设计</w:t>
      </w:r>
      <w:r w:rsidR="006673F0" w:rsidRPr="00BA20C0">
        <w:rPr>
          <w:rFonts w:ascii="Times New Roman" w:eastAsia="黑体" w:hint="eastAsia"/>
          <w:b/>
          <w:sz w:val="36"/>
        </w:rPr>
        <w:t>报告</w:t>
      </w:r>
    </w:p>
    <w:p w14:paraId="4D7AB6B1" w14:textId="6D2D7990" w:rsidR="006673F0" w:rsidRPr="006673F0" w:rsidRDefault="00A264C5" w:rsidP="006673F0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复旦大学</w:t>
      </w:r>
    </w:p>
    <w:p w14:paraId="77BF912B" w14:textId="42410B52" w:rsidR="006673F0" w:rsidRPr="006673F0" w:rsidRDefault="00A264C5" w:rsidP="006673F0">
      <w:pPr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李明辉</w:t>
      </w:r>
    </w:p>
    <w:p w14:paraId="0B311BE8" w14:textId="77777777" w:rsidR="006673F0" w:rsidRPr="00574E15" w:rsidRDefault="006673F0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 w:rsidRPr="00574E15">
        <w:rPr>
          <w:rFonts w:ascii="Times New Roman" w:eastAsia="黑体" w:hAnsi="Times New Roman" w:hint="eastAsia"/>
          <w:sz w:val="30"/>
        </w:rPr>
        <w:t>一</w:t>
      </w:r>
      <w:r w:rsidR="008E72FB" w:rsidRPr="00574E15">
        <w:rPr>
          <w:rFonts w:ascii="Times New Roman" w:eastAsia="黑体" w:hAnsi="Times New Roman" w:hint="eastAsia"/>
          <w:sz w:val="30"/>
        </w:rPr>
        <w:t>、</w:t>
      </w:r>
      <w:r w:rsidR="00D16B0C">
        <w:rPr>
          <w:rFonts w:ascii="Times New Roman" w:eastAsia="黑体" w:hAnsi="Times New Roman" w:hint="eastAsia"/>
          <w:sz w:val="30"/>
        </w:rPr>
        <w:t>设计简介</w:t>
      </w:r>
    </w:p>
    <w:p w14:paraId="3E144E34" w14:textId="4CF52611" w:rsidR="00C50054" w:rsidRDefault="00C50054" w:rsidP="00383E0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 w:rsidRPr="00C50054">
        <w:rPr>
          <w:rFonts w:ascii="Times New Roman" w:eastAsia="宋体" w:hAnsi="Times New Roman"/>
        </w:rPr>
        <w:t>Stupid-MIPS</w:t>
      </w:r>
      <w:r w:rsidR="00235AAB">
        <w:rPr>
          <w:rFonts w:ascii="Times New Roman" w:eastAsia="宋体" w:hAnsi="Times New Roman" w:hint="eastAsia"/>
        </w:rPr>
        <w:t>为</w:t>
      </w:r>
      <w:r w:rsidR="007A6203">
        <w:rPr>
          <w:rFonts w:ascii="Times New Roman" w:eastAsia="宋体" w:hAnsi="Times New Roman" w:hint="eastAsia"/>
        </w:rPr>
        <w:t>一款</w:t>
      </w:r>
      <w:r w:rsidR="00235AAB">
        <w:rPr>
          <w:rFonts w:ascii="Times New Roman" w:eastAsia="宋体" w:hAnsi="Times New Roman" w:hint="eastAsia"/>
        </w:rPr>
        <w:t>单发射、五级流水线结构的</w:t>
      </w:r>
      <w:r w:rsidR="00383E01">
        <w:rPr>
          <w:rFonts w:ascii="Times New Roman" w:eastAsia="宋体" w:hAnsi="Times New Roman" w:hint="eastAsia"/>
        </w:rPr>
        <w:t>3</w:t>
      </w:r>
      <w:r w:rsidR="00383E01">
        <w:rPr>
          <w:rFonts w:ascii="Times New Roman" w:eastAsia="宋体" w:hAnsi="Times New Roman"/>
        </w:rPr>
        <w:t>2</w:t>
      </w:r>
      <w:r w:rsidR="00383E01">
        <w:rPr>
          <w:rFonts w:ascii="Times New Roman" w:eastAsia="宋体" w:hAnsi="Times New Roman" w:hint="eastAsia"/>
        </w:rPr>
        <w:t>位</w:t>
      </w:r>
      <w:r w:rsidR="00383E01">
        <w:rPr>
          <w:rFonts w:ascii="Times New Roman" w:eastAsia="宋体" w:hAnsi="Times New Roman" w:hint="eastAsia"/>
        </w:rPr>
        <w:t>MIPS</w:t>
      </w:r>
      <w:r w:rsidR="00383E01">
        <w:rPr>
          <w:rFonts w:ascii="Times New Roman" w:eastAsia="宋体" w:hAnsi="Times New Roman" w:hint="eastAsia"/>
        </w:rPr>
        <w:t>指令集</w:t>
      </w:r>
      <w:r w:rsidR="00235AAB">
        <w:rPr>
          <w:rFonts w:ascii="Times New Roman" w:eastAsia="宋体" w:hAnsi="Times New Roman" w:hint="eastAsia"/>
        </w:rPr>
        <w:t>CPU</w:t>
      </w:r>
      <w:r w:rsidR="00235AAB">
        <w:rPr>
          <w:rFonts w:ascii="Times New Roman" w:eastAsia="宋体" w:hAnsi="Times New Roman" w:hint="eastAsia"/>
        </w:rPr>
        <w:t>，支持</w:t>
      </w:r>
      <w:r w:rsidR="00235AAB">
        <w:rPr>
          <w:rFonts w:ascii="Times New Roman" w:eastAsia="宋体" w:hAnsi="Times New Roman" w:hint="eastAsia"/>
        </w:rPr>
        <w:t>2</w:t>
      </w:r>
      <w:r w:rsidR="00235AAB">
        <w:rPr>
          <w:rFonts w:ascii="Times New Roman" w:eastAsia="宋体" w:hAnsi="Times New Roman"/>
        </w:rPr>
        <w:t>5</w:t>
      </w:r>
      <w:r w:rsidR="00235AAB">
        <w:rPr>
          <w:rFonts w:ascii="Times New Roman" w:eastAsia="宋体" w:hAnsi="Times New Roman" w:hint="eastAsia"/>
        </w:rPr>
        <w:t>条指令</w:t>
      </w:r>
      <w:r w:rsidR="00383E01">
        <w:rPr>
          <w:rFonts w:ascii="Times New Roman" w:eastAsia="宋体" w:hAnsi="Times New Roman" w:hint="eastAsia"/>
        </w:rPr>
        <w:t>。</w:t>
      </w:r>
      <w:r w:rsidR="00D70665">
        <w:rPr>
          <w:rFonts w:ascii="Times New Roman" w:eastAsia="宋体" w:hAnsi="Times New Roman" w:hint="eastAsia"/>
        </w:rPr>
        <w:t>本</w:t>
      </w:r>
      <w:r w:rsidR="00383E01">
        <w:rPr>
          <w:rFonts w:ascii="Times New Roman" w:eastAsia="宋体" w:hAnsi="Times New Roman" w:hint="eastAsia"/>
        </w:rPr>
        <w:t>设计支持延迟</w:t>
      </w:r>
      <w:proofErr w:type="gramStart"/>
      <w:r w:rsidR="00383E01">
        <w:rPr>
          <w:rFonts w:ascii="Times New Roman" w:eastAsia="宋体" w:hAnsi="Times New Roman" w:hint="eastAsia"/>
        </w:rPr>
        <w:t>槽技术</w:t>
      </w:r>
      <w:proofErr w:type="gramEnd"/>
      <w:r w:rsidR="00383E01">
        <w:rPr>
          <w:rFonts w:ascii="Times New Roman" w:eastAsia="宋体" w:hAnsi="Times New Roman" w:hint="eastAsia"/>
        </w:rPr>
        <w:t>解决分支跳转过程中的控制冒险，数据</w:t>
      </w:r>
      <w:proofErr w:type="gramStart"/>
      <w:r w:rsidR="00383E01">
        <w:rPr>
          <w:rFonts w:ascii="Times New Roman" w:eastAsia="宋体" w:hAnsi="Times New Roman" w:hint="eastAsia"/>
        </w:rPr>
        <w:t>前递技术</w:t>
      </w:r>
      <w:proofErr w:type="gramEnd"/>
      <w:r w:rsidR="00383E01">
        <w:rPr>
          <w:rFonts w:ascii="Times New Roman" w:eastAsia="宋体" w:hAnsi="Times New Roman" w:hint="eastAsia"/>
        </w:rPr>
        <w:t>解决数据相关问题，尽可能减少流水线</w:t>
      </w:r>
      <w:r w:rsidR="00611926">
        <w:rPr>
          <w:rFonts w:ascii="Times New Roman" w:eastAsia="宋体" w:hAnsi="Times New Roman" w:hint="eastAsia"/>
        </w:rPr>
        <w:t>因冒险导致的停顿</w:t>
      </w:r>
      <w:r w:rsidR="00D70665">
        <w:rPr>
          <w:rFonts w:ascii="Times New Roman" w:eastAsia="宋体" w:hAnsi="Times New Roman" w:hint="eastAsia"/>
        </w:rPr>
        <w:t>。已通过三级评测和性能测试，</w:t>
      </w:r>
      <w:r w:rsidR="006B42CD">
        <w:rPr>
          <w:rFonts w:ascii="Times New Roman" w:eastAsia="宋体" w:hAnsi="Times New Roman" w:hint="eastAsia"/>
        </w:rPr>
        <w:t>受限于</w:t>
      </w:r>
      <w:r w:rsidR="007915E5">
        <w:rPr>
          <w:rFonts w:ascii="Times New Roman" w:eastAsia="宋体" w:hAnsi="Times New Roman" w:hint="eastAsia"/>
        </w:rPr>
        <w:t>S</w:t>
      </w:r>
      <w:r w:rsidR="006B42CD">
        <w:rPr>
          <w:rFonts w:ascii="Times New Roman" w:eastAsia="宋体" w:hAnsi="Times New Roman" w:hint="eastAsia"/>
        </w:rPr>
        <w:t>RAM</w:t>
      </w:r>
      <w:r w:rsidR="006B42CD">
        <w:rPr>
          <w:rFonts w:ascii="Times New Roman" w:eastAsia="宋体" w:hAnsi="Times New Roman" w:hint="eastAsia"/>
        </w:rPr>
        <w:t>访问瓶颈，目前最高频率</w:t>
      </w:r>
      <w:r w:rsidR="006B42CD">
        <w:rPr>
          <w:rFonts w:ascii="Times New Roman" w:eastAsia="宋体" w:hAnsi="Times New Roman" w:hint="eastAsia"/>
        </w:rPr>
        <w:t>5</w:t>
      </w:r>
      <w:r w:rsidR="006B42CD">
        <w:rPr>
          <w:rFonts w:ascii="Times New Roman" w:eastAsia="宋体" w:hAnsi="Times New Roman"/>
        </w:rPr>
        <w:t>8</w:t>
      </w:r>
      <w:r w:rsidR="006B42CD">
        <w:rPr>
          <w:rFonts w:ascii="Times New Roman" w:eastAsia="宋体" w:hAnsi="Times New Roman" w:hint="eastAsia"/>
        </w:rPr>
        <w:t>MHz</w:t>
      </w:r>
      <w:r w:rsidR="00383E01">
        <w:rPr>
          <w:rFonts w:ascii="Times New Roman" w:eastAsia="宋体" w:hAnsi="Times New Roman" w:hint="eastAsia"/>
        </w:rPr>
        <w:t>。</w:t>
      </w:r>
    </w:p>
    <w:p w14:paraId="34DA65CF" w14:textId="77777777" w:rsidR="008E72FB" w:rsidRPr="00574E15" w:rsidRDefault="00D16B0C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二、设计方案</w:t>
      </w:r>
    </w:p>
    <w:p w14:paraId="398075F7" w14:textId="77777777" w:rsidR="00574E15" w:rsidRDefault="00574E15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574E15">
        <w:rPr>
          <w:rFonts w:ascii="Times New Roman" w:eastAsia="黑体" w:hAnsi="Times New Roman" w:hint="eastAsia"/>
          <w:sz w:val="28"/>
        </w:rPr>
        <w:t>（一）</w:t>
      </w:r>
      <w:r w:rsidR="00D16B0C">
        <w:rPr>
          <w:rFonts w:ascii="Times New Roman" w:eastAsia="黑体" w:hAnsi="Times New Roman" w:hint="eastAsia"/>
          <w:sz w:val="28"/>
        </w:rPr>
        <w:t>总体设计思路</w:t>
      </w:r>
    </w:p>
    <w:p w14:paraId="123EE4FE" w14:textId="735D140A" w:rsidR="00D75CCD" w:rsidRDefault="004307B7" w:rsidP="00160EAD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Stupid</w:t>
      </w:r>
      <w:r>
        <w:rPr>
          <w:rFonts w:ascii="Times New Roman" w:eastAsia="宋体" w:hAnsi="Times New Roman"/>
        </w:rPr>
        <w:t>-MIPS</w:t>
      </w:r>
      <w:r w:rsidR="001252DD">
        <w:rPr>
          <w:rFonts w:ascii="Times New Roman" w:eastAsia="宋体" w:hAnsi="Times New Roman" w:hint="eastAsia"/>
        </w:rPr>
        <w:t>顶层模块</w:t>
      </w:r>
      <w:proofErr w:type="spellStart"/>
      <w:r w:rsidR="001252DD" w:rsidRPr="001252DD">
        <w:rPr>
          <w:rFonts w:ascii="Times New Roman" w:eastAsia="宋体" w:hAnsi="Times New Roman"/>
        </w:rPr>
        <w:t>thinpad_top</w:t>
      </w:r>
      <w:proofErr w:type="spellEnd"/>
      <w:r w:rsidR="001252DD" w:rsidRPr="001252DD">
        <w:rPr>
          <w:rFonts w:ascii="Times New Roman" w:eastAsia="宋体" w:hAnsi="Times New Roman" w:hint="eastAsia"/>
        </w:rPr>
        <w:t>下</w:t>
      </w:r>
      <w:r w:rsidR="001252DD">
        <w:rPr>
          <w:rFonts w:ascii="Times New Roman" w:eastAsia="宋体" w:hAnsi="Times New Roman" w:hint="eastAsia"/>
        </w:rPr>
        <w:t>包含</w:t>
      </w:r>
      <w:r w:rsidR="001252DD">
        <w:rPr>
          <w:rFonts w:ascii="Times New Roman" w:eastAsia="宋体" w:hAnsi="Times New Roman" w:hint="eastAsia"/>
        </w:rPr>
        <w:t>CPU</w:t>
      </w:r>
      <w:r w:rsidR="001252DD">
        <w:rPr>
          <w:rFonts w:ascii="Times New Roman" w:eastAsia="宋体" w:hAnsi="Times New Roman" w:hint="eastAsia"/>
        </w:rPr>
        <w:t>核和</w:t>
      </w:r>
      <w:r w:rsidR="001252DD">
        <w:rPr>
          <w:rFonts w:ascii="Times New Roman" w:eastAsia="宋体" w:hAnsi="Times New Roman" w:hint="eastAsia"/>
        </w:rPr>
        <w:t>SRAM</w:t>
      </w:r>
      <w:r w:rsidR="001252DD">
        <w:rPr>
          <w:rFonts w:ascii="Times New Roman" w:eastAsia="宋体" w:hAnsi="Times New Roman" w:hint="eastAsia"/>
        </w:rPr>
        <w:t>与</w:t>
      </w:r>
      <w:r w:rsidR="001252DD">
        <w:rPr>
          <w:rFonts w:ascii="Times New Roman" w:eastAsia="宋体" w:hAnsi="Times New Roman" w:hint="eastAsia"/>
        </w:rPr>
        <w:t>UART</w:t>
      </w:r>
      <w:r w:rsidR="001252DD">
        <w:rPr>
          <w:rFonts w:ascii="Times New Roman" w:eastAsia="宋体" w:hAnsi="Times New Roman" w:hint="eastAsia"/>
        </w:rPr>
        <w:t>串口控制器两部分</w:t>
      </w:r>
      <w:r w:rsidR="001E5E46">
        <w:rPr>
          <w:rFonts w:ascii="Times New Roman" w:eastAsia="宋体" w:hAnsi="Times New Roman" w:hint="eastAsia"/>
        </w:rPr>
        <w:t>。</w:t>
      </w:r>
      <w:r w:rsidR="001252DD">
        <w:rPr>
          <w:rFonts w:ascii="Times New Roman" w:eastAsia="宋体" w:hAnsi="Times New Roman" w:hint="eastAsia"/>
        </w:rPr>
        <w:t>CPU</w:t>
      </w:r>
      <w:r w:rsidR="001252DD">
        <w:rPr>
          <w:rFonts w:ascii="Times New Roman" w:eastAsia="宋体" w:hAnsi="Times New Roman" w:hint="eastAsia"/>
        </w:rPr>
        <w:t>核为</w:t>
      </w:r>
      <w:r w:rsidR="001E5E46">
        <w:rPr>
          <w:rFonts w:ascii="Times New Roman" w:eastAsia="宋体" w:hAnsi="Times New Roman" w:hint="eastAsia"/>
        </w:rPr>
        <w:t>典型的五级流水线结构，</w:t>
      </w:r>
      <w:proofErr w:type="gramStart"/>
      <w:r w:rsidR="001E5E46">
        <w:rPr>
          <w:rFonts w:ascii="Times New Roman" w:eastAsia="宋体" w:hAnsi="Times New Roman" w:hint="eastAsia"/>
        </w:rPr>
        <w:t>由取指</w:t>
      </w:r>
      <w:proofErr w:type="gramEnd"/>
      <w:r w:rsidR="001E5E46">
        <w:rPr>
          <w:rFonts w:ascii="Times New Roman" w:eastAsia="宋体" w:hAnsi="Times New Roman" w:hint="eastAsia"/>
        </w:rPr>
        <w:t>、译码、执行、访存、写回以及寄存器文件和中间值寄存器组成</w:t>
      </w:r>
      <w:r w:rsidR="00EB2D75">
        <w:rPr>
          <w:rFonts w:ascii="Times New Roman" w:eastAsia="宋体" w:hAnsi="Times New Roman" w:hint="eastAsia"/>
        </w:rPr>
        <w:t>，除了含有寄存器功能的模块为时序</w:t>
      </w:r>
      <w:r w:rsidR="0088524E">
        <w:rPr>
          <w:rFonts w:ascii="Times New Roman" w:eastAsia="宋体" w:hAnsi="Times New Roman" w:hint="eastAsia"/>
        </w:rPr>
        <w:t>逻辑</w:t>
      </w:r>
      <w:r w:rsidR="00EB2D75">
        <w:rPr>
          <w:rFonts w:ascii="Times New Roman" w:eastAsia="宋体" w:hAnsi="Times New Roman" w:hint="eastAsia"/>
        </w:rPr>
        <w:t>电路，其余均</w:t>
      </w:r>
      <w:r w:rsidR="00200E87">
        <w:rPr>
          <w:rFonts w:ascii="Times New Roman" w:eastAsia="宋体" w:hAnsi="Times New Roman" w:hint="eastAsia"/>
        </w:rPr>
        <w:t>设计</w:t>
      </w:r>
      <w:r w:rsidR="00EB2D75">
        <w:rPr>
          <w:rFonts w:ascii="Times New Roman" w:eastAsia="宋体" w:hAnsi="Times New Roman" w:hint="eastAsia"/>
        </w:rPr>
        <w:t>为组合逻辑电路</w:t>
      </w:r>
      <w:r w:rsidR="001E5E46">
        <w:rPr>
          <w:rFonts w:ascii="Times New Roman" w:eastAsia="宋体" w:hAnsi="Times New Roman" w:hint="eastAsia"/>
        </w:rPr>
        <w:t>。</w:t>
      </w:r>
    </w:p>
    <w:p w14:paraId="07CBDFD8" w14:textId="430DCB72" w:rsidR="00D75CCD" w:rsidRDefault="00D75CCD" w:rsidP="00160EAD">
      <w:pPr>
        <w:spacing w:line="360" w:lineRule="auto"/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7F71F6E6" wp14:editId="16D7E446">
            <wp:extent cx="5167258" cy="3310255"/>
            <wp:effectExtent l="0" t="0" r="0" b="4445"/>
            <wp:docPr id="7747666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65" cy="33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5C48" w14:textId="4B5978DE" w:rsidR="00160EAD" w:rsidRPr="00160EAD" w:rsidRDefault="00160EAD" w:rsidP="00160EAD">
      <w:pPr>
        <w:spacing w:afterLines="50" w:after="156"/>
        <w:jc w:val="center"/>
        <w:rPr>
          <w:rFonts w:ascii="Times New Roman" w:eastAsia="宋体" w:hAnsi="Times New Roman" w:hint="eastAsia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1</w:t>
      </w:r>
      <w:r w:rsidR="00961B5B">
        <w:rPr>
          <w:rFonts w:ascii="Times New Roman" w:eastAsia="宋体" w:hAnsi="Times New Roman" w:hint="eastAsia"/>
          <w:sz w:val="18"/>
          <w:szCs w:val="18"/>
        </w:rPr>
        <w:t>：</w:t>
      </w:r>
      <w:r w:rsidR="00961B5B">
        <w:rPr>
          <w:rFonts w:ascii="Times New Roman" w:eastAsia="宋体" w:hAnsi="Times New Roman" w:hint="eastAsia"/>
          <w:sz w:val="18"/>
          <w:szCs w:val="18"/>
        </w:rPr>
        <w:t>Stupid-MIPS</w:t>
      </w:r>
      <w:r w:rsidR="00961B5B">
        <w:rPr>
          <w:rFonts w:ascii="Times New Roman" w:eastAsia="宋体" w:hAnsi="Times New Roman" w:hint="eastAsia"/>
          <w:sz w:val="18"/>
          <w:szCs w:val="18"/>
        </w:rPr>
        <w:t>设计</w:t>
      </w:r>
    </w:p>
    <w:p w14:paraId="0441F7B3" w14:textId="51BAE205" w:rsidR="00EB2D75" w:rsidRPr="00F114BE" w:rsidRDefault="00F114BE" w:rsidP="00CA228E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F114BE">
        <w:rPr>
          <w:rFonts w:ascii="黑体" w:eastAsia="黑体" w:hAnsi="黑体" w:hint="eastAsia"/>
          <w:sz w:val="24"/>
          <w:szCs w:val="24"/>
        </w:rPr>
        <w:t>1、</w:t>
      </w:r>
      <w:proofErr w:type="gramStart"/>
      <w:r w:rsidR="00EB2D75" w:rsidRPr="00F114BE">
        <w:rPr>
          <w:rFonts w:ascii="黑体" w:eastAsia="黑体" w:hAnsi="黑体" w:hint="eastAsia"/>
          <w:sz w:val="24"/>
          <w:szCs w:val="24"/>
        </w:rPr>
        <w:t>取指模块</w:t>
      </w:r>
      <w:proofErr w:type="gramEnd"/>
      <w:r w:rsidR="00057100" w:rsidRPr="00F114BE">
        <w:rPr>
          <w:rFonts w:ascii="Times New Roman" w:eastAsia="黑体" w:hAnsi="Times New Roman" w:cs="Times New Roman" w:hint="eastAsia"/>
          <w:sz w:val="24"/>
          <w:szCs w:val="24"/>
        </w:rPr>
        <w:t>IF</w:t>
      </w:r>
    </w:p>
    <w:p w14:paraId="47A6CD6C" w14:textId="464BF1E4" w:rsidR="004264C1" w:rsidRDefault="005540D5" w:rsidP="004264C1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兼负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寄存器功能，故为时序逻辑电路，</w:t>
      </w:r>
      <w:r w:rsidR="003C15F3">
        <w:rPr>
          <w:rFonts w:ascii="Times New Roman" w:eastAsia="宋体" w:hAnsi="Times New Roman" w:hint="eastAsia"/>
        </w:rPr>
        <w:t>控制</w:t>
      </w:r>
      <w:r w:rsidR="003C15F3">
        <w:rPr>
          <w:rFonts w:ascii="Times New Roman" w:eastAsia="宋体" w:hAnsi="Times New Roman" w:hint="eastAsia"/>
        </w:rPr>
        <w:t>pc</w:t>
      </w:r>
      <w:r w:rsidR="003C15F3">
        <w:rPr>
          <w:rFonts w:ascii="Times New Roman" w:eastAsia="宋体" w:hAnsi="Times New Roman" w:hint="eastAsia"/>
        </w:rPr>
        <w:t>与</w:t>
      </w:r>
      <w:r w:rsidR="003C15F3">
        <w:rPr>
          <w:rFonts w:ascii="Times New Roman" w:eastAsia="宋体" w:hAnsi="Times New Roman"/>
        </w:rPr>
        <w:t>BASERAM</w:t>
      </w:r>
      <w:r w:rsidR="004264C1">
        <w:rPr>
          <w:rFonts w:ascii="Times New Roman" w:eastAsia="宋体" w:hAnsi="Times New Roman" w:hint="eastAsia"/>
        </w:rPr>
        <w:t>中指令的读取</w:t>
      </w:r>
      <w:r w:rsidR="00C26893">
        <w:rPr>
          <w:rFonts w:ascii="Times New Roman" w:eastAsia="宋体" w:hAnsi="Times New Roman" w:hint="eastAsia"/>
        </w:rPr>
        <w:t>并传入中间值寄存器，</w:t>
      </w:r>
      <w:r w:rsidR="004264C1">
        <w:rPr>
          <w:rFonts w:ascii="Times New Roman" w:eastAsia="宋体" w:hAnsi="Times New Roman" w:hint="eastAsia"/>
        </w:rPr>
        <w:t>后期优化时缩短关键路径将</w:t>
      </w:r>
      <w:r w:rsidR="004264C1">
        <w:rPr>
          <w:rFonts w:ascii="Times New Roman" w:eastAsia="宋体" w:hAnsi="Times New Roman" w:hint="eastAsia"/>
        </w:rPr>
        <w:t>B</w:t>
      </w:r>
      <w:r w:rsidR="004264C1">
        <w:rPr>
          <w:rFonts w:ascii="Times New Roman" w:eastAsia="宋体" w:hAnsi="Times New Roman"/>
        </w:rPr>
        <w:t>ASE</w:t>
      </w:r>
      <w:r w:rsidR="004264C1">
        <w:rPr>
          <w:rFonts w:ascii="Times New Roman" w:eastAsia="宋体" w:hAnsi="Times New Roman" w:hint="eastAsia"/>
        </w:rPr>
        <w:t>RAM</w:t>
      </w:r>
      <w:r w:rsidR="004264C1">
        <w:rPr>
          <w:rFonts w:ascii="Times New Roman" w:eastAsia="宋体" w:hAnsi="Times New Roman" w:hint="eastAsia"/>
        </w:rPr>
        <w:t>读出指令直连到</w:t>
      </w:r>
      <w:r w:rsidR="004264C1">
        <w:rPr>
          <w:rFonts w:ascii="Times New Roman" w:eastAsia="宋体" w:hAnsi="Times New Roman" w:hint="eastAsia"/>
        </w:rPr>
        <w:t>IF_ID_REG</w:t>
      </w:r>
      <w:r w:rsidR="004264C1">
        <w:rPr>
          <w:rFonts w:ascii="Times New Roman" w:eastAsia="宋体" w:hAnsi="Times New Roman" w:hint="eastAsia"/>
        </w:rPr>
        <w:t>中间值寄存器</w:t>
      </w:r>
      <w:r w:rsidR="006E355F">
        <w:rPr>
          <w:rFonts w:ascii="Times New Roman" w:eastAsia="宋体" w:hAnsi="Times New Roman" w:hint="eastAsia"/>
        </w:rPr>
        <w:t>。</w:t>
      </w:r>
    </w:p>
    <w:p w14:paraId="11FE2873" w14:textId="5BCBA5A9" w:rsidR="00057100" w:rsidRDefault="004264C1" w:rsidP="006E355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接收来自</w:t>
      </w:r>
      <w:r w:rsidR="00D20A36">
        <w:rPr>
          <w:rFonts w:ascii="Times New Roman" w:eastAsia="宋体" w:hAnsi="Times New Roman" w:hint="eastAsia"/>
        </w:rPr>
        <w:t>译码</w:t>
      </w:r>
      <w:r>
        <w:rPr>
          <w:rFonts w:ascii="Times New Roman" w:eastAsia="宋体" w:hAnsi="Times New Roman" w:hint="eastAsia"/>
        </w:rPr>
        <w:t>阶段检测</w:t>
      </w:r>
      <w:r>
        <w:rPr>
          <w:rFonts w:ascii="Times New Roman" w:eastAsia="宋体" w:hAnsi="Times New Roman"/>
        </w:rPr>
        <w:t xml:space="preserve">load-use </w:t>
      </w:r>
      <w:r>
        <w:rPr>
          <w:rFonts w:ascii="Times New Roman" w:eastAsia="宋体" w:hAnsi="Times New Roman" w:hint="eastAsia"/>
        </w:rPr>
        <w:t>冒险和</w:t>
      </w:r>
      <w:r w:rsidR="00D20A36">
        <w:rPr>
          <w:rFonts w:ascii="Times New Roman" w:eastAsia="宋体" w:hAnsi="Times New Roman" w:hint="eastAsia"/>
        </w:rPr>
        <w:t>访存</w:t>
      </w:r>
      <w:r>
        <w:rPr>
          <w:rFonts w:ascii="Times New Roman" w:eastAsia="宋体" w:hAnsi="Times New Roman" w:hint="eastAsia"/>
        </w:rPr>
        <w:t>阶段结构冒险的结果，生成</w:t>
      </w:r>
      <w:r w:rsidR="006E355F">
        <w:rPr>
          <w:rFonts w:ascii="Times New Roman" w:eastAsia="宋体" w:hAnsi="Times New Roman" w:hint="eastAsia"/>
        </w:rPr>
        <w:t>并向</w:t>
      </w:r>
      <w:r w:rsidR="00C52877">
        <w:rPr>
          <w:rFonts w:ascii="Times New Roman" w:eastAsia="宋体" w:hAnsi="Times New Roman" w:hint="eastAsia"/>
        </w:rPr>
        <w:t>中间值寄存器</w:t>
      </w:r>
      <w:r w:rsidR="006E355F">
        <w:rPr>
          <w:rFonts w:ascii="Times New Roman" w:eastAsia="宋体" w:hAnsi="Times New Roman" w:hint="eastAsia"/>
        </w:rPr>
        <w:t>发出</w:t>
      </w:r>
      <w:r>
        <w:rPr>
          <w:rFonts w:ascii="Times New Roman" w:eastAsia="宋体" w:hAnsi="Times New Roman" w:hint="eastAsia"/>
        </w:rPr>
        <w:t>流水线暂停的信号</w:t>
      </w:r>
      <w:r w:rsidR="006E355F">
        <w:rPr>
          <w:rFonts w:ascii="Times New Roman" w:eastAsia="宋体" w:hAnsi="Times New Roman" w:hint="eastAsia"/>
        </w:rPr>
        <w:t>。</w:t>
      </w:r>
    </w:p>
    <w:p w14:paraId="0240CD65" w14:textId="0F79E109" w:rsidR="00057100" w:rsidRPr="00F114BE" w:rsidRDefault="00F114BE" w:rsidP="00CA228E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F114BE">
        <w:rPr>
          <w:rFonts w:ascii="黑体" w:eastAsia="黑体" w:hAnsi="黑体" w:hint="eastAsia"/>
          <w:sz w:val="24"/>
          <w:szCs w:val="24"/>
        </w:rPr>
        <w:t>2、</w:t>
      </w:r>
      <w:r w:rsidR="00057100" w:rsidRPr="00F114BE">
        <w:rPr>
          <w:rFonts w:ascii="黑体" w:eastAsia="黑体" w:hAnsi="黑体" w:hint="eastAsia"/>
          <w:sz w:val="24"/>
          <w:szCs w:val="24"/>
        </w:rPr>
        <w:t>译码模块</w:t>
      </w:r>
      <w:r w:rsidR="00057100" w:rsidRPr="00F114BE">
        <w:rPr>
          <w:rFonts w:ascii="Times New Roman" w:eastAsia="黑体" w:hAnsi="Times New Roman" w:cs="Times New Roman"/>
          <w:sz w:val="24"/>
          <w:szCs w:val="24"/>
        </w:rPr>
        <w:t>ID</w:t>
      </w:r>
    </w:p>
    <w:p w14:paraId="6EA73139" w14:textId="053FF899" w:rsidR="00057100" w:rsidRDefault="005540D5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组合逻辑电路，</w:t>
      </w:r>
      <w:r w:rsidR="00B27188">
        <w:rPr>
          <w:rFonts w:ascii="Times New Roman" w:eastAsia="宋体" w:hAnsi="Times New Roman" w:hint="eastAsia"/>
        </w:rPr>
        <w:t>根据输入的指令和</w:t>
      </w:r>
      <w:r w:rsidR="00B27188">
        <w:rPr>
          <w:rFonts w:ascii="Times New Roman" w:eastAsia="宋体" w:hAnsi="Times New Roman" w:hint="eastAsia"/>
        </w:rPr>
        <w:t>pc</w:t>
      </w:r>
      <w:r w:rsidR="00B27188">
        <w:rPr>
          <w:rFonts w:ascii="Times New Roman" w:eastAsia="宋体" w:hAnsi="Times New Roman" w:hint="eastAsia"/>
        </w:rPr>
        <w:t>进行译码，将</w:t>
      </w:r>
      <w:r w:rsidR="00570987">
        <w:rPr>
          <w:rFonts w:ascii="Times New Roman" w:eastAsia="宋体" w:hAnsi="Times New Roman" w:hint="eastAsia"/>
        </w:rPr>
        <w:t>准备好的操作数等信息写入中间值寄存器</w:t>
      </w:r>
      <w:r w:rsidR="00570987">
        <w:rPr>
          <w:rFonts w:ascii="Times New Roman" w:eastAsia="宋体" w:hAnsi="Times New Roman" w:hint="eastAsia"/>
        </w:rPr>
        <w:t>ID_EX_RG</w:t>
      </w:r>
      <w:r w:rsidR="00570987">
        <w:rPr>
          <w:rFonts w:ascii="Times New Roman" w:eastAsia="宋体" w:hAnsi="Times New Roman" w:hint="eastAsia"/>
        </w:rPr>
        <w:t>。</w:t>
      </w:r>
    </w:p>
    <w:p w14:paraId="719B721A" w14:textId="16AE10DD" w:rsidR="00A95F0A" w:rsidRDefault="00B27188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支持数据回传</w:t>
      </w:r>
      <w:r w:rsidR="002E25B6">
        <w:rPr>
          <w:rFonts w:ascii="Times New Roman" w:eastAsia="宋体" w:hAnsi="Times New Roman" w:hint="eastAsia"/>
        </w:rPr>
        <w:t>，读寄存器时会检查</w:t>
      </w:r>
      <w:r w:rsidR="00570987">
        <w:rPr>
          <w:rFonts w:ascii="Times New Roman" w:eastAsia="宋体" w:hAnsi="Times New Roman" w:hint="eastAsia"/>
        </w:rPr>
        <w:t>此时</w:t>
      </w:r>
      <w:r w:rsidR="002E25B6">
        <w:rPr>
          <w:rFonts w:ascii="Times New Roman" w:eastAsia="宋体" w:hAnsi="Times New Roman" w:hint="eastAsia"/>
        </w:rPr>
        <w:t>执行和访存阶段的</w:t>
      </w:r>
      <w:r w:rsidR="001A7C32">
        <w:rPr>
          <w:rFonts w:ascii="Times New Roman" w:eastAsia="宋体" w:hAnsi="Times New Roman" w:hint="eastAsia"/>
        </w:rPr>
        <w:t>指令是否有写寄存器的请求，</w:t>
      </w:r>
      <w:r w:rsidR="00570987">
        <w:rPr>
          <w:rFonts w:ascii="Times New Roman" w:eastAsia="宋体" w:hAnsi="Times New Roman" w:hint="eastAsia"/>
        </w:rPr>
        <w:t>根据检查结果</w:t>
      </w:r>
      <w:r w:rsidR="001A7C32">
        <w:rPr>
          <w:rFonts w:ascii="Times New Roman" w:eastAsia="宋体" w:hAnsi="Times New Roman" w:hint="eastAsia"/>
        </w:rPr>
        <w:t>准备操作数解决数据冒险</w:t>
      </w:r>
      <w:r w:rsidR="00A709B8">
        <w:rPr>
          <w:rFonts w:ascii="Times New Roman" w:eastAsia="宋体" w:hAnsi="Times New Roman" w:hint="eastAsia"/>
        </w:rPr>
        <w:t>。</w:t>
      </w:r>
    </w:p>
    <w:p w14:paraId="69850CD0" w14:textId="00E8E8EB" w:rsidR="00521A62" w:rsidRDefault="00521A62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根据条件确定跳转指令，并将地址传回</w:t>
      </w:r>
      <w:r>
        <w:rPr>
          <w:rFonts w:ascii="Times New Roman" w:eastAsia="宋体" w:hAnsi="Times New Roman" w:hint="eastAsia"/>
        </w:rPr>
        <w:t>IF</w:t>
      </w:r>
      <w:r>
        <w:rPr>
          <w:rFonts w:ascii="Times New Roman" w:eastAsia="宋体" w:hAnsi="Times New Roman" w:hint="eastAsia"/>
        </w:rPr>
        <w:t>。</w:t>
      </w:r>
    </w:p>
    <w:p w14:paraId="0677FF51" w14:textId="0D7FCFEB" w:rsidR="00B27188" w:rsidRDefault="006E2DDD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通过查看上一条指令是否为</w:t>
      </w:r>
      <w:r>
        <w:rPr>
          <w:rFonts w:ascii="Times New Roman" w:eastAsia="宋体" w:hAnsi="Times New Roman" w:hint="eastAsia"/>
        </w:rPr>
        <w:t>load</w:t>
      </w:r>
      <w:r>
        <w:rPr>
          <w:rFonts w:ascii="Times New Roman" w:eastAsia="宋体" w:hAnsi="Times New Roman" w:hint="eastAsia"/>
        </w:rPr>
        <w:t>指令以及写入地址判断</w:t>
      </w:r>
      <w:r w:rsidR="00B27188">
        <w:rPr>
          <w:rFonts w:ascii="Times New Roman" w:eastAsia="宋体" w:hAnsi="Times New Roman" w:hint="eastAsia"/>
        </w:rPr>
        <w:t>load</w:t>
      </w:r>
      <w:r w:rsidR="00B27188">
        <w:rPr>
          <w:rFonts w:ascii="Times New Roman" w:eastAsia="宋体" w:hAnsi="Times New Roman"/>
        </w:rPr>
        <w:t>-</w:t>
      </w:r>
      <w:r w:rsidR="00B27188">
        <w:rPr>
          <w:rFonts w:ascii="Times New Roman" w:eastAsia="宋体" w:hAnsi="Times New Roman" w:hint="eastAsia"/>
        </w:rPr>
        <w:t>use</w:t>
      </w:r>
      <w:r w:rsidR="00B27188">
        <w:rPr>
          <w:rFonts w:ascii="Times New Roman" w:eastAsia="宋体" w:hAnsi="Times New Roman" w:hint="eastAsia"/>
        </w:rPr>
        <w:t>冒险</w:t>
      </w:r>
      <w:r w:rsidR="00D11B37">
        <w:rPr>
          <w:rFonts w:ascii="Times New Roman" w:eastAsia="宋体" w:hAnsi="Times New Roman" w:hint="eastAsia"/>
        </w:rPr>
        <w:t>，</w:t>
      </w:r>
      <w:r w:rsidR="00B119E4">
        <w:rPr>
          <w:rFonts w:ascii="Times New Roman" w:eastAsia="宋体" w:hAnsi="Times New Roman" w:hint="eastAsia"/>
        </w:rPr>
        <w:t>并向</w:t>
      </w:r>
      <w:r w:rsidR="00B119E4">
        <w:rPr>
          <w:rFonts w:ascii="Times New Roman" w:eastAsia="宋体" w:hAnsi="Times New Roman" w:hint="eastAsia"/>
        </w:rPr>
        <w:t>IF</w:t>
      </w:r>
      <w:r w:rsidR="00E06307">
        <w:rPr>
          <w:rFonts w:ascii="Times New Roman" w:eastAsia="宋体" w:hAnsi="Times New Roman" w:hint="eastAsia"/>
        </w:rPr>
        <w:t>模块</w:t>
      </w:r>
      <w:r w:rsidR="00B119E4">
        <w:rPr>
          <w:rFonts w:ascii="Times New Roman" w:eastAsia="宋体" w:hAnsi="Times New Roman" w:hint="eastAsia"/>
        </w:rPr>
        <w:t>传递检</w:t>
      </w:r>
      <w:r w:rsidR="009D0CAE">
        <w:rPr>
          <w:rFonts w:ascii="Times New Roman" w:eastAsia="宋体" w:hAnsi="Times New Roman" w:hint="eastAsia"/>
        </w:rPr>
        <w:t>测</w:t>
      </w:r>
      <w:r w:rsidR="00B119E4">
        <w:rPr>
          <w:rFonts w:ascii="Times New Roman" w:eastAsia="宋体" w:hAnsi="Times New Roman" w:hint="eastAsia"/>
        </w:rPr>
        <w:t>结果</w:t>
      </w:r>
      <w:r w:rsidR="00E96438">
        <w:rPr>
          <w:rFonts w:ascii="Times New Roman" w:eastAsia="宋体" w:hAnsi="Times New Roman" w:hint="eastAsia"/>
        </w:rPr>
        <w:t>。</w:t>
      </w:r>
    </w:p>
    <w:p w14:paraId="00E09AC7" w14:textId="743AD13C" w:rsidR="00057100" w:rsidRPr="00F114BE" w:rsidRDefault="00F114BE" w:rsidP="00CA228E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F114BE">
        <w:rPr>
          <w:rFonts w:ascii="黑体" w:eastAsia="黑体" w:hAnsi="黑体" w:hint="eastAsia"/>
          <w:sz w:val="24"/>
          <w:szCs w:val="24"/>
        </w:rPr>
        <w:t>3、</w:t>
      </w:r>
      <w:r w:rsidR="00057100" w:rsidRPr="00F114BE">
        <w:rPr>
          <w:rFonts w:ascii="黑体" w:eastAsia="黑体" w:hAnsi="黑体" w:hint="eastAsia"/>
          <w:sz w:val="24"/>
          <w:szCs w:val="24"/>
        </w:rPr>
        <w:t>执行模块</w:t>
      </w:r>
      <w:r w:rsidR="00057100" w:rsidRPr="00F114BE">
        <w:rPr>
          <w:rFonts w:ascii="Times New Roman" w:eastAsia="黑体" w:hAnsi="Times New Roman" w:cs="Times New Roman" w:hint="eastAsia"/>
          <w:sz w:val="24"/>
          <w:szCs w:val="24"/>
        </w:rPr>
        <w:t>EXE</w:t>
      </w:r>
    </w:p>
    <w:p w14:paraId="051375A0" w14:textId="3606FF2B" w:rsidR="00057100" w:rsidRDefault="00E96438" w:rsidP="00E96438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5540D5">
        <w:rPr>
          <w:rFonts w:ascii="Times New Roman" w:eastAsia="宋体" w:hAnsi="Times New Roman" w:hint="eastAsia"/>
        </w:rPr>
        <w:t>组合逻辑电路，</w:t>
      </w:r>
      <w:r>
        <w:rPr>
          <w:rFonts w:ascii="Times New Roman" w:eastAsia="宋体" w:hAnsi="Times New Roman" w:hint="eastAsia"/>
        </w:rPr>
        <w:t>根据传入操作数和</w:t>
      </w:r>
      <w:r>
        <w:rPr>
          <w:rFonts w:ascii="Times New Roman" w:eastAsia="宋体" w:hAnsi="Times New Roman" w:hint="eastAsia"/>
        </w:rPr>
        <w:t>ALU</w:t>
      </w:r>
      <w:r>
        <w:rPr>
          <w:rFonts w:ascii="Times New Roman" w:eastAsia="宋体" w:hAnsi="Times New Roman" w:hint="eastAsia"/>
        </w:rPr>
        <w:t>操作类型完成计算，</w:t>
      </w:r>
      <w:r w:rsidR="00C52877">
        <w:rPr>
          <w:rFonts w:ascii="Times New Roman" w:eastAsia="宋体" w:hAnsi="Times New Roman" w:hint="eastAsia"/>
        </w:rPr>
        <w:t>与访存相关的信号在</w:t>
      </w:r>
      <w:r w:rsidR="000C2193">
        <w:rPr>
          <w:rFonts w:ascii="Times New Roman" w:eastAsia="宋体" w:hAnsi="Times New Roman" w:hint="eastAsia"/>
        </w:rPr>
        <w:t>该</w:t>
      </w:r>
      <w:r w:rsidR="00C52877">
        <w:rPr>
          <w:rFonts w:ascii="Times New Roman" w:eastAsia="宋体" w:hAnsi="Times New Roman" w:hint="eastAsia"/>
        </w:rPr>
        <w:t>阶段计算生成，</w:t>
      </w:r>
      <w:r>
        <w:rPr>
          <w:rFonts w:ascii="Times New Roman" w:eastAsia="宋体" w:hAnsi="Times New Roman" w:hint="eastAsia"/>
        </w:rPr>
        <w:t>将计算结果和</w:t>
      </w:r>
      <w:r w:rsidR="00C52877">
        <w:rPr>
          <w:rFonts w:ascii="Times New Roman" w:eastAsia="宋体" w:hAnsi="Times New Roman" w:hint="eastAsia"/>
        </w:rPr>
        <w:t>访存信息</w:t>
      </w:r>
      <w:r>
        <w:rPr>
          <w:rFonts w:ascii="Times New Roman" w:eastAsia="宋体" w:hAnsi="Times New Roman" w:hint="eastAsia"/>
        </w:rPr>
        <w:t>传入中间值寄存器</w:t>
      </w:r>
      <w:r>
        <w:rPr>
          <w:rFonts w:ascii="Times New Roman" w:eastAsia="宋体" w:hAnsi="Times New Roman" w:hint="eastAsia"/>
        </w:rPr>
        <w:t>EX_MEM_REG</w:t>
      </w:r>
      <w:r w:rsidR="00C52877">
        <w:rPr>
          <w:rFonts w:ascii="Times New Roman" w:eastAsia="宋体" w:hAnsi="Times New Roman" w:hint="eastAsia"/>
        </w:rPr>
        <w:t>。同时</w:t>
      </w:r>
      <w:r>
        <w:rPr>
          <w:rFonts w:ascii="Times New Roman" w:eastAsia="宋体" w:hAnsi="Times New Roman" w:hint="eastAsia"/>
        </w:rPr>
        <w:t>计算结果和写</w:t>
      </w:r>
      <w:r w:rsidR="00EB70B8">
        <w:rPr>
          <w:rFonts w:ascii="Times New Roman" w:eastAsia="宋体" w:hAnsi="Times New Roman" w:hint="eastAsia"/>
        </w:rPr>
        <w:t>寄存器</w:t>
      </w:r>
      <w:r>
        <w:rPr>
          <w:rFonts w:ascii="Times New Roman" w:eastAsia="宋体" w:hAnsi="Times New Roman" w:hint="eastAsia"/>
        </w:rPr>
        <w:t>地址前递到译码阶段</w:t>
      </w:r>
      <w:r w:rsidR="00C52877">
        <w:rPr>
          <w:rFonts w:ascii="Times New Roman" w:eastAsia="宋体" w:hAnsi="Times New Roman" w:hint="eastAsia"/>
        </w:rPr>
        <w:t>。</w:t>
      </w:r>
      <w:r w:rsidR="00C52877">
        <w:rPr>
          <w:rFonts w:ascii="Times New Roman" w:eastAsia="宋体" w:hAnsi="Times New Roman" w:hint="eastAsia"/>
        </w:rPr>
        <w:t xml:space="preserve"> </w:t>
      </w:r>
    </w:p>
    <w:p w14:paraId="360E2F6B" w14:textId="3E483C37" w:rsidR="00E96438" w:rsidRPr="00F114BE" w:rsidRDefault="00F114BE" w:rsidP="00CA228E">
      <w:pPr>
        <w:ind w:firstLineChars="200" w:firstLine="480"/>
        <w:jc w:val="left"/>
        <w:rPr>
          <w:rFonts w:ascii="黑体" w:eastAsia="黑体" w:hAnsi="黑体"/>
          <w:sz w:val="24"/>
          <w:szCs w:val="24"/>
        </w:rPr>
      </w:pPr>
      <w:r w:rsidRPr="00F114BE">
        <w:rPr>
          <w:rFonts w:ascii="黑体" w:eastAsia="黑体" w:hAnsi="黑体" w:hint="eastAsia"/>
          <w:sz w:val="24"/>
          <w:szCs w:val="24"/>
        </w:rPr>
        <w:t>4、</w:t>
      </w:r>
      <w:r w:rsidR="00057100" w:rsidRPr="00F114BE">
        <w:rPr>
          <w:rFonts w:ascii="黑体" w:eastAsia="黑体" w:hAnsi="黑体" w:hint="eastAsia"/>
          <w:sz w:val="24"/>
          <w:szCs w:val="24"/>
        </w:rPr>
        <w:t>访存模块</w:t>
      </w:r>
      <w:r w:rsidR="00057100" w:rsidRPr="00F114BE">
        <w:rPr>
          <w:rFonts w:ascii="Times New Roman" w:eastAsia="黑体" w:hAnsi="Times New Roman" w:cs="Times New Roman" w:hint="eastAsia"/>
          <w:sz w:val="24"/>
          <w:szCs w:val="24"/>
        </w:rPr>
        <w:t>MEM</w:t>
      </w:r>
    </w:p>
    <w:p w14:paraId="0EB368BF" w14:textId="61A0AA2A" w:rsidR="00E96438" w:rsidRDefault="005540D5" w:rsidP="00E9643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组合逻辑电路，</w:t>
      </w:r>
      <w:r w:rsidR="00DA091C">
        <w:rPr>
          <w:rFonts w:ascii="Times New Roman" w:eastAsia="宋体" w:hAnsi="Times New Roman" w:hint="eastAsia"/>
        </w:rPr>
        <w:t>根据访存类型</w:t>
      </w:r>
      <w:r w:rsidR="005C58DD">
        <w:rPr>
          <w:rFonts w:ascii="Times New Roman" w:eastAsia="宋体" w:hAnsi="Times New Roman" w:hint="eastAsia"/>
        </w:rPr>
        <w:t>处理内存映射问题，并生成</w:t>
      </w:r>
      <w:r w:rsidR="00D833BC">
        <w:rPr>
          <w:rFonts w:ascii="Times New Roman" w:eastAsia="宋体" w:hAnsi="Times New Roman" w:hint="eastAsia"/>
        </w:rPr>
        <w:t>访存地址、芯片使能信号和片选信号传递给</w:t>
      </w:r>
      <w:r w:rsidR="00DA091C">
        <w:rPr>
          <w:rFonts w:ascii="Times New Roman" w:eastAsia="宋体" w:hAnsi="Times New Roman" w:hint="eastAsia"/>
        </w:rPr>
        <w:t>SRAM</w:t>
      </w:r>
      <w:r w:rsidR="00DA091C">
        <w:rPr>
          <w:rFonts w:ascii="Times New Roman" w:eastAsia="宋体" w:hAnsi="Times New Roman" w:hint="eastAsia"/>
        </w:rPr>
        <w:t>控制器</w:t>
      </w:r>
      <w:r w:rsidR="005C4556">
        <w:rPr>
          <w:rFonts w:ascii="Times New Roman" w:eastAsia="宋体" w:hAnsi="Times New Roman" w:hint="eastAsia"/>
        </w:rPr>
        <w:t>，将返回结果写入中间值寄存器</w:t>
      </w:r>
      <w:r w:rsidR="005C4556">
        <w:rPr>
          <w:rFonts w:ascii="Times New Roman" w:eastAsia="宋体" w:hAnsi="Times New Roman" w:hint="eastAsia"/>
        </w:rPr>
        <w:t>MEM_WB_REG</w:t>
      </w:r>
      <w:r w:rsidR="005C4556">
        <w:rPr>
          <w:rFonts w:ascii="Times New Roman" w:eastAsia="宋体" w:hAnsi="Times New Roman" w:hint="eastAsia"/>
        </w:rPr>
        <w:t>。</w:t>
      </w:r>
    </w:p>
    <w:p w14:paraId="647CDA03" w14:textId="77777777" w:rsidR="005C4556" w:rsidRDefault="005C4556" w:rsidP="005C4556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通过检测访存地址是否为</w:t>
      </w:r>
      <w:r>
        <w:rPr>
          <w:rFonts w:ascii="Times New Roman" w:eastAsia="宋体" w:hAnsi="Times New Roman" w:hint="eastAsia"/>
        </w:rPr>
        <w:t>BASERAM</w:t>
      </w:r>
      <w:r>
        <w:rPr>
          <w:rFonts w:ascii="Times New Roman" w:eastAsia="宋体" w:hAnsi="Times New Roman" w:hint="eastAsia"/>
        </w:rPr>
        <w:t>范围判断是否发生结构冒险，并向</w:t>
      </w:r>
      <w:r>
        <w:rPr>
          <w:rFonts w:ascii="Times New Roman" w:eastAsia="宋体" w:hAnsi="Times New Roman" w:hint="eastAsia"/>
        </w:rPr>
        <w:t>IF</w:t>
      </w:r>
      <w:r>
        <w:rPr>
          <w:rFonts w:ascii="Times New Roman" w:eastAsia="宋体" w:hAnsi="Times New Roman" w:hint="eastAsia"/>
        </w:rPr>
        <w:t>模块传递检测结果。</w:t>
      </w:r>
    </w:p>
    <w:p w14:paraId="524FC687" w14:textId="7A5C341D" w:rsidR="00057100" w:rsidRPr="00F114BE" w:rsidRDefault="00F114BE" w:rsidP="00CA228E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F114BE">
        <w:rPr>
          <w:rFonts w:ascii="黑体" w:eastAsia="黑体" w:hAnsi="黑体" w:hint="eastAsia"/>
          <w:sz w:val="24"/>
          <w:szCs w:val="24"/>
        </w:rPr>
        <w:t>5、</w:t>
      </w:r>
      <w:r w:rsidR="00057100" w:rsidRPr="00F114BE">
        <w:rPr>
          <w:rFonts w:ascii="黑体" w:eastAsia="黑体" w:hAnsi="黑体" w:hint="eastAsia"/>
          <w:sz w:val="24"/>
          <w:szCs w:val="24"/>
        </w:rPr>
        <w:t>写回模块</w:t>
      </w:r>
      <w:r w:rsidR="00057100" w:rsidRPr="00F114BE">
        <w:rPr>
          <w:rFonts w:ascii="Times New Roman" w:eastAsia="黑体" w:hAnsi="Times New Roman" w:cs="Times New Roman" w:hint="eastAsia"/>
          <w:sz w:val="24"/>
          <w:szCs w:val="24"/>
        </w:rPr>
        <w:t>WB</w:t>
      </w:r>
    </w:p>
    <w:p w14:paraId="57885CC9" w14:textId="63B2CDBB" w:rsidR="005C4556" w:rsidRDefault="005C4556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根据写寄存器地址将数据写入寄存器。</w:t>
      </w:r>
    </w:p>
    <w:p w14:paraId="669006D5" w14:textId="453B8898" w:rsidR="005C4556" w:rsidRDefault="005C4556" w:rsidP="00D16B0C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将寄存器文件</w:t>
      </w:r>
      <w:r w:rsidR="006978C7">
        <w:rPr>
          <w:rFonts w:ascii="Times New Roman" w:eastAsia="宋体" w:hAnsi="Times New Roman" w:hint="eastAsia"/>
        </w:rPr>
        <w:t>合并至</w:t>
      </w:r>
      <w:r w:rsidR="006978C7">
        <w:rPr>
          <w:rFonts w:ascii="Times New Roman" w:eastAsia="宋体" w:hAnsi="Times New Roman" w:hint="eastAsia"/>
        </w:rPr>
        <w:t>WB</w:t>
      </w:r>
      <w:r w:rsidR="006978C7">
        <w:rPr>
          <w:rFonts w:ascii="Times New Roman" w:eastAsia="宋体" w:hAnsi="Times New Roman" w:hint="eastAsia"/>
        </w:rPr>
        <w:t>模块中，</w:t>
      </w:r>
      <w:r w:rsidR="005540D5">
        <w:rPr>
          <w:rFonts w:ascii="Times New Roman" w:eastAsia="宋体" w:hAnsi="Times New Roman" w:hint="eastAsia"/>
        </w:rPr>
        <w:t>为时序逻辑电路</w:t>
      </w:r>
      <w:r w:rsidR="00900D7F">
        <w:rPr>
          <w:rFonts w:ascii="Times New Roman" w:eastAsia="宋体" w:hAnsi="Times New Roman" w:hint="eastAsia"/>
        </w:rPr>
        <w:t>。</w:t>
      </w:r>
      <w:r w:rsidR="00CD67B3">
        <w:rPr>
          <w:rFonts w:ascii="Times New Roman" w:eastAsia="宋体" w:hAnsi="Times New Roman" w:hint="eastAsia"/>
        </w:rPr>
        <w:t>若</w:t>
      </w:r>
      <w:r w:rsidR="006978C7">
        <w:rPr>
          <w:rFonts w:ascii="Times New Roman" w:eastAsia="宋体" w:hAnsi="Times New Roman" w:hint="eastAsia"/>
        </w:rPr>
        <w:t>在同周期读写相同地址，读出内容</w:t>
      </w:r>
      <w:r w:rsidR="00036A28">
        <w:rPr>
          <w:rFonts w:ascii="Times New Roman" w:eastAsia="宋体" w:hAnsi="Times New Roman" w:hint="eastAsia"/>
        </w:rPr>
        <w:t>连接所</w:t>
      </w:r>
      <w:r w:rsidR="006978C7">
        <w:rPr>
          <w:rFonts w:ascii="Times New Roman" w:eastAsia="宋体" w:hAnsi="Times New Roman" w:hint="eastAsia"/>
        </w:rPr>
        <w:t>写数据</w:t>
      </w:r>
      <w:r w:rsidR="00900D7F">
        <w:rPr>
          <w:rFonts w:ascii="Times New Roman" w:eastAsia="宋体" w:hAnsi="Times New Roman" w:hint="eastAsia"/>
        </w:rPr>
        <w:t>，支持在同一周期完成读写操作</w:t>
      </w:r>
      <w:r w:rsidR="002C40F8">
        <w:rPr>
          <w:rFonts w:ascii="Times New Roman" w:eastAsia="宋体" w:hAnsi="Times New Roman" w:hint="eastAsia"/>
        </w:rPr>
        <w:t>。</w:t>
      </w:r>
    </w:p>
    <w:p w14:paraId="32A0AD3E" w14:textId="17FDB02C" w:rsidR="00C26893" w:rsidRPr="00F114BE" w:rsidRDefault="00F114BE" w:rsidP="00CA228E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F114BE">
        <w:rPr>
          <w:rFonts w:ascii="黑体" w:eastAsia="黑体" w:hAnsi="黑体" w:hint="eastAsia"/>
          <w:sz w:val="24"/>
          <w:szCs w:val="24"/>
        </w:rPr>
        <w:t>6、</w:t>
      </w:r>
      <w:r w:rsidR="00C26893" w:rsidRPr="00F114BE">
        <w:rPr>
          <w:rFonts w:ascii="黑体" w:eastAsia="黑体" w:hAnsi="黑体" w:hint="eastAsia"/>
          <w:sz w:val="24"/>
          <w:szCs w:val="24"/>
        </w:rPr>
        <w:t>中间值寄存器</w:t>
      </w:r>
      <w:proofErr w:type="spellStart"/>
      <w:r w:rsidR="00C26893" w:rsidRPr="00F114BE">
        <w:rPr>
          <w:rFonts w:ascii="Times New Roman" w:eastAsia="黑体" w:hAnsi="Times New Roman" w:cs="Times New Roman" w:hint="eastAsia"/>
          <w:sz w:val="24"/>
          <w:szCs w:val="24"/>
        </w:rPr>
        <w:t>xx</w:t>
      </w:r>
      <w:r w:rsidR="00C26893" w:rsidRPr="00F114BE">
        <w:rPr>
          <w:rFonts w:ascii="Times New Roman" w:eastAsia="黑体" w:hAnsi="Times New Roman" w:cs="Times New Roman"/>
          <w:sz w:val="24"/>
          <w:szCs w:val="24"/>
        </w:rPr>
        <w:t>_xx_REG</w:t>
      </w:r>
      <w:proofErr w:type="spellEnd"/>
    </w:p>
    <w:p w14:paraId="11B66373" w14:textId="763CD59D" w:rsidR="00C26893" w:rsidRDefault="00200E87" w:rsidP="00BD55A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时序逻辑电路，时钟上升沿接收前一</w:t>
      </w:r>
      <w:r w:rsidR="00C26893">
        <w:rPr>
          <w:rFonts w:ascii="Times New Roman" w:eastAsia="宋体" w:hAnsi="Times New Roman" w:hint="eastAsia"/>
        </w:rPr>
        <w:t>模块</w:t>
      </w:r>
      <w:r>
        <w:rPr>
          <w:rFonts w:ascii="Times New Roman" w:eastAsia="宋体" w:hAnsi="Times New Roman" w:hint="eastAsia"/>
        </w:rPr>
        <w:t>数据，并将原先数据向后传递。</w:t>
      </w:r>
      <w:r w:rsidR="001F7893">
        <w:rPr>
          <w:rFonts w:ascii="Times New Roman" w:eastAsia="宋体" w:hAnsi="Times New Roman" w:hint="eastAsia"/>
        </w:rPr>
        <w:t>接收</w:t>
      </w:r>
      <w:r>
        <w:rPr>
          <w:rFonts w:ascii="Times New Roman" w:eastAsia="宋体" w:hAnsi="Times New Roman" w:hint="eastAsia"/>
        </w:rPr>
        <w:t>暂停</w:t>
      </w:r>
      <w:r w:rsidR="001F7893">
        <w:rPr>
          <w:rFonts w:ascii="Times New Roman" w:eastAsia="宋体" w:hAnsi="Times New Roman" w:hint="eastAsia"/>
        </w:rPr>
        <w:t>信号时</w:t>
      </w:r>
      <w:r w:rsidR="001F7893">
        <w:rPr>
          <w:rFonts w:ascii="Times New Roman" w:eastAsia="宋体" w:hAnsi="Times New Roman" w:hint="eastAsia"/>
        </w:rPr>
        <w:t>IF_ID_REG</w:t>
      </w:r>
      <w:r w:rsidR="001F7893">
        <w:rPr>
          <w:rFonts w:ascii="Times New Roman" w:eastAsia="宋体" w:hAnsi="Times New Roman" w:hint="eastAsia"/>
        </w:rPr>
        <w:t>保持不变，</w:t>
      </w:r>
      <w:r w:rsidR="001F7893">
        <w:rPr>
          <w:rFonts w:ascii="Times New Roman" w:eastAsia="宋体" w:hAnsi="Times New Roman" w:hint="eastAsia"/>
        </w:rPr>
        <w:t>ID_EX_REG</w:t>
      </w:r>
      <w:r w:rsidR="001F7893">
        <w:rPr>
          <w:rFonts w:ascii="Times New Roman" w:eastAsia="宋体" w:hAnsi="Times New Roman" w:hint="eastAsia"/>
        </w:rPr>
        <w:t>向</w:t>
      </w:r>
      <w:r w:rsidR="001F7893">
        <w:rPr>
          <w:rFonts w:ascii="Times New Roman" w:eastAsia="宋体" w:hAnsi="Times New Roman" w:hint="eastAsia"/>
        </w:rPr>
        <w:t>EXE</w:t>
      </w:r>
      <w:r w:rsidR="001F7893">
        <w:rPr>
          <w:rFonts w:ascii="Times New Roman" w:eastAsia="宋体" w:hAnsi="Times New Roman" w:hint="eastAsia"/>
        </w:rPr>
        <w:t>传空值，其余不受影响，以此通过流水线暂停解决</w:t>
      </w:r>
      <w:r w:rsidR="001F7893">
        <w:rPr>
          <w:rFonts w:ascii="Times New Roman" w:eastAsia="宋体" w:hAnsi="Times New Roman" w:hint="eastAsia"/>
        </w:rPr>
        <w:t>load</w:t>
      </w:r>
      <w:r w:rsidR="001F7893">
        <w:rPr>
          <w:rFonts w:ascii="Times New Roman" w:eastAsia="宋体" w:hAnsi="Times New Roman"/>
        </w:rPr>
        <w:t>-</w:t>
      </w:r>
      <w:r w:rsidR="001F7893">
        <w:rPr>
          <w:rFonts w:ascii="Times New Roman" w:eastAsia="宋体" w:hAnsi="Times New Roman" w:hint="eastAsia"/>
        </w:rPr>
        <w:t>use</w:t>
      </w:r>
      <w:r w:rsidR="001F7893">
        <w:rPr>
          <w:rFonts w:ascii="Times New Roman" w:eastAsia="宋体" w:hAnsi="Times New Roman" w:hint="eastAsia"/>
        </w:rPr>
        <w:t>冒险和结构冒险。</w:t>
      </w:r>
    </w:p>
    <w:p w14:paraId="77A8C459" w14:textId="76FB0BB9" w:rsidR="00BD55AF" w:rsidRPr="00F114BE" w:rsidRDefault="00F114BE" w:rsidP="00CA228E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F114BE">
        <w:rPr>
          <w:rFonts w:ascii="黑体" w:eastAsia="黑体" w:hAnsi="黑体"/>
          <w:sz w:val="24"/>
          <w:szCs w:val="24"/>
        </w:rPr>
        <w:t>7</w:t>
      </w:r>
      <w:r w:rsidRPr="00F114BE">
        <w:rPr>
          <w:rFonts w:ascii="黑体" w:eastAsia="黑体" w:hAnsi="黑体" w:hint="eastAsia"/>
          <w:sz w:val="24"/>
          <w:szCs w:val="24"/>
        </w:rPr>
        <w:t>、</w:t>
      </w:r>
      <w:r w:rsidR="00BD55AF" w:rsidRPr="00F114BE">
        <w:rPr>
          <w:rFonts w:ascii="Times New Roman" w:eastAsia="黑体" w:hAnsi="Times New Roman" w:cs="Times New Roman" w:hint="eastAsia"/>
          <w:sz w:val="24"/>
          <w:szCs w:val="24"/>
        </w:rPr>
        <w:t>SRAM</w:t>
      </w:r>
      <w:r w:rsidR="00BD55AF" w:rsidRPr="00F114BE">
        <w:rPr>
          <w:rFonts w:ascii="黑体" w:eastAsia="黑体" w:hAnsi="黑体" w:hint="eastAsia"/>
          <w:sz w:val="24"/>
          <w:szCs w:val="24"/>
        </w:rPr>
        <w:t>与</w:t>
      </w:r>
      <w:r w:rsidR="00BD55AF" w:rsidRPr="00F114BE">
        <w:rPr>
          <w:rFonts w:ascii="Times New Roman" w:eastAsia="黑体" w:hAnsi="Times New Roman" w:cs="Times New Roman" w:hint="eastAsia"/>
          <w:sz w:val="24"/>
          <w:szCs w:val="24"/>
        </w:rPr>
        <w:t>UART</w:t>
      </w:r>
      <w:r w:rsidR="00BD55AF" w:rsidRPr="00F114BE">
        <w:rPr>
          <w:rFonts w:ascii="黑体" w:eastAsia="黑体" w:hAnsi="黑体" w:hint="eastAsia"/>
          <w:sz w:val="24"/>
          <w:szCs w:val="24"/>
        </w:rPr>
        <w:t>串口控制器</w:t>
      </w:r>
      <w:proofErr w:type="spellStart"/>
      <w:r w:rsidR="003D26D4" w:rsidRPr="00F114BE">
        <w:rPr>
          <w:rFonts w:ascii="Times New Roman" w:eastAsia="黑体" w:hAnsi="Times New Roman" w:cs="Times New Roman"/>
          <w:sz w:val="24"/>
          <w:szCs w:val="24"/>
        </w:rPr>
        <w:t>RAM_Serial_Controller</w:t>
      </w:r>
      <w:proofErr w:type="spellEnd"/>
    </w:p>
    <w:p w14:paraId="70B45EC7" w14:textId="7E74768D" w:rsidR="00B07E06" w:rsidRPr="00CC1AD8" w:rsidRDefault="00C95DE5" w:rsidP="00CC1AD8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接收</w:t>
      </w: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核访存和串口信息，进行地址映射后从</w:t>
      </w:r>
      <w:r w:rsidR="007915E5"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 w:hint="eastAsia"/>
        </w:rPr>
        <w:t>RAM</w:t>
      </w:r>
      <w:r>
        <w:rPr>
          <w:rFonts w:ascii="Times New Roman" w:eastAsia="宋体" w:hAnsi="Times New Roman" w:hint="eastAsia"/>
        </w:rPr>
        <w:t>中读取数据返回。在示例基础</w:t>
      </w:r>
      <w:r>
        <w:rPr>
          <w:rFonts w:ascii="Times New Roman" w:eastAsia="宋体" w:hAnsi="Times New Roman" w:hint="eastAsia"/>
        </w:rPr>
        <w:lastRenderedPageBreak/>
        <w:t>上</w:t>
      </w:r>
      <w:r w:rsidRPr="00C95DE5">
        <w:rPr>
          <w:rFonts w:ascii="Times New Roman" w:eastAsia="宋体" w:hAnsi="Times New Roman" w:hint="eastAsia"/>
        </w:rPr>
        <w:t>添加</w:t>
      </w:r>
      <w:r w:rsidRPr="00C95DE5">
        <w:rPr>
          <w:rFonts w:ascii="Times New Roman" w:eastAsia="宋体" w:hAnsi="Times New Roman" w:hint="eastAsia"/>
        </w:rPr>
        <w:t>FIFO</w:t>
      </w:r>
      <w:r w:rsidRPr="00C95DE5">
        <w:rPr>
          <w:rFonts w:ascii="Times New Roman" w:eastAsia="宋体" w:hAnsi="Times New Roman" w:hint="eastAsia"/>
        </w:rPr>
        <w:t>缓冲模块</w:t>
      </w:r>
      <w:r>
        <w:rPr>
          <w:rFonts w:ascii="Times New Roman" w:eastAsia="宋体" w:hAnsi="Times New Roman" w:hint="eastAsia"/>
        </w:rPr>
        <w:t>提高稳定性</w:t>
      </w:r>
      <w:r w:rsidR="00614FC9">
        <w:rPr>
          <w:rFonts w:ascii="Times New Roman" w:eastAsia="宋体" w:hAnsi="Times New Roman" w:hint="eastAsia"/>
        </w:rPr>
        <w:t>。</w:t>
      </w:r>
    </w:p>
    <w:p w14:paraId="53A002FC" w14:textId="77777777" w:rsidR="000377DD" w:rsidRPr="00574E15" w:rsidRDefault="005151F1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0377DD" w:rsidRPr="00574E15">
        <w:rPr>
          <w:rFonts w:ascii="Times New Roman" w:eastAsia="黑体" w:hAnsi="Times New Roman" w:hint="eastAsia"/>
          <w:sz w:val="30"/>
        </w:rPr>
        <w:t>、</w:t>
      </w:r>
      <w:r>
        <w:rPr>
          <w:rFonts w:ascii="Times New Roman" w:eastAsia="黑体" w:hAnsi="Times New Roman" w:hint="eastAsia"/>
          <w:sz w:val="30"/>
        </w:rPr>
        <w:t>设计结果</w:t>
      </w:r>
    </w:p>
    <w:p w14:paraId="2140C4BD" w14:textId="4DDFC53C" w:rsidR="00274809" w:rsidRDefault="00D52153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（一）</w:t>
      </w:r>
      <w:r w:rsidR="005151F1">
        <w:rPr>
          <w:rFonts w:ascii="Times New Roman" w:eastAsia="黑体" w:hAnsi="Times New Roman" w:hint="eastAsia"/>
          <w:sz w:val="28"/>
        </w:rPr>
        <w:t>设计</w:t>
      </w:r>
      <w:r w:rsidRPr="00833A57">
        <w:rPr>
          <w:rFonts w:ascii="Times New Roman" w:eastAsia="黑体" w:hAnsi="Times New Roman" w:hint="eastAsia"/>
          <w:sz w:val="28"/>
        </w:rPr>
        <w:t>交付</w:t>
      </w:r>
      <w:r w:rsidR="005151F1">
        <w:rPr>
          <w:rFonts w:ascii="Times New Roman" w:eastAsia="黑体" w:hAnsi="Times New Roman" w:hint="eastAsia"/>
          <w:sz w:val="28"/>
        </w:rPr>
        <w:t>物</w:t>
      </w:r>
      <w:r w:rsidRPr="00833A57">
        <w:rPr>
          <w:rFonts w:ascii="Times New Roman" w:eastAsia="黑体" w:hAnsi="Times New Roman" w:hint="eastAsia"/>
          <w:sz w:val="28"/>
        </w:rPr>
        <w:t>说明</w:t>
      </w:r>
    </w:p>
    <w:p w14:paraId="0DE6EF43" w14:textId="434DA727" w:rsidR="00274809" w:rsidRDefault="00274809" w:rsidP="00825DD9">
      <w:pPr>
        <w:spacing w:beforeLines="25" w:before="78" w:afterLines="25" w:after="78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提交设计目录层次如下图</w:t>
      </w:r>
      <w:r w:rsidR="00825DD9">
        <w:rPr>
          <w:rFonts w:ascii="Times New Roman" w:eastAsia="宋体" w:hAnsi="Times New Roman" w:hint="eastAsia"/>
        </w:rPr>
        <w:t>：</w:t>
      </w:r>
    </w:p>
    <w:p w14:paraId="53343FBB" w14:textId="0E81DC64" w:rsidR="007C0F3E" w:rsidRDefault="00825DD9" w:rsidP="00825DD9">
      <w:pPr>
        <w:spacing w:beforeLines="25" w:before="78" w:afterLines="25" w:after="78"/>
        <w:jc w:val="center"/>
        <w:rPr>
          <w:rFonts w:ascii="Times New Roman" w:eastAsia="宋体" w:hAnsi="Times New Roman"/>
        </w:rPr>
      </w:pPr>
      <w:r w:rsidRPr="00825DD9">
        <w:rPr>
          <w:rFonts w:ascii="Times New Roman" w:eastAsia="宋体" w:hAnsi="Times New Roman"/>
        </w:rPr>
        <w:drawing>
          <wp:inline distT="0" distB="0" distL="0" distR="0" wp14:anchorId="26F09AFB" wp14:editId="421F3C00">
            <wp:extent cx="4900698" cy="6307893"/>
            <wp:effectExtent l="0" t="0" r="0" b="0"/>
            <wp:docPr id="305551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51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778" cy="63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F37F" w14:textId="1FD1D4EC" w:rsidR="00FA27F1" w:rsidRDefault="00160EAD" w:rsidP="00594830">
      <w:pPr>
        <w:spacing w:beforeLines="25" w:before="78" w:afterLines="50" w:after="156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图</w:t>
      </w:r>
      <w:r w:rsidR="00DC0A1F">
        <w:rPr>
          <w:rFonts w:ascii="Times New Roman" w:eastAsia="宋体" w:hAnsi="Times New Roman"/>
          <w:sz w:val="18"/>
          <w:szCs w:val="18"/>
        </w:rPr>
        <w:t>2</w:t>
      </w:r>
      <w:r>
        <w:rPr>
          <w:rFonts w:ascii="Times New Roman" w:eastAsia="宋体" w:hAnsi="Times New Roman" w:hint="eastAsia"/>
          <w:sz w:val="18"/>
          <w:szCs w:val="18"/>
        </w:rPr>
        <w:t>：</w:t>
      </w:r>
      <w:r w:rsidR="00DC0A1F">
        <w:rPr>
          <w:rFonts w:ascii="Times New Roman" w:eastAsia="宋体" w:hAnsi="Times New Roman" w:hint="eastAsia"/>
          <w:sz w:val="18"/>
          <w:szCs w:val="18"/>
        </w:rPr>
        <w:t>文件</w:t>
      </w:r>
      <w:r>
        <w:rPr>
          <w:rFonts w:ascii="Times New Roman" w:eastAsia="宋体" w:hAnsi="Times New Roman" w:hint="eastAsia"/>
          <w:sz w:val="18"/>
          <w:szCs w:val="18"/>
        </w:rPr>
        <w:t>目录</w:t>
      </w:r>
    </w:p>
    <w:p w14:paraId="2317AE0B" w14:textId="77777777" w:rsidR="00594830" w:rsidRPr="00594830" w:rsidRDefault="00594830" w:rsidP="00594830">
      <w:pPr>
        <w:spacing w:beforeLines="25" w:before="78" w:afterLines="50" w:after="156"/>
        <w:jc w:val="center"/>
        <w:rPr>
          <w:rFonts w:ascii="Times New Roman" w:eastAsia="宋体" w:hAnsi="Times New Roman" w:hint="eastAsia"/>
          <w:sz w:val="18"/>
          <w:szCs w:val="18"/>
        </w:rPr>
      </w:pPr>
    </w:p>
    <w:p w14:paraId="259C28F2" w14:textId="195C835B" w:rsidR="00FA27F1" w:rsidRDefault="00FA27F1" w:rsidP="00FA27F1">
      <w:pPr>
        <w:spacing w:beforeLines="25" w:before="78" w:afterLines="25" w:after="78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有关源码部分</w:t>
      </w:r>
      <w:r>
        <w:rPr>
          <w:rFonts w:ascii="Times New Roman" w:eastAsia="宋体" w:hAnsi="Times New Roman" w:hint="eastAsia"/>
        </w:rPr>
        <w:t>仅需关注</w:t>
      </w:r>
      <w:proofErr w:type="spellStart"/>
      <w:r w:rsidRPr="00274809">
        <w:rPr>
          <w:rFonts w:ascii="Times New Roman" w:eastAsia="宋体" w:hAnsi="Times New Roman"/>
        </w:rPr>
        <w:t>thinpad_top.srcs</w:t>
      </w:r>
      <w:proofErr w:type="spellEnd"/>
      <w:r>
        <w:rPr>
          <w:rFonts w:ascii="Times New Roman" w:eastAsia="宋体" w:hAnsi="Times New Roman" w:hint="eastAsia"/>
        </w:rPr>
        <w:t>目录</w:t>
      </w:r>
      <w:r>
        <w:rPr>
          <w:rFonts w:ascii="Times New Roman" w:eastAsia="宋体" w:hAnsi="Times New Roman" w:hint="eastAsia"/>
        </w:rPr>
        <w:t>中的</w:t>
      </w:r>
      <w:r>
        <w:rPr>
          <w:rFonts w:ascii="Times New Roman" w:eastAsia="宋体" w:hAnsi="Times New Roman" w:hint="eastAsia"/>
        </w:rPr>
        <w:t>内容</w:t>
      </w:r>
      <w:r w:rsidR="00DF3B71">
        <w:rPr>
          <w:rFonts w:ascii="Times New Roman" w:eastAsia="宋体" w:hAnsi="Times New Roman" w:hint="eastAsia"/>
        </w:rPr>
        <w:t>；</w:t>
      </w:r>
    </w:p>
    <w:p w14:paraId="30C797CE" w14:textId="3B76713A" w:rsidR="00FA27F1" w:rsidRDefault="00CB1378" w:rsidP="00FA27F1">
      <w:pPr>
        <w:spacing w:beforeLines="25" w:before="78" w:afterLines="25" w:after="78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lastRenderedPageBreak/>
        <w:t>仿真时可以修改</w:t>
      </w:r>
      <w:r>
        <w:rPr>
          <w:rFonts w:ascii="Times New Roman" w:eastAsia="宋体" w:hAnsi="Times New Roman" w:hint="eastAsia"/>
        </w:rPr>
        <w:t>tb.</w:t>
      </w:r>
      <w:r>
        <w:rPr>
          <w:rFonts w:ascii="Times New Roman" w:eastAsia="宋体" w:hAnsi="Times New Roman"/>
        </w:rPr>
        <w:t>sv</w:t>
      </w:r>
      <w:r>
        <w:rPr>
          <w:rFonts w:ascii="Times New Roman" w:eastAsia="宋体" w:hAnsi="Times New Roman" w:hint="eastAsia"/>
        </w:rPr>
        <w:t>文件中</w:t>
      </w:r>
      <w:r>
        <w:rPr>
          <w:rFonts w:ascii="Times New Roman" w:eastAsia="宋体" w:hAnsi="Times New Roman" w:hint="eastAsia"/>
        </w:rPr>
        <w:t>.bin</w:t>
      </w:r>
      <w:r>
        <w:rPr>
          <w:rFonts w:ascii="Times New Roman" w:eastAsia="宋体" w:hAnsi="Times New Roman" w:hint="eastAsia"/>
        </w:rPr>
        <w:t>文件所在目录对不同测试程序进行仿真，仿真文件夹下</w:t>
      </w:r>
      <w:proofErr w:type="spellStart"/>
      <w:r>
        <w:rPr>
          <w:rFonts w:ascii="Times New Roman" w:eastAsia="宋体" w:hAnsi="Times New Roman" w:hint="eastAsia"/>
        </w:rPr>
        <w:t>test.</w:t>
      </w:r>
      <w:r>
        <w:rPr>
          <w:rFonts w:ascii="Times New Roman" w:eastAsia="宋体" w:hAnsi="Times New Roman"/>
        </w:rPr>
        <w:t>bin</w:t>
      </w:r>
      <w:proofErr w:type="spellEnd"/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est0.bin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est3.bin</w:t>
      </w:r>
      <w:r>
        <w:rPr>
          <w:rFonts w:ascii="Times New Roman" w:eastAsia="宋体" w:hAnsi="Times New Roman" w:hint="eastAsia"/>
        </w:rPr>
        <w:t>为</w:t>
      </w:r>
      <w:r w:rsidR="007A140E">
        <w:rPr>
          <w:rFonts w:ascii="Times New Roman" w:eastAsia="宋体" w:hAnsi="Times New Roman" w:hint="eastAsia"/>
        </w:rPr>
        <w:t>debug</w:t>
      </w:r>
      <w:r w:rsidR="007A140E">
        <w:rPr>
          <w:rFonts w:ascii="Times New Roman" w:eastAsia="宋体" w:hAnsi="Times New Roman" w:hint="eastAsia"/>
        </w:rPr>
        <w:t>过程中从</w:t>
      </w:r>
      <w:r>
        <w:rPr>
          <w:rFonts w:ascii="Times New Roman" w:eastAsia="宋体" w:hAnsi="Times New Roman" w:hint="eastAsia"/>
        </w:rPr>
        <w:t>测试程序中拆分的部分片段；</w:t>
      </w:r>
    </w:p>
    <w:p w14:paraId="03927B98" w14:textId="35CA4F8E" w:rsidR="00FA27F1" w:rsidRDefault="00FA27F1" w:rsidP="00837322">
      <w:pPr>
        <w:spacing w:beforeLines="25" w:before="78" w:afterLines="25" w:after="78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ivado</w:t>
      </w:r>
      <w:r>
        <w:rPr>
          <w:rFonts w:ascii="Times New Roman" w:eastAsia="宋体" w:hAnsi="Times New Roman"/>
        </w:rPr>
        <w:t>2019.2</w:t>
      </w:r>
      <w:r>
        <w:rPr>
          <w:rFonts w:ascii="Times New Roman" w:eastAsia="宋体" w:hAnsi="Times New Roman" w:hint="eastAsia"/>
        </w:rPr>
        <w:t>打开</w:t>
      </w:r>
      <w:proofErr w:type="spellStart"/>
      <w:r>
        <w:rPr>
          <w:rFonts w:ascii="Times New Roman" w:eastAsia="宋体" w:hAnsi="Times New Roman" w:hint="eastAsia"/>
        </w:rPr>
        <w:t>thinpad_top.xpr</w:t>
      </w:r>
      <w:proofErr w:type="spellEnd"/>
      <w:r>
        <w:rPr>
          <w:rFonts w:ascii="Times New Roman" w:eastAsia="宋体" w:hAnsi="Times New Roman" w:hint="eastAsia"/>
        </w:rPr>
        <w:t>生成</w:t>
      </w:r>
      <w:r>
        <w:rPr>
          <w:rFonts w:ascii="Times New Roman" w:eastAsia="宋体" w:hAnsi="Times New Roman" w:hint="eastAsia"/>
        </w:rPr>
        <w:t>bit</w:t>
      </w:r>
      <w:proofErr w:type="gramStart"/>
      <w:r>
        <w:rPr>
          <w:rFonts w:ascii="Times New Roman" w:eastAsia="宋体" w:hAnsi="Times New Roman" w:hint="eastAsia"/>
        </w:rPr>
        <w:t>流文件</w:t>
      </w:r>
      <w:proofErr w:type="gramEnd"/>
      <w:r>
        <w:rPr>
          <w:rFonts w:ascii="Times New Roman" w:eastAsia="宋体" w:hAnsi="Times New Roman" w:hint="eastAsia"/>
        </w:rPr>
        <w:t>上传</w:t>
      </w:r>
      <w:r w:rsidR="00DF3B71">
        <w:rPr>
          <w:rFonts w:ascii="Times New Roman" w:eastAsia="宋体" w:hAnsi="Times New Roman" w:hint="eastAsia"/>
        </w:rPr>
        <w:t>远程实验平台即可开始实验</w:t>
      </w:r>
      <w:r w:rsidR="00837322">
        <w:rPr>
          <w:rFonts w:ascii="Times New Roman" w:eastAsia="宋体" w:hAnsi="Times New Roman" w:hint="eastAsia"/>
        </w:rPr>
        <w:t>；</w:t>
      </w:r>
    </w:p>
    <w:p w14:paraId="36823863" w14:textId="77777777" w:rsidR="007D2436" w:rsidRPr="00833A57" w:rsidRDefault="007D2436" w:rsidP="00A60034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833A57">
        <w:rPr>
          <w:rFonts w:ascii="Times New Roman" w:eastAsia="黑体" w:hAnsi="Times New Roman" w:hint="eastAsia"/>
          <w:sz w:val="28"/>
        </w:rPr>
        <w:t>（二）</w:t>
      </w:r>
      <w:r w:rsidR="005151F1">
        <w:rPr>
          <w:rFonts w:ascii="Times New Roman" w:eastAsia="黑体" w:hAnsi="Times New Roman" w:hint="eastAsia"/>
          <w:sz w:val="28"/>
        </w:rPr>
        <w:t>设计演示结果</w:t>
      </w:r>
    </w:p>
    <w:p w14:paraId="3CBA069B" w14:textId="69B1CD05" w:rsidR="00CE0E5D" w:rsidRDefault="008A0DC9" w:rsidP="001C7C0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功能测试</w:t>
      </w:r>
      <w:r>
        <w:rPr>
          <w:rFonts w:ascii="Times New Roman" w:eastAsia="宋体" w:hAnsi="Times New Roman" w:hint="eastAsia"/>
        </w:rPr>
        <w:t>lab</w:t>
      </w: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结果：</w:t>
      </w:r>
    </w:p>
    <w:p w14:paraId="2F4A84DA" w14:textId="6A8913DE" w:rsidR="001252DD" w:rsidRDefault="001252DD" w:rsidP="00FA27F1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1252DD">
        <w:rPr>
          <w:rFonts w:ascii="Times New Roman" w:eastAsia="宋体" w:hAnsi="Times New Roman"/>
          <w:noProof/>
        </w:rPr>
        <w:drawing>
          <wp:inline distT="0" distB="0" distL="0" distR="0" wp14:anchorId="27CC24E2" wp14:editId="2537E53C">
            <wp:extent cx="3543300" cy="4840151"/>
            <wp:effectExtent l="0" t="0" r="0" b="0"/>
            <wp:docPr id="821313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13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807" cy="487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791F" w14:textId="2CF0F646" w:rsidR="00961B5B" w:rsidRPr="00961B5B" w:rsidRDefault="00961B5B" w:rsidP="00961B5B">
      <w:pPr>
        <w:spacing w:afterLines="50" w:after="156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3</w:t>
      </w:r>
      <w:r>
        <w:rPr>
          <w:rFonts w:ascii="Times New Roman" w:eastAsia="宋体" w:hAnsi="Times New Roman" w:hint="eastAsia"/>
          <w:sz w:val="18"/>
          <w:szCs w:val="18"/>
        </w:rPr>
        <w:t>：功能测试</w:t>
      </w:r>
      <w:r>
        <w:rPr>
          <w:rFonts w:ascii="Times New Roman" w:eastAsia="宋体" w:hAnsi="Times New Roman" w:hint="eastAsia"/>
          <w:sz w:val="18"/>
          <w:szCs w:val="18"/>
        </w:rPr>
        <w:t>lab3</w:t>
      </w:r>
    </w:p>
    <w:p w14:paraId="2BA7797D" w14:textId="32DFFE75" w:rsidR="004C4B0C" w:rsidRDefault="004C4B0C" w:rsidP="001C7C0F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性能测试</w:t>
      </w:r>
      <w:r w:rsidR="00773B81">
        <w:rPr>
          <w:rFonts w:ascii="Times New Roman" w:eastAsia="宋体" w:hAnsi="Times New Roman" w:hint="eastAsia"/>
        </w:rPr>
        <w:t>数据</w:t>
      </w:r>
      <w:r w:rsidR="00160EAD">
        <w:rPr>
          <w:rFonts w:ascii="Times New Roman" w:eastAsia="宋体" w:hAnsi="Times New Roman" w:hint="eastAsia"/>
        </w:rPr>
        <w:t>见下表</w:t>
      </w:r>
      <w:r>
        <w:rPr>
          <w:rFonts w:ascii="Times New Roman" w:eastAsia="宋体" w:hAnsi="Times New Roman" w:hint="eastAsia"/>
        </w:rPr>
        <w:t>：</w:t>
      </w:r>
    </w:p>
    <w:p w14:paraId="6EAA2557" w14:textId="34EF0997" w:rsidR="00961B5B" w:rsidRPr="00961B5B" w:rsidRDefault="00961B5B" w:rsidP="00961B5B">
      <w:pPr>
        <w:spacing w:beforeLines="50" w:before="156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表</w:t>
      </w:r>
      <w:r>
        <w:rPr>
          <w:rFonts w:ascii="Times New Roman" w:eastAsia="宋体" w:hAnsi="Times New Roman" w:hint="eastAsia"/>
          <w:sz w:val="18"/>
          <w:szCs w:val="18"/>
        </w:rPr>
        <w:t>1</w:t>
      </w:r>
      <w:r>
        <w:rPr>
          <w:rFonts w:ascii="Times New Roman" w:eastAsia="宋体" w:hAnsi="Times New Roman" w:hint="eastAsia"/>
          <w:sz w:val="18"/>
          <w:szCs w:val="18"/>
        </w:rPr>
        <w:t>：性能测试</w:t>
      </w:r>
      <w:r w:rsidR="00773B81">
        <w:rPr>
          <w:rFonts w:ascii="Times New Roman" w:eastAsia="宋体" w:hAnsi="Times New Roman" w:hint="eastAsia"/>
          <w:sz w:val="18"/>
          <w:szCs w:val="18"/>
        </w:rPr>
        <w:t>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4B0C" w14:paraId="619537E3" w14:textId="77777777" w:rsidTr="004C4B0C">
        <w:tc>
          <w:tcPr>
            <w:tcW w:w="2074" w:type="dxa"/>
          </w:tcPr>
          <w:p w14:paraId="47887604" w14:textId="600B6B74" w:rsidR="004C4B0C" w:rsidRDefault="00BC34B3" w:rsidP="001C7C0F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测试</w:t>
            </w:r>
            <w:r w:rsidR="003F7016">
              <w:rPr>
                <w:rFonts w:ascii="Times New Roman" w:eastAsia="宋体" w:hAnsi="Times New Roman" w:hint="eastAsia"/>
              </w:rPr>
              <w:t>程序</w:t>
            </w:r>
          </w:p>
        </w:tc>
        <w:tc>
          <w:tcPr>
            <w:tcW w:w="2074" w:type="dxa"/>
          </w:tcPr>
          <w:p w14:paraId="5924623A" w14:textId="73096FF5" w:rsidR="004C4B0C" w:rsidRDefault="004C4B0C" w:rsidP="001C7C0F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STREAM</w:t>
            </w:r>
          </w:p>
        </w:tc>
        <w:tc>
          <w:tcPr>
            <w:tcW w:w="2074" w:type="dxa"/>
          </w:tcPr>
          <w:p w14:paraId="63D91EB0" w14:textId="54B12BC7" w:rsidR="004C4B0C" w:rsidRDefault="004C4B0C" w:rsidP="001C7C0F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MATRIX</w:t>
            </w:r>
          </w:p>
        </w:tc>
        <w:tc>
          <w:tcPr>
            <w:tcW w:w="2074" w:type="dxa"/>
          </w:tcPr>
          <w:p w14:paraId="1B7B3B0E" w14:textId="296228C8" w:rsidR="004C4B0C" w:rsidRDefault="004C4B0C" w:rsidP="001C7C0F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CRYPTONIGHT</w:t>
            </w:r>
          </w:p>
        </w:tc>
      </w:tr>
      <w:tr w:rsidR="004C4B0C" w14:paraId="7C8F0AE6" w14:textId="77777777" w:rsidTr="004C4B0C">
        <w:tc>
          <w:tcPr>
            <w:tcW w:w="2074" w:type="dxa"/>
          </w:tcPr>
          <w:p w14:paraId="348DFB53" w14:textId="66D4FAAF" w:rsidR="004C4B0C" w:rsidRDefault="004C4B0C" w:rsidP="001C7C0F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时间</w:t>
            </w:r>
          </w:p>
        </w:tc>
        <w:tc>
          <w:tcPr>
            <w:tcW w:w="2074" w:type="dxa"/>
          </w:tcPr>
          <w:p w14:paraId="45EF5C4B" w14:textId="24800314" w:rsidR="004C4B0C" w:rsidRDefault="004C4B0C" w:rsidP="001C7C0F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.108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2074" w:type="dxa"/>
          </w:tcPr>
          <w:p w14:paraId="0AB48B7B" w14:textId="51761CB2" w:rsidR="004C4B0C" w:rsidRDefault="004C4B0C" w:rsidP="001C7C0F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.154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2074" w:type="dxa"/>
          </w:tcPr>
          <w:p w14:paraId="4B57A62E" w14:textId="675CF57F" w:rsidR="004C4B0C" w:rsidRDefault="004C4B0C" w:rsidP="001C7C0F">
            <w:pPr>
              <w:spacing w:line="360" w:lineRule="auto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.398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</w:tr>
    </w:tbl>
    <w:p w14:paraId="5E10780B" w14:textId="31B0433F" w:rsidR="001252DD" w:rsidRDefault="001252DD" w:rsidP="008A0DC9">
      <w:pPr>
        <w:spacing w:line="360" w:lineRule="auto"/>
        <w:ind w:firstLineChars="200" w:firstLine="420"/>
        <w:jc w:val="center"/>
        <w:rPr>
          <w:rFonts w:ascii="Times New Roman" w:eastAsia="宋体" w:hAnsi="Times New Roman" w:hint="eastAsia"/>
        </w:rPr>
      </w:pPr>
      <w:r w:rsidRPr="001252DD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4F035201" wp14:editId="5F636742">
            <wp:extent cx="3672304" cy="1978483"/>
            <wp:effectExtent l="0" t="0" r="4445" b="3175"/>
            <wp:docPr id="839630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0318" name=""/>
                    <pic:cNvPicPr/>
                  </pic:nvPicPr>
                  <pic:blipFill rotWithShape="1">
                    <a:blip r:embed="rId10"/>
                    <a:srcRect t="2252" b="-1"/>
                    <a:stretch/>
                  </pic:blipFill>
                  <pic:spPr bwMode="auto">
                    <a:xfrm>
                      <a:off x="0" y="0"/>
                      <a:ext cx="3698027" cy="199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F57EF" w14:textId="65132EC0" w:rsidR="001252DD" w:rsidRDefault="001252DD" w:rsidP="008A0DC9">
      <w:pPr>
        <w:spacing w:line="360" w:lineRule="auto"/>
        <w:ind w:firstLineChars="200" w:firstLine="420"/>
        <w:jc w:val="center"/>
        <w:rPr>
          <w:rFonts w:ascii="Times New Roman" w:eastAsia="宋体" w:hAnsi="Times New Roman" w:hint="eastAsia"/>
        </w:rPr>
      </w:pPr>
      <w:r w:rsidRPr="001252DD">
        <w:rPr>
          <w:rFonts w:ascii="Times New Roman" w:eastAsia="宋体" w:hAnsi="Times New Roman"/>
          <w:noProof/>
        </w:rPr>
        <w:drawing>
          <wp:inline distT="0" distB="0" distL="0" distR="0" wp14:anchorId="6E954320" wp14:editId="31535462">
            <wp:extent cx="3676650" cy="2015386"/>
            <wp:effectExtent l="0" t="0" r="0" b="4445"/>
            <wp:docPr id="907545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45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0761" cy="20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5EB3" w14:textId="4B225CEF" w:rsidR="001252DD" w:rsidRDefault="001252DD" w:rsidP="008A0DC9">
      <w:pPr>
        <w:spacing w:line="360" w:lineRule="auto"/>
        <w:ind w:firstLineChars="200" w:firstLine="420"/>
        <w:jc w:val="center"/>
        <w:rPr>
          <w:rFonts w:ascii="Times New Roman" w:eastAsia="宋体" w:hAnsi="Times New Roman"/>
        </w:rPr>
      </w:pPr>
      <w:r w:rsidRPr="001252DD">
        <w:rPr>
          <w:rFonts w:ascii="Times New Roman" w:eastAsia="宋体" w:hAnsi="Times New Roman"/>
          <w:noProof/>
        </w:rPr>
        <w:drawing>
          <wp:inline distT="0" distB="0" distL="0" distR="0" wp14:anchorId="0054182B" wp14:editId="099F9015">
            <wp:extent cx="3670300" cy="1976553"/>
            <wp:effectExtent l="0" t="0" r="6350" b="5080"/>
            <wp:docPr id="1862719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19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7501" cy="19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010F" w14:textId="1851EA3D" w:rsidR="00582084" w:rsidRPr="00582084" w:rsidRDefault="00582084" w:rsidP="00582084">
      <w:pPr>
        <w:spacing w:afterLines="50" w:after="156"/>
        <w:ind w:firstLineChars="200" w:firstLine="360"/>
        <w:jc w:val="center"/>
        <w:rPr>
          <w:rFonts w:ascii="Times New Roman" w:eastAsia="宋体" w:hAnsi="Times New Roman" w:hint="eastAsia"/>
          <w:sz w:val="18"/>
          <w:szCs w:val="18"/>
        </w:rPr>
      </w:pPr>
      <w:r>
        <w:rPr>
          <w:rFonts w:ascii="Times New Roman" w:eastAsia="宋体" w:hAnsi="Times New Roman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4</w:t>
      </w:r>
      <w:r>
        <w:rPr>
          <w:rFonts w:ascii="Times New Roman" w:eastAsia="宋体" w:hAnsi="Times New Roman" w:hint="eastAsia"/>
          <w:sz w:val="18"/>
          <w:szCs w:val="18"/>
        </w:rPr>
        <w:t>：性能测试结果</w:t>
      </w:r>
    </w:p>
    <w:p w14:paraId="479C3D94" w14:textId="77777777" w:rsidR="00F320C3" w:rsidRDefault="00F320C3" w:rsidP="00A60034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四、参考设计说明</w:t>
      </w:r>
    </w:p>
    <w:p w14:paraId="373A00DB" w14:textId="77777777" w:rsidR="00FC281A" w:rsidRDefault="00AC6EC3" w:rsidP="00FC281A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Stupid</w:t>
      </w:r>
      <w:r>
        <w:rPr>
          <w:rFonts w:ascii="Times New Roman" w:eastAsia="宋体" w:hAnsi="Times New Roman"/>
        </w:rPr>
        <w:t>-</w:t>
      </w:r>
      <w:r>
        <w:rPr>
          <w:rFonts w:ascii="Times New Roman" w:eastAsia="宋体" w:hAnsi="Times New Roman" w:hint="eastAsia"/>
        </w:rPr>
        <w:t>MIPS</w:t>
      </w:r>
      <w:r w:rsidR="00D2535E">
        <w:rPr>
          <w:rFonts w:ascii="Times New Roman" w:eastAsia="宋体" w:hAnsi="Times New Roman" w:hint="eastAsia"/>
        </w:rPr>
        <w:t>在比赛提供的串口模块基础上增加</w:t>
      </w:r>
      <w:proofErr w:type="spellStart"/>
      <w:r w:rsidR="00D2535E">
        <w:rPr>
          <w:rFonts w:ascii="Times New Roman" w:eastAsia="宋体" w:hAnsi="Times New Roman" w:hint="eastAsia"/>
        </w:rPr>
        <w:t>Vivado</w:t>
      </w:r>
      <w:proofErr w:type="spellEnd"/>
      <w:r w:rsidR="00D2535E">
        <w:rPr>
          <w:rFonts w:ascii="Times New Roman" w:eastAsia="宋体" w:hAnsi="Times New Roman"/>
        </w:rPr>
        <w:t xml:space="preserve"> </w:t>
      </w:r>
      <w:r w:rsidR="00D2535E">
        <w:rPr>
          <w:rFonts w:ascii="Times New Roman" w:eastAsia="宋体" w:hAnsi="Times New Roman" w:hint="eastAsia"/>
        </w:rPr>
        <w:t>FIFO</w:t>
      </w:r>
      <w:r w:rsidR="00D2535E">
        <w:rPr>
          <w:rFonts w:ascii="Times New Roman" w:eastAsia="宋体" w:hAnsi="Times New Roman"/>
        </w:rPr>
        <w:t xml:space="preserve"> </w:t>
      </w:r>
      <w:r w:rsidR="00D2535E">
        <w:rPr>
          <w:rFonts w:ascii="Times New Roman" w:eastAsia="宋体" w:hAnsi="Times New Roman" w:hint="eastAsia"/>
        </w:rPr>
        <w:t>IP</w:t>
      </w:r>
      <w:r w:rsidR="00D2535E">
        <w:rPr>
          <w:rFonts w:ascii="Times New Roman" w:eastAsia="宋体" w:hAnsi="Times New Roman" w:hint="eastAsia"/>
        </w:rPr>
        <w:t>核</w:t>
      </w:r>
      <w:r w:rsidR="00252436">
        <w:rPr>
          <w:rFonts w:ascii="Times New Roman" w:eastAsia="宋体" w:hAnsi="Times New Roman" w:hint="eastAsia"/>
        </w:rPr>
        <w:t>；</w:t>
      </w:r>
    </w:p>
    <w:p w14:paraId="5FAF765F" w14:textId="139CCEF8" w:rsidR="005E26EC" w:rsidRDefault="006009E5" w:rsidP="00FC281A">
      <w:pPr>
        <w:spacing w:line="36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SRAM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UART</w:t>
      </w:r>
      <w:r>
        <w:rPr>
          <w:rFonts w:ascii="Times New Roman" w:eastAsia="宋体" w:hAnsi="Times New Roman" w:hint="eastAsia"/>
        </w:rPr>
        <w:t>串口</w:t>
      </w:r>
      <w:r w:rsidR="007915E5">
        <w:rPr>
          <w:rFonts w:ascii="Times New Roman" w:eastAsia="宋体" w:hAnsi="Times New Roman" w:hint="eastAsia"/>
        </w:rPr>
        <w:t>控制器</w:t>
      </w:r>
      <w:r w:rsidR="00844272">
        <w:rPr>
          <w:rFonts w:ascii="Times New Roman" w:eastAsia="宋体" w:hAnsi="Times New Roman" w:hint="eastAsia"/>
        </w:rPr>
        <w:t>参考</w:t>
      </w:r>
      <w:r w:rsidR="00844272">
        <w:rPr>
          <w:rFonts w:ascii="Times New Roman" w:eastAsia="宋体" w:hAnsi="Times New Roman" w:hint="eastAsia"/>
        </w:rPr>
        <w:t>2</w:t>
      </w:r>
      <w:r w:rsidR="00844272">
        <w:rPr>
          <w:rFonts w:ascii="Times New Roman" w:eastAsia="宋体" w:hAnsi="Times New Roman"/>
        </w:rPr>
        <w:t>020</w:t>
      </w:r>
      <w:r w:rsidR="00844272">
        <w:rPr>
          <w:rFonts w:ascii="Times New Roman" w:eastAsia="宋体" w:hAnsi="Times New Roman" w:hint="eastAsia"/>
        </w:rPr>
        <w:t>年</w:t>
      </w:r>
      <w:r>
        <w:rPr>
          <w:rFonts w:ascii="Times New Roman" w:eastAsia="宋体" w:hAnsi="Times New Roman" w:hint="eastAsia"/>
        </w:rPr>
        <w:t>开源代码思路，将两个控制器整合，同时</w:t>
      </w:r>
      <w:r>
        <w:rPr>
          <w:rFonts w:ascii="Times New Roman" w:eastAsia="宋体" w:hAnsi="Times New Roman" w:hint="eastAsia"/>
        </w:rPr>
        <w:t>处理</w:t>
      </w:r>
      <w:r>
        <w:rPr>
          <w:rFonts w:ascii="Times New Roman" w:eastAsia="宋体" w:hAnsi="Times New Roman" w:hint="eastAsia"/>
        </w:rPr>
        <w:t>BASERAM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EXTRAM</w:t>
      </w:r>
      <w:r>
        <w:rPr>
          <w:rFonts w:ascii="Times New Roman" w:eastAsia="宋体" w:hAnsi="Times New Roman" w:hint="eastAsia"/>
        </w:rPr>
        <w:t>和串口数据</w:t>
      </w:r>
      <w:r>
        <w:rPr>
          <w:rFonts w:ascii="Times New Roman" w:eastAsia="宋体" w:hAnsi="Times New Roman" w:hint="eastAsia"/>
        </w:rPr>
        <w:t>，根据</w:t>
      </w: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核传入的访存类型请求信号处理输出结果</w:t>
      </w:r>
      <w:r w:rsidR="00FC281A">
        <w:rPr>
          <w:rFonts w:ascii="Times New Roman" w:eastAsia="宋体" w:hAnsi="Times New Roman" w:hint="eastAsia"/>
        </w:rPr>
        <w:t>。参考</w:t>
      </w:r>
      <w:r w:rsidR="00FD3DFF">
        <w:rPr>
          <w:rFonts w:ascii="Times New Roman" w:eastAsia="宋体" w:hAnsi="Times New Roman" w:hint="eastAsia"/>
        </w:rPr>
        <w:t>链接：</w:t>
      </w:r>
      <w:r w:rsidR="005E26EC" w:rsidRPr="00893048">
        <w:rPr>
          <w:rFonts w:ascii="Times New Roman" w:eastAsia="宋体" w:hAnsi="Times New Roman" w:hint="eastAsia"/>
        </w:rPr>
        <w:t>h</w:t>
      </w:r>
      <w:r w:rsidR="005E26EC" w:rsidRPr="00893048">
        <w:rPr>
          <w:rFonts w:ascii="Times New Roman" w:eastAsia="宋体" w:hAnsi="Times New Roman"/>
        </w:rPr>
        <w:t>ttps://github.com/xiazhuo/nscc2022_personal</w:t>
      </w:r>
    </w:p>
    <w:p w14:paraId="364E461E" w14:textId="00315471" w:rsidR="00972B1B" w:rsidRDefault="00F320C3" w:rsidP="00FC281A">
      <w:pPr>
        <w:spacing w:line="360" w:lineRule="auto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五</w:t>
      </w:r>
      <w:r w:rsidR="000377DD" w:rsidRPr="00574E15">
        <w:rPr>
          <w:rFonts w:ascii="Times New Roman" w:eastAsia="黑体" w:hAnsi="Times New Roman" w:hint="eastAsia"/>
          <w:sz w:val="30"/>
        </w:rPr>
        <w:t>、参考文献</w:t>
      </w:r>
    </w:p>
    <w:p w14:paraId="15853F30" w14:textId="093C3CE1" w:rsidR="00367D08" w:rsidRDefault="00893048" w:rsidP="00893048">
      <w:pPr>
        <w:spacing w:line="320" w:lineRule="exact"/>
      </w:pPr>
      <w:r w:rsidRPr="00893048">
        <w:lastRenderedPageBreak/>
        <w:t>[</w:t>
      </w:r>
      <w:r w:rsidRPr="00893048">
        <w:rPr>
          <w:rFonts w:hint="eastAsia"/>
        </w:rPr>
        <w:t>1</w:t>
      </w:r>
      <w:r w:rsidRPr="00893048">
        <w:t>]</w:t>
      </w:r>
      <w:r w:rsidRPr="00893048">
        <w:rPr>
          <w:rFonts w:hint="eastAsia"/>
        </w:rPr>
        <w:t>雷思磊</w:t>
      </w:r>
      <w:r w:rsidRPr="00893048">
        <w:t xml:space="preserve">. </w:t>
      </w:r>
      <w:r w:rsidRPr="00893048">
        <w:rPr>
          <w:rFonts w:hint="eastAsia"/>
        </w:rPr>
        <w:t>自己动手写</w:t>
      </w:r>
      <w:r w:rsidRPr="00173699">
        <w:rPr>
          <w:rFonts w:ascii="Times New Roman" w:hAnsi="Times New Roman" w:cs="Times New Roman" w:hint="eastAsia"/>
        </w:rPr>
        <w:t>CPU</w:t>
      </w:r>
      <w:r w:rsidRPr="00893048">
        <w:t>.</w:t>
      </w:r>
      <w:r>
        <w:t xml:space="preserve"> </w:t>
      </w:r>
      <w:r w:rsidRPr="00893048">
        <w:rPr>
          <w:rFonts w:hint="eastAsia"/>
        </w:rPr>
        <w:t>北京：电子工业出版社，</w:t>
      </w:r>
      <w:r w:rsidRPr="00893048">
        <w:rPr>
          <w:rFonts w:hint="eastAsia"/>
        </w:rPr>
        <w:t>2</w:t>
      </w:r>
      <w:r w:rsidRPr="00893048">
        <w:t>014.</w:t>
      </w:r>
    </w:p>
    <w:p w14:paraId="7EFC6C69" w14:textId="79822277" w:rsidR="00893048" w:rsidRPr="00893048" w:rsidRDefault="00893048" w:rsidP="00893048">
      <w:pPr>
        <w:spacing w:line="320" w:lineRule="exact"/>
        <w:rPr>
          <w:rFonts w:hint="eastAsia"/>
        </w:rPr>
      </w:pPr>
      <w:r w:rsidRPr="00893048">
        <w:t>[</w:t>
      </w:r>
      <w:r>
        <w:t>2</w:t>
      </w:r>
      <w:r w:rsidRPr="00893048">
        <w:t>]</w:t>
      </w:r>
      <w:r>
        <w:rPr>
          <w:rFonts w:hint="eastAsia"/>
        </w:rPr>
        <w:t>胡振波</w:t>
      </w:r>
      <w:r w:rsidRPr="00893048">
        <w:t xml:space="preserve">. </w:t>
      </w:r>
      <w:r w:rsidRPr="00893048">
        <w:rPr>
          <w:rFonts w:hint="eastAsia"/>
        </w:rPr>
        <w:t>手把手教你设计</w:t>
      </w:r>
      <w:r w:rsidRPr="00173699">
        <w:rPr>
          <w:rFonts w:ascii="Times New Roman" w:hAnsi="Times New Roman" w:cs="Times New Roman" w:hint="eastAsia"/>
        </w:rPr>
        <w:t>CPU</w:t>
      </w:r>
      <w:r w:rsidRPr="00173699">
        <w:rPr>
          <w:rFonts w:ascii="Times New Roman" w:hAnsi="Times New Roman" w:cs="Times New Roman" w:hint="eastAsia"/>
        </w:rPr>
        <w:t>：</w:t>
      </w:r>
      <w:r w:rsidRPr="00173699">
        <w:rPr>
          <w:rFonts w:ascii="Times New Roman" w:hAnsi="Times New Roman" w:cs="Times New Roman" w:hint="eastAsia"/>
        </w:rPr>
        <w:t>RISC-V</w:t>
      </w:r>
      <w:r w:rsidRPr="00893048">
        <w:rPr>
          <w:rFonts w:hint="eastAsia"/>
        </w:rPr>
        <w:t>处理器</w:t>
      </w:r>
      <w:r w:rsidRPr="00893048">
        <w:t>.</w:t>
      </w:r>
      <w:r>
        <w:t xml:space="preserve"> </w:t>
      </w:r>
      <w:r>
        <w:rPr>
          <w:rFonts w:hint="eastAsia"/>
        </w:rPr>
        <w:t>异步图书</w:t>
      </w:r>
      <w:r w:rsidRPr="00893048">
        <w:rPr>
          <w:rFonts w:hint="eastAsia"/>
        </w:rPr>
        <w:t>，</w:t>
      </w:r>
      <w:r w:rsidRPr="00893048">
        <w:rPr>
          <w:rFonts w:hint="eastAsia"/>
        </w:rPr>
        <w:t>2</w:t>
      </w:r>
      <w:r w:rsidRPr="00893048">
        <w:t>01</w:t>
      </w:r>
      <w:r>
        <w:t>8</w:t>
      </w:r>
      <w:r w:rsidRPr="00893048">
        <w:t>.</w:t>
      </w:r>
    </w:p>
    <w:p w14:paraId="16B2E382" w14:textId="6EBA8E48" w:rsidR="00A666E2" w:rsidRDefault="00A666E2" w:rsidP="00A666E2">
      <w:pPr>
        <w:spacing w:line="320" w:lineRule="exact"/>
      </w:pPr>
      <w:r>
        <w:t>[</w:t>
      </w:r>
      <w:r>
        <w:t>3</w:t>
      </w:r>
      <w:r>
        <w:t>]</w:t>
      </w:r>
      <w:r w:rsidR="00173699" w:rsidRPr="00173699">
        <w:t xml:space="preserve"> </w:t>
      </w:r>
      <w:r w:rsidR="00173699" w:rsidRPr="00173699">
        <w:rPr>
          <w:rFonts w:ascii="Times New Roman" w:hAnsi="Times New Roman" w:cs="Times New Roman"/>
        </w:rPr>
        <w:t xml:space="preserve">Randal </w:t>
      </w:r>
      <w:proofErr w:type="spellStart"/>
      <w:proofErr w:type="gramStart"/>
      <w:r w:rsidR="00173699" w:rsidRPr="00173699">
        <w:rPr>
          <w:rFonts w:ascii="Times New Roman" w:hAnsi="Times New Roman" w:cs="Times New Roman"/>
        </w:rPr>
        <w:t>E.Bryant</w:t>
      </w:r>
      <w:proofErr w:type="spellEnd"/>
      <w:proofErr w:type="gramEnd"/>
      <w:r w:rsidR="00173699" w:rsidRPr="00173699">
        <w:rPr>
          <w:rFonts w:ascii="Times New Roman" w:hAnsi="Times New Roman" w:cs="Times New Roman"/>
        </w:rPr>
        <w:t xml:space="preserve"> / David </w:t>
      </w:r>
      <w:proofErr w:type="spellStart"/>
      <w:r w:rsidR="00173699" w:rsidRPr="00173699">
        <w:rPr>
          <w:rFonts w:ascii="Times New Roman" w:hAnsi="Times New Roman" w:cs="Times New Roman"/>
        </w:rPr>
        <w:t>O'Hallaron</w:t>
      </w:r>
      <w:proofErr w:type="spellEnd"/>
      <w:r>
        <w:t xml:space="preserve">. </w:t>
      </w:r>
      <w:r w:rsidR="00173699">
        <w:rPr>
          <w:rFonts w:hint="eastAsia"/>
        </w:rPr>
        <w:t>深入理解计算机系统</w:t>
      </w:r>
      <w:r>
        <w:t>.</w:t>
      </w:r>
      <w:r w:rsidR="00173699">
        <w:t xml:space="preserve"> </w:t>
      </w:r>
      <w:r w:rsidR="00173699">
        <w:rPr>
          <w:rFonts w:hint="eastAsia"/>
        </w:rPr>
        <w:t>机械</w:t>
      </w:r>
      <w:r>
        <w:rPr>
          <w:rFonts w:hint="eastAsia"/>
        </w:rPr>
        <w:t>工业出版社，</w:t>
      </w:r>
      <w:r>
        <w:t>2014.</w:t>
      </w:r>
    </w:p>
    <w:p w14:paraId="57414B8E" w14:textId="77777777" w:rsidR="00893048" w:rsidRPr="00173699" w:rsidRDefault="00893048" w:rsidP="00893048">
      <w:pPr>
        <w:spacing w:line="320" w:lineRule="exact"/>
        <w:rPr>
          <w:rFonts w:hint="eastAsia"/>
        </w:rPr>
      </w:pPr>
    </w:p>
    <w:sectPr w:rsidR="00893048" w:rsidRPr="00173699" w:rsidSect="00FF2858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C304" w14:textId="77777777" w:rsidR="007721FD" w:rsidRDefault="007721FD" w:rsidP="00A35B43">
      <w:r>
        <w:separator/>
      </w:r>
    </w:p>
  </w:endnote>
  <w:endnote w:type="continuationSeparator" w:id="0">
    <w:p w14:paraId="528E311F" w14:textId="77777777" w:rsidR="007721FD" w:rsidRDefault="007721FD" w:rsidP="00A35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797"/>
      <w:docPartObj>
        <w:docPartGallery w:val="Page Numbers (Bottom of Page)"/>
        <w:docPartUnique/>
      </w:docPartObj>
    </w:sdtPr>
    <w:sdtContent>
      <w:p w14:paraId="3E2F3F6E" w14:textId="77777777" w:rsidR="00A35B43" w:rsidRDefault="00AA337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0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5A13E92" w14:textId="77777777" w:rsidR="00A35B43" w:rsidRDefault="00A35B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FF96" w14:textId="77777777" w:rsidR="007721FD" w:rsidRDefault="007721FD" w:rsidP="00A35B43">
      <w:r>
        <w:separator/>
      </w:r>
    </w:p>
  </w:footnote>
  <w:footnote w:type="continuationSeparator" w:id="0">
    <w:p w14:paraId="04547A2E" w14:textId="77777777" w:rsidR="007721FD" w:rsidRDefault="007721FD" w:rsidP="00A35B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0"/>
    <w:rsid w:val="00036A28"/>
    <w:rsid w:val="000377DD"/>
    <w:rsid w:val="00057100"/>
    <w:rsid w:val="00071833"/>
    <w:rsid w:val="000A1C80"/>
    <w:rsid w:val="000B35E2"/>
    <w:rsid w:val="000C2193"/>
    <w:rsid w:val="00117B58"/>
    <w:rsid w:val="001252DD"/>
    <w:rsid w:val="001252DF"/>
    <w:rsid w:val="001265D6"/>
    <w:rsid w:val="00160EAD"/>
    <w:rsid w:val="00173699"/>
    <w:rsid w:val="001A7C32"/>
    <w:rsid w:val="001C7C0F"/>
    <w:rsid w:val="001E5E46"/>
    <w:rsid w:val="001F49CF"/>
    <w:rsid w:val="001F7893"/>
    <w:rsid w:val="00200E87"/>
    <w:rsid w:val="0020297D"/>
    <w:rsid w:val="00227F9E"/>
    <w:rsid w:val="00230F7C"/>
    <w:rsid w:val="00235AAB"/>
    <w:rsid w:val="00242664"/>
    <w:rsid w:val="00252436"/>
    <w:rsid w:val="00261470"/>
    <w:rsid w:val="00261825"/>
    <w:rsid w:val="00273CE3"/>
    <w:rsid w:val="00274809"/>
    <w:rsid w:val="002845FB"/>
    <w:rsid w:val="002856CF"/>
    <w:rsid w:val="002C40F8"/>
    <w:rsid w:val="002E25B6"/>
    <w:rsid w:val="002E369B"/>
    <w:rsid w:val="002E5931"/>
    <w:rsid w:val="003033DE"/>
    <w:rsid w:val="003404B6"/>
    <w:rsid w:val="00352118"/>
    <w:rsid w:val="00367D08"/>
    <w:rsid w:val="00383E01"/>
    <w:rsid w:val="003C15F3"/>
    <w:rsid w:val="003D26D4"/>
    <w:rsid w:val="003F540E"/>
    <w:rsid w:val="003F7016"/>
    <w:rsid w:val="004264C1"/>
    <w:rsid w:val="004307B7"/>
    <w:rsid w:val="00437494"/>
    <w:rsid w:val="00475909"/>
    <w:rsid w:val="00480C88"/>
    <w:rsid w:val="004C4B0C"/>
    <w:rsid w:val="005053F8"/>
    <w:rsid w:val="005151F1"/>
    <w:rsid w:val="00516DB4"/>
    <w:rsid w:val="00521A62"/>
    <w:rsid w:val="00546ECA"/>
    <w:rsid w:val="005540D5"/>
    <w:rsid w:val="00570987"/>
    <w:rsid w:val="00574E15"/>
    <w:rsid w:val="00582084"/>
    <w:rsid w:val="00594830"/>
    <w:rsid w:val="005C4556"/>
    <w:rsid w:val="005C58DD"/>
    <w:rsid w:val="005C79BC"/>
    <w:rsid w:val="005E26EC"/>
    <w:rsid w:val="006009E5"/>
    <w:rsid w:val="00611926"/>
    <w:rsid w:val="00614FC9"/>
    <w:rsid w:val="006254B8"/>
    <w:rsid w:val="006673F0"/>
    <w:rsid w:val="006978C7"/>
    <w:rsid w:val="006B42CD"/>
    <w:rsid w:val="006E2DDD"/>
    <w:rsid w:val="006E355F"/>
    <w:rsid w:val="006E5FAC"/>
    <w:rsid w:val="006E6A26"/>
    <w:rsid w:val="00701358"/>
    <w:rsid w:val="00720219"/>
    <w:rsid w:val="007721FD"/>
    <w:rsid w:val="00773B81"/>
    <w:rsid w:val="007915E5"/>
    <w:rsid w:val="007A140E"/>
    <w:rsid w:val="007A5630"/>
    <w:rsid w:val="007A6203"/>
    <w:rsid w:val="007C0F3E"/>
    <w:rsid w:val="007D2436"/>
    <w:rsid w:val="00821640"/>
    <w:rsid w:val="00825DD9"/>
    <w:rsid w:val="00833A57"/>
    <w:rsid w:val="00837322"/>
    <w:rsid w:val="00844272"/>
    <w:rsid w:val="00874FBA"/>
    <w:rsid w:val="00885006"/>
    <w:rsid w:val="0088524E"/>
    <w:rsid w:val="00893048"/>
    <w:rsid w:val="008A0DC9"/>
    <w:rsid w:val="008C479B"/>
    <w:rsid w:val="008E72FB"/>
    <w:rsid w:val="00900D7F"/>
    <w:rsid w:val="00961B5B"/>
    <w:rsid w:val="00972B1B"/>
    <w:rsid w:val="009B6C5F"/>
    <w:rsid w:val="009D0CAE"/>
    <w:rsid w:val="009E49C5"/>
    <w:rsid w:val="00A24BB6"/>
    <w:rsid w:val="00A264C5"/>
    <w:rsid w:val="00A35B43"/>
    <w:rsid w:val="00A60034"/>
    <w:rsid w:val="00A666E2"/>
    <w:rsid w:val="00A709B8"/>
    <w:rsid w:val="00A95F0A"/>
    <w:rsid w:val="00AA337E"/>
    <w:rsid w:val="00AC512C"/>
    <w:rsid w:val="00AC6EC3"/>
    <w:rsid w:val="00AD6607"/>
    <w:rsid w:val="00B07E06"/>
    <w:rsid w:val="00B119E4"/>
    <w:rsid w:val="00B12249"/>
    <w:rsid w:val="00B27188"/>
    <w:rsid w:val="00B32EC3"/>
    <w:rsid w:val="00B42644"/>
    <w:rsid w:val="00B92113"/>
    <w:rsid w:val="00BA20C0"/>
    <w:rsid w:val="00BC34B3"/>
    <w:rsid w:val="00BD55AF"/>
    <w:rsid w:val="00BE1E54"/>
    <w:rsid w:val="00C123E4"/>
    <w:rsid w:val="00C14B1F"/>
    <w:rsid w:val="00C26893"/>
    <w:rsid w:val="00C32F7B"/>
    <w:rsid w:val="00C50054"/>
    <w:rsid w:val="00C52877"/>
    <w:rsid w:val="00C95DE5"/>
    <w:rsid w:val="00CA228E"/>
    <w:rsid w:val="00CB1378"/>
    <w:rsid w:val="00CC1AD8"/>
    <w:rsid w:val="00CD67B3"/>
    <w:rsid w:val="00CE0E5D"/>
    <w:rsid w:val="00D00C3E"/>
    <w:rsid w:val="00D03DF4"/>
    <w:rsid w:val="00D04C50"/>
    <w:rsid w:val="00D11B37"/>
    <w:rsid w:val="00D16B0C"/>
    <w:rsid w:val="00D20A36"/>
    <w:rsid w:val="00D2535E"/>
    <w:rsid w:val="00D52153"/>
    <w:rsid w:val="00D70665"/>
    <w:rsid w:val="00D75CCD"/>
    <w:rsid w:val="00D833BC"/>
    <w:rsid w:val="00DA091C"/>
    <w:rsid w:val="00DC0A1F"/>
    <w:rsid w:val="00DE157D"/>
    <w:rsid w:val="00DF3B71"/>
    <w:rsid w:val="00E06307"/>
    <w:rsid w:val="00E533EF"/>
    <w:rsid w:val="00E63FC0"/>
    <w:rsid w:val="00E925EA"/>
    <w:rsid w:val="00E96438"/>
    <w:rsid w:val="00EA2958"/>
    <w:rsid w:val="00EA7B7C"/>
    <w:rsid w:val="00EB2D75"/>
    <w:rsid w:val="00EB47D3"/>
    <w:rsid w:val="00EB70B8"/>
    <w:rsid w:val="00EC205C"/>
    <w:rsid w:val="00F114BE"/>
    <w:rsid w:val="00F11669"/>
    <w:rsid w:val="00F320C3"/>
    <w:rsid w:val="00F60722"/>
    <w:rsid w:val="00F63188"/>
    <w:rsid w:val="00FA27F1"/>
    <w:rsid w:val="00FB432C"/>
    <w:rsid w:val="00FC281A"/>
    <w:rsid w:val="00FD3DFF"/>
    <w:rsid w:val="00FF2858"/>
    <w:rsid w:val="00F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EF078"/>
  <w15:docId w15:val="{30F6987C-1F82-404F-B91D-40434629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6E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5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5B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5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5B4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35B43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A35B43"/>
    <w:rPr>
      <w:sz w:val="16"/>
      <w:szCs w:val="16"/>
    </w:rPr>
  </w:style>
  <w:style w:type="paragraph" w:styleId="aa">
    <w:name w:val="List Paragraph"/>
    <w:basedOn w:val="a"/>
    <w:uiPriority w:val="34"/>
    <w:qFormat/>
    <w:rsid w:val="003C15F3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273CE3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73CE3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367D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1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70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59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4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4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6585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89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538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870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363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39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9592D-5DC7-F34F-96B5-FD726A00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6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QinZhen</dc:creator>
  <cp:keywords/>
  <dc:description/>
  <cp:lastModifiedBy>明 李</cp:lastModifiedBy>
  <cp:revision>98</cp:revision>
  <dcterms:created xsi:type="dcterms:W3CDTF">2020-05-24T07:19:00Z</dcterms:created>
  <dcterms:modified xsi:type="dcterms:W3CDTF">2023-08-04T07:29:00Z</dcterms:modified>
</cp:coreProperties>
</file>