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7D6" w:rsidRPr="008607D6" w:rsidRDefault="008607D6" w:rsidP="008607D6">
      <w:pPr>
        <w:spacing w:after="0" w:line="240" w:lineRule="auto"/>
        <w:ind w:firstLine="567"/>
        <w:contextualSpacing/>
        <w:jc w:val="both"/>
        <w:rPr>
          <w:rFonts w:ascii="Times New Roman" w:hAnsi="Times New Roman" w:cs="Times New Roman"/>
          <w:sz w:val="24"/>
          <w:szCs w:val="24"/>
        </w:rPr>
      </w:pPr>
      <w:r w:rsidRPr="008607D6">
        <w:rPr>
          <w:rFonts w:ascii="Times New Roman" w:hAnsi="Times New Roman" w:cs="Times New Roman"/>
          <w:sz w:val="24"/>
          <w:szCs w:val="24"/>
        </w:rPr>
        <w:t>По договору возмездного оказания услуг исполнитель обязуется по заданию заказчика оказать услуги (совершить определенные действия или осуществить определенную деятельность), а заказчик обязуется оплатить эти услуги.</w:t>
      </w:r>
    </w:p>
    <w:p w:rsidR="008607D6" w:rsidRPr="008607D6" w:rsidRDefault="008607D6" w:rsidP="008607D6">
      <w:pPr>
        <w:spacing w:after="0" w:line="240" w:lineRule="auto"/>
        <w:ind w:firstLine="567"/>
        <w:contextualSpacing/>
        <w:jc w:val="both"/>
        <w:rPr>
          <w:rFonts w:ascii="Times New Roman" w:hAnsi="Times New Roman" w:cs="Times New Roman"/>
          <w:sz w:val="24"/>
          <w:szCs w:val="24"/>
        </w:rPr>
      </w:pPr>
      <w:r w:rsidRPr="008607D6">
        <w:rPr>
          <w:rFonts w:ascii="Times New Roman" w:hAnsi="Times New Roman" w:cs="Times New Roman"/>
          <w:sz w:val="24"/>
          <w:szCs w:val="24"/>
        </w:rPr>
        <w:t>Правила настоящей главы применяются к договорам оказания услуг связи, медицинских, ветеринарных, аудиторских, консультационных, информационных услуг, услуг по обучению, туристическому обслуживанию и иных, за исключением услуг, оказываемых по договорам, предусмотренным</w:t>
      </w:r>
    </w:p>
    <w:p w:rsidR="008607D6" w:rsidRPr="008607D6" w:rsidRDefault="008607D6" w:rsidP="008607D6">
      <w:pPr>
        <w:spacing w:after="0" w:line="240" w:lineRule="auto"/>
        <w:ind w:firstLine="567"/>
        <w:contextualSpacing/>
        <w:jc w:val="both"/>
        <w:rPr>
          <w:rFonts w:ascii="Times New Roman" w:hAnsi="Times New Roman" w:cs="Times New Roman"/>
          <w:sz w:val="24"/>
          <w:szCs w:val="24"/>
        </w:rPr>
      </w:pPr>
      <w:r w:rsidRPr="008607D6">
        <w:rPr>
          <w:rFonts w:ascii="Times New Roman" w:hAnsi="Times New Roman" w:cs="Times New Roman"/>
          <w:sz w:val="24"/>
          <w:szCs w:val="24"/>
        </w:rPr>
        <w:t>Если иное не предусмотрено договором возмездного оказания услуг, исполнитель обязан оказать услуги лично.</w:t>
      </w:r>
    </w:p>
    <w:p w:rsidR="008607D6" w:rsidRPr="008607D6" w:rsidRDefault="008607D6" w:rsidP="008607D6">
      <w:pPr>
        <w:spacing w:after="0" w:line="240" w:lineRule="auto"/>
        <w:ind w:firstLine="567"/>
        <w:contextualSpacing/>
        <w:jc w:val="both"/>
        <w:rPr>
          <w:rFonts w:ascii="Times New Roman" w:hAnsi="Times New Roman" w:cs="Times New Roman"/>
          <w:sz w:val="24"/>
          <w:szCs w:val="24"/>
        </w:rPr>
      </w:pPr>
      <w:r w:rsidRPr="008607D6">
        <w:rPr>
          <w:rFonts w:ascii="Times New Roman" w:hAnsi="Times New Roman" w:cs="Times New Roman"/>
          <w:sz w:val="24"/>
          <w:szCs w:val="24"/>
        </w:rPr>
        <w:t>Заказчик обязан оплатить оказанные ему услуги в сроки и в порядке, которые указаны в договоре возмездного оказания услуг.</w:t>
      </w:r>
    </w:p>
    <w:p w:rsidR="008607D6" w:rsidRPr="008607D6" w:rsidRDefault="008607D6" w:rsidP="008607D6">
      <w:pPr>
        <w:spacing w:after="0" w:line="240" w:lineRule="auto"/>
        <w:ind w:firstLine="567"/>
        <w:contextualSpacing/>
        <w:jc w:val="both"/>
        <w:rPr>
          <w:rFonts w:ascii="Times New Roman" w:hAnsi="Times New Roman" w:cs="Times New Roman"/>
          <w:sz w:val="24"/>
          <w:szCs w:val="24"/>
        </w:rPr>
      </w:pPr>
      <w:r w:rsidRPr="008607D6">
        <w:rPr>
          <w:rFonts w:ascii="Times New Roman" w:hAnsi="Times New Roman" w:cs="Times New Roman"/>
          <w:sz w:val="24"/>
          <w:szCs w:val="24"/>
        </w:rPr>
        <w:t>В случае невозможности исполнения, возникшей по вине заказчика, услуги подлежат оплате в полном объеме, если иное не предусмотрено законом или договором возмездного оказания услуг.</w:t>
      </w:r>
    </w:p>
    <w:p w:rsidR="008607D6" w:rsidRPr="008607D6" w:rsidRDefault="008607D6" w:rsidP="008607D6">
      <w:pPr>
        <w:spacing w:after="0" w:line="240" w:lineRule="auto"/>
        <w:ind w:firstLine="567"/>
        <w:contextualSpacing/>
        <w:jc w:val="both"/>
        <w:rPr>
          <w:rFonts w:ascii="Times New Roman" w:hAnsi="Times New Roman" w:cs="Times New Roman"/>
          <w:sz w:val="24"/>
          <w:szCs w:val="24"/>
        </w:rPr>
      </w:pPr>
      <w:r w:rsidRPr="008607D6">
        <w:rPr>
          <w:rFonts w:ascii="Times New Roman" w:hAnsi="Times New Roman" w:cs="Times New Roman"/>
          <w:sz w:val="24"/>
          <w:szCs w:val="24"/>
        </w:rPr>
        <w:t>В случае, когда невозможность исполнения возникла по обстоятельствам, за которые ни одна из сторон не отвечает, заказчик возмещает исполнителю фактически понесенные им расходы, если иное не предусмотрено законом или договором возмездного оказания услуг.</w:t>
      </w:r>
    </w:p>
    <w:p w:rsidR="008607D6" w:rsidRPr="008607D6" w:rsidRDefault="008607D6" w:rsidP="008607D6">
      <w:pPr>
        <w:spacing w:after="0" w:line="240" w:lineRule="auto"/>
        <w:ind w:firstLine="567"/>
        <w:contextualSpacing/>
        <w:jc w:val="both"/>
        <w:rPr>
          <w:rFonts w:ascii="Times New Roman" w:hAnsi="Times New Roman" w:cs="Times New Roman"/>
          <w:sz w:val="24"/>
          <w:szCs w:val="24"/>
        </w:rPr>
      </w:pPr>
      <w:r w:rsidRPr="008607D6">
        <w:rPr>
          <w:rFonts w:ascii="Times New Roman" w:hAnsi="Times New Roman" w:cs="Times New Roman"/>
          <w:sz w:val="24"/>
          <w:szCs w:val="24"/>
        </w:rPr>
        <w:t xml:space="preserve"> Заказчик вправе отказаться от исполнения договора возмездного оказания услуг при условии оплаты исполнителю фактически понесенных им расходов.</w:t>
      </w:r>
    </w:p>
    <w:p w:rsidR="008607D6" w:rsidRPr="008607D6" w:rsidRDefault="008607D6" w:rsidP="008607D6">
      <w:pPr>
        <w:spacing w:after="0" w:line="240" w:lineRule="auto"/>
        <w:ind w:firstLine="567"/>
        <w:contextualSpacing/>
        <w:jc w:val="both"/>
        <w:rPr>
          <w:rFonts w:ascii="Times New Roman" w:hAnsi="Times New Roman" w:cs="Times New Roman"/>
          <w:sz w:val="24"/>
          <w:szCs w:val="24"/>
        </w:rPr>
      </w:pPr>
      <w:r w:rsidRPr="008607D6">
        <w:rPr>
          <w:rFonts w:ascii="Times New Roman" w:hAnsi="Times New Roman" w:cs="Times New Roman"/>
          <w:sz w:val="24"/>
          <w:szCs w:val="24"/>
        </w:rPr>
        <w:t>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w:t>
      </w:r>
    </w:p>
    <w:p w:rsidR="00FC5ACF" w:rsidRPr="002B5F5A" w:rsidRDefault="008607D6" w:rsidP="008607D6">
      <w:pPr>
        <w:spacing w:after="0" w:line="240" w:lineRule="auto"/>
        <w:ind w:firstLine="567"/>
        <w:contextualSpacing/>
        <w:jc w:val="both"/>
        <w:rPr>
          <w:rFonts w:ascii="Times New Roman" w:hAnsi="Times New Roman" w:cs="Times New Roman"/>
          <w:sz w:val="24"/>
          <w:szCs w:val="24"/>
        </w:rPr>
      </w:pPr>
      <w:bookmarkStart w:id="0" w:name="_GoBack"/>
      <w:bookmarkEnd w:id="0"/>
      <w:r w:rsidRPr="008607D6">
        <w:rPr>
          <w:rFonts w:ascii="Times New Roman" w:hAnsi="Times New Roman" w:cs="Times New Roman"/>
          <w:sz w:val="24"/>
          <w:szCs w:val="24"/>
        </w:rPr>
        <w:t>Договором, в силу которого исполнитель обязуется совершить действия по предоставлению определенной информации заказчику (договор об оказании услуг по предоставлению информации), может быть предусмотрена обязанность одной из сторон или обеих сторон не совершать в течение определенного периода действий, в результате которых информация может быть раскрыта третьим лицам.</w:t>
      </w:r>
    </w:p>
    <w:sectPr w:rsidR="00FC5ACF" w:rsidRPr="002B5F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092"/>
    <w:rsid w:val="002B5F5A"/>
    <w:rsid w:val="007A6796"/>
    <w:rsid w:val="008607D6"/>
    <w:rsid w:val="00AF4092"/>
    <w:rsid w:val="00F62B6F"/>
    <w:rsid w:val="00FC5A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C4321-0214-43DB-B7F1-57271920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270</Words>
  <Characters>1543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2022-12-16T01:11:00Z</dcterms:created>
  <dcterms:modified xsi:type="dcterms:W3CDTF">2022-12-16T01:29:00Z</dcterms:modified>
</cp:coreProperties>
</file>