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а заказчик обязуется принять результат работы и оплатить его.</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К отдельным видам договора подряда (бытовой подряд, строительный подряд, подряд на выполнение проектных и изыскательских работ, подрядные работы для государственных нужд) положения, предусмотренные настоящим параграфом, применяются, если иное не установлено правилами настоящего Кодекса об этих видах договоров.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Работы, выполняемые по договору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Договор подряда заключается на изготовление или переработку (обработку) вещи либо на выполнение другой работы с передачей ее результата заказчику.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 договору подряда, заключенному на изготовление вещи, подрядчик передает права на нее заказчику.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подрядчик самостоятельно определяет способы выполнения задания заказчика.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подряда, работа выполняется иждивением подрядчика - из его материалов, его силами и средствами.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w:t>
      </w:r>
      <w:bookmarkStart w:id="0" w:name="_GoBack"/>
      <w:bookmarkEnd w:id="0"/>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иное не предусмотрено настоящим Кодексом, иными законами или договором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риск случайной гибели или случайного повреждения материалов, оборудования, переданной для переработки (обработки) вещи или иного используемого для исполнения договора имущества несет предоставившая их сторона;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риск случайной гибели или случайного повреждения результата выполненной работы до ее приемки заказчиком несет подрядчик.</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При просрочке передачи или приемки результата работы риски, предусмотренные в пункте 1 настоящей статьи, несет сторона, допустившая просрочку.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из закона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(субподрядчиков). В этом случае подрядчик выступает в роли генерального подрядчика.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который привлек к исполнению договора подряда субподрядчика в нарушение положений пункта 1 настоящей статьи или договора, несет перед заказчиком ответственность за убытки, причиненные участием субподрядчика в исполнении договора.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Генеральный подрядчик несет перед заказчиком ответственность за последствия неисполнения или ненадлежащего исполнения обязательств субподрядчиком в соответствии с правилами пункта 1 статьи 313 и статьи 403 настоящего Кодекса, а перед субподрядчиком - ответственность за неисполнение или ненадлежащее исполнение заказчиком обязательств по договору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законом или договором, заказчик и субподрядчик не вправе предъявлять друг другу требования, связанные с нарушением договоров, заключенных каждым из них с генеральным подрядчиком.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С согласия генерального подрядчика заказчик вправе заключить договоры на выполнение отдельных работ с другими лицами. В этом случае указанные лица несут ответственность за неисполнение или ненадлежащее исполнение работы непосредственно перед заказчиком.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солидарными кредиторами.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При делимости предмета обязательства, а также в других случаях, предусмотренных законом, иными правовыми актами или договором, каждое из указанных в пункте 1 настоящей статьи лиц приобретает права и несет обязанности по отношению к заказчику в пределах своей доли (статья 321).</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завершения отдельных этапов работы (промежуточные сроки).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lastRenderedPageBreak/>
        <w:t>Если иное не установлено законом, иными правовыми актами или не предусмотрено договором, подрядчик несет ответственность за нарушение как начального и конечного, так и промежуточных сроков выполнения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Указанные в договоре подряда начальный, конечный и промежуточные сроки выполнения работы могут быть изменены в случаях и в порядке, предусмотренных договором.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Указанные в пункте 2 статьи 405 настоящего Кодекса последствия просрочки исполнения наступают при нарушении конечного срока выполнения работы, а также иных установленных договором подряда сроков.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договоре подряда указываются цена подлежащей выполнению работы или способы ее определения. При отсутствии в договоре таких указаний цена определяется в соответствии с пунктом 3 статьи 424 настоящего Кодекса.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Цена в договоре подряда включает компенсацию издержек подрядчика и причитающееся ему вознаграждение.</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Цена работы может быть определена путем составления сметы.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случае, когда работа выполняется в соответствии со сметой, составленной подрядчиком, смета приобретает силу и становится частью договора подряда с момента подтверждения ее заказчиком.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Цена работы (смета) может быть приблизительной или твердой. При отсутствии других указаний в договоре подряда цена работы считается твердой.</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возникла необходимость в проведении дополнительных работ и по этой причине в существенном превышении определенной приблизительно цены работы, подрядчик обязан своевременно предупредить об этом заказчика. Заказчик, не согласившийся на превышение указанной в договоре подряда цены работы, вправе отказаться от договора. В этом случае подрядчик может требовать от заказчика уплаты ему цены за выполненную часть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своевременно не предупредивший заказчика о необходимости превышения указанной в договоре цены работы, обязан выполнить договор, сохраняя право на оплату работы по цене, определенной в договоре.</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6. Подрядчик не вправе требовать увеличения твердой цены, а заказчик ее уменьшения, в том числе в случае, когда в момент заключения договора подряда исключалась возможность предусмотреть полный объем подлежащих выполнению работ или необходимых для этого расходов.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При существенном возрастании стоимости материалов и оборудования, предоставленных подрядчиком, а также оказываемых ему третьими лицами услуг, которые нельзя было предусмотреть при заключении договора, подрядчик имеет право требовать увеличения установленной цены, а при отказе заказчика выполнить это требование - расторжения договора в соответствии со статьей 451 настоящего Кодекса.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договоре подряда может быть предусмотрено распределение полученной подрядчиком экономии между сторонами.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досрочно.</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вправе требовать выплаты ему аванса либо задатка только в случаях и в размере, указанных в законе или договоре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При неисполнении заказчиком обязанности уплатить установленную цену либо иную сумму, причитающуюся подрядчику в связи с выполнением договора подряда, подрядчик имеет право на удержание в соответствии со статьями 359 и 360 настоящего Кодекса результата работ, а также принадлежащих заказчику оборудования, переданной для переработки (обработки) вещи, остатка неиспользованного материала и другого оказавшегося у него имущества заказчика до уплаты заказчиком соответствующих сумм.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Подрядчик обязан использовать предоставленный заказчиком материал экономно и расчетливо, после окончания работы представить заказчику отчет об израсходовании материала, а </w:t>
      </w:r>
      <w:r w:rsidRPr="00090A80">
        <w:rPr>
          <w:rFonts w:ascii="Times New Roman" w:hAnsi="Times New Roman" w:cs="Times New Roman"/>
        </w:rPr>
        <w:lastRenderedPageBreak/>
        <w:t>также возвратить его остаток либо с согласия заказчика уменьшить цену работы с учетом стоимости остающегося у подрядчика неиспользованного материала.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результат работы не был достигнут либо достигнутый результат оказался с недостатками, которые делают его не пригодным для предусмотренного в договоре подряда использования, а при отсутствии в договоре соответствующего условия не пригодным для обычного использования, по причинам, вызванным недостатками предоставленного заказчиком материала, подрядчик вправе потребовать оплаты выполненной им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может осуществить право, указанное в пункте 2 настоящей статьи, в случае, если докажет, что недостатки материала не могли быть обнаружены при надлежащей приемке подрядчиком этого материала.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Подрядчик несет ответственность за </w:t>
      </w:r>
      <w:proofErr w:type="spellStart"/>
      <w:r w:rsidRPr="00090A80">
        <w:rPr>
          <w:rFonts w:ascii="Times New Roman" w:hAnsi="Times New Roman" w:cs="Times New Roman"/>
        </w:rPr>
        <w:t>несохранность</w:t>
      </w:r>
      <w:proofErr w:type="spellEnd"/>
      <w:r w:rsidRPr="00090A80">
        <w:rPr>
          <w:rFonts w:ascii="Times New Roman" w:hAnsi="Times New Roman" w:cs="Times New Roman"/>
        </w:rPr>
        <w:t xml:space="preserve"> предоставленных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Заказчик вправе во всякое время проверять ход и качество работы, выполняемой подрядчиком, не вмешиваясь в его деятельность.</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обязан немедленно предупредить заказчика и до получения от него указаний приостановить работу при обнаружении: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непригодности или </w:t>
      </w:r>
      <w:proofErr w:type="gramStart"/>
      <w:r w:rsidRPr="00090A80">
        <w:rPr>
          <w:rFonts w:ascii="Times New Roman" w:hAnsi="Times New Roman" w:cs="Times New Roman"/>
        </w:rPr>
        <w:t>недоброкачественности</w:t>
      </w:r>
      <w:proofErr w:type="gramEnd"/>
      <w:r w:rsidRPr="00090A80">
        <w:rPr>
          <w:rFonts w:ascii="Times New Roman" w:hAnsi="Times New Roman" w:cs="Times New Roman"/>
        </w:rPr>
        <w:t xml:space="preserve"> предоставленных заказчиком материала, оборудования, технической документации или переданной для переработки (обработки) вещи;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возможных неблагоприятных для заказчика последствий выполнения его указаний о способе исполнения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не предупредивший заказчика об обстоятельствах, указанных в пункте 1 настоящей статьи, либо продолживший работу, не дожидаясь истечения указанного в договоре срока, а при его отсутствии разумного срока для ответа на предупреждение или несмотря на своевременное указание заказчика о прекращении работы, не вправе при предъявлении к нему или им к заказчику соответствующих требований ссылаться на указанные обстоятельства.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заказчик, несмотря на своевременное и обоснованное предупреждение со стороны подрядчика об обстоятельствах, указанных в пункте 1 настоящей 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указаний о способе выполнения работы или не примет других необходимых мер для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подряда, заказчик может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договора подряда, в пределах разницы между ценой, определенной за всю работу, и частью цены, выплаченной за выполненную работу.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Заказчик обязан в случаях, в объеме и в порядке, предусмотренных договором подряда, оказывать подрядчику содействие в выполнении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При неисполнении заказчиком этой обязанности подрядчик вправе требовать возмещения причиненных убытков, включая дополнительные издержки, вызванные простоем, либо перенесения сроков исполнения работы, либо увеличения указанной в договоре цены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случаях, когда исполнение работы по договору подряда стало невозможным вследствие действий или упущений заказчика, подрядчик сохраняет право на уплату ему указанной в договоре цены с учетом выполненной части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lastRenderedPageBreak/>
        <w:t xml:space="preserve">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w:t>
      </w:r>
      <w:proofErr w:type="spellStart"/>
      <w:r w:rsidRPr="00090A80">
        <w:rPr>
          <w:rFonts w:ascii="Times New Roman" w:hAnsi="Times New Roman" w:cs="Times New Roman"/>
        </w:rPr>
        <w:t>непредоставление</w:t>
      </w:r>
      <w:proofErr w:type="spellEnd"/>
      <w:r w:rsidRPr="00090A80">
        <w:rPr>
          <w:rFonts w:ascii="Times New Roman" w:hAnsi="Times New Roman" w:cs="Times New Roman"/>
        </w:rPr>
        <w:t xml:space="preserve"> материала, оборудования, технической документации или подлежащей переработке (обработке) вещи, препятствует исполнению договора подрядчиком, а также при наличии обстоятельств, очевидно свидетельствующих о том, что исполнение указанных обязанностей не будет произведено в установленный срок (статья 328).</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подряда, подрядчик при наличии обстоятельств, указанных в пункте 1 настоящей статьи, вправе отказаться от исполнения договора и потребовать возмещения убытков.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Заказчик, обнаруживший недостатки в работе при ее приемке, вправе ссылаться на них в случаях,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иное не предусмотрено договором подряда,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Заказчик, обнаруживший после приемки работы отступления в ней от договора подряда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договора подряда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обе стороны поровну.</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подряда, при уклонении заказчика от принятия выполненной работы подрядчик вправе по истечении месяца со дня, когда согласно договору результат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имя заказчика в депозит в порядке, предусмотренном статьей 327 настоящего Кодекса.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Если уклонение заказчика от принятия выполненной работы повлекло за собой просрочку в сдаче работы, риск </w:t>
      </w:r>
      <w:proofErr w:type="gramStart"/>
      <w:r w:rsidRPr="00090A80">
        <w:rPr>
          <w:rFonts w:ascii="Times New Roman" w:hAnsi="Times New Roman" w:cs="Times New Roman"/>
        </w:rPr>
        <w:t>случайной гибели</w:t>
      </w:r>
      <w:proofErr w:type="gramEnd"/>
      <w:r w:rsidRPr="00090A80">
        <w:rPr>
          <w:rFonts w:ascii="Times New Roman" w:hAnsi="Times New Roman" w:cs="Times New Roman"/>
        </w:rPr>
        <w:t xml:space="preserve"> изготовленной (переработанной или обработанной) вещи признается перешедшим к заказчику в момент, когда передача вещи должна была состояться.</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Качество выполненной подрядчиком работы должно соответствовать условиям договора подряда, а при отсутствии или неполноте условий договора требованиям, обычно предъявляемым к работам соответствующего рода. Если иное не предусмотрено законом, иными правовыми актами или договором, результат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договором использования, а если такое использование договором не предусмотрено, для обычного использования результата работы такого рода.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законом, иными правовыми актами или в установленном ими порядке предусмотрены обязательные требования к работе, выполняемой по договору подряда, подрядчик, действующий в качестве предпринимателя, обязан выполнять работу, соблюдая эти обязательные требования.</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может принять на себя по договору обязанность выполнить работу, отвечающую требованиям к качеству, более высоким по сравнению с установленными обязательными для сторон требованиями.</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случае, когда законом, иным правовым актом, договором подряда или обычаями делового оборота предусмотрен для результата работы гарантийный срок, результат работы должен в течение всего гарантийного срока соответствовать условиям договора о качестве (пункт 1 статьи 721).</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lastRenderedPageBreak/>
        <w:t xml:space="preserve"> Гарантия качества результата работы, если иное не предусмотрено договором подряда, распространяется на все, составляющее результат работы.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безвозмездного устранения недостатков в разумный срок;</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соразмерного уменьшения установленной за работу цены;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возмещения своих расходов на устранение недостатков, когда право заказчика устранять их предусмотрено в договоре подряда (статья 397).</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090A80" w:rsidRPr="00090A80" w:rsidRDefault="00090A80" w:rsidP="00090A80">
      <w:pPr>
        <w:spacing w:after="0" w:line="240" w:lineRule="auto"/>
        <w:ind w:firstLine="709"/>
        <w:contextualSpacing/>
        <w:jc w:val="both"/>
        <w:rPr>
          <w:rFonts w:ascii="Times New Roman" w:hAnsi="Times New Roman" w:cs="Times New Roman"/>
        </w:rPr>
      </w:pPr>
      <w:proofErr w:type="spellStart"/>
      <w:r w:rsidRPr="00090A80">
        <w:rPr>
          <w:rFonts w:ascii="Times New Roman" w:hAnsi="Times New Roman" w:cs="Times New Roman"/>
        </w:rPr>
        <w:t>одрядчик</w:t>
      </w:r>
      <w:proofErr w:type="spellEnd"/>
      <w:r w:rsidRPr="00090A80">
        <w:rPr>
          <w:rFonts w:ascii="Times New Roman" w:hAnsi="Times New Roman" w:cs="Times New Roman"/>
        </w:rPr>
        <w:t>, предоставивший материал для выполнения работы, отвечает за его качество по правилам об ответственности продавца за товары ненадлежащего качества (статья 475).</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иное не установлено законом или договором подряда, заказчик вправе предъявить требования, связанные с ненадлежащим качеством результата работы, при условии, что оно выявлено в сроки, установленные настоящей статьей.</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случае, когда на результат работы не установлен гарантийный срок, требования, связанные с недостатками результата работы, могут быть предъявлены заказчиком при условии, что они были обнаружены в разумный срок, но в пределах двух лет со дня передачи результата работы, если иные сроки не установлены законом, договором или обычаями делового оборота.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Заказчик вправе предъявить требования, связанные с недостатками результата работы, обнаруженными в течение гарантийного срока.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случае, когда предусмотренный договором гарантийный срок составляет менее двух лет и недостатки результата работы обнаружены заказчиком по истечении гарантийного срока, но в пределах двух лет с момента, предусмотренного пунктом 5 настоящей статьи, подрядчик несет ответственность, если заказчик докажет, что недостатки возникли до передачи результата работы заказчику или по причинам, возникшим до этого момента.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иное не предусмотрено договором подряда, гарантийный срок (пункт 1 статьи 722) начинает течь с момента, когда результат выполненной работы был принят или должен был быть принят заказчиком.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К исчислению гарантийного срока по договору подряда применяются соответственно правила, содержащиеся в пунктах 2 и 4 статьи 471 настоящего Кодекса, если иное не предусмотрено законом, иными правовыми актами, соглашением сторон или не вытекает из особенностей договора подряда.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зданий и сооружений определяется по правилам статьи 196 настоящего Кодекса.</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в соответствии с договором подряда результат работы принят заказчиком по частям, течение срока исковой давности начинается со дня приемки результата работы в целом.</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 Если законом, иными правовыми актами или договором подряда установлен гарантийный срок и заявление по поводу недостатков результата работы сделано в пределах гарантийного срока, течение срока исковой давности, указанного в пункте 1 настоящей статьи, начинается со дня заявления о недостатках.</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 xml:space="preserve">Подрядчик обязан передать заказчику вместе с результатом работы информацию, касающуюся эксплуатации или иного использования предмета договора подряда, если это </w:t>
      </w:r>
      <w:r w:rsidRPr="00090A80">
        <w:rPr>
          <w:rFonts w:ascii="Times New Roman" w:hAnsi="Times New Roman" w:cs="Times New Roman"/>
        </w:rPr>
        <w:lastRenderedPageBreak/>
        <w:t>предусмотрено договором либо характер информации таков, что без нее невозможно использование результата работы для целей, указанных в договоре.</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Если сторона благодаря исполнению своего обязательства по договору подряда получила от другой стороны информацию о новых решениях и технических знаниях, в том числе не защищаемых законом, а также сведения, в отношении которых их обладателем установлен режим коммерческой тайны, сторона, получившая такую информацию, не вправе сообщать ее третьим лицам без согласия другой стороны.</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Порядок и условия пользования такой информацией определяются соглашением сторон.</w:t>
      </w:r>
    </w:p>
    <w:p w:rsidR="00090A80"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случаях, когда заказчик на основании пункта 2 статьи 715 или пункта 3 статьи 723 настоящего Кодекса расторгает договор подряда, подрядчик обязан возвратить предоставленные заказчиком материалы, оборудование, переданную для переработки (обработки)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имущества.</w:t>
      </w:r>
    </w:p>
    <w:p w:rsidR="00CE21EF" w:rsidRPr="00090A80" w:rsidRDefault="00090A80" w:rsidP="00090A80">
      <w:pPr>
        <w:spacing w:after="0" w:line="240" w:lineRule="auto"/>
        <w:ind w:firstLine="709"/>
        <w:contextualSpacing/>
        <w:jc w:val="both"/>
        <w:rPr>
          <w:rFonts w:ascii="Times New Roman" w:hAnsi="Times New Roman" w:cs="Times New Roman"/>
        </w:rPr>
      </w:pPr>
      <w:r w:rsidRPr="00090A80">
        <w:rPr>
          <w:rFonts w:ascii="Times New Roman" w:hAnsi="Times New Roman" w:cs="Times New Roman"/>
        </w:rPr>
        <w:t>В случае прекращения договора подряда по основаниям, предусмотренным законом или договором, до приемки заказчиком результата работы, выполненной подрядчиком (пункт 1 статьи 720), заказчик вправе требовать передачи ему результата незавершенной работы с компенсацией подрядчику произведенных затрат.</w:t>
      </w:r>
    </w:p>
    <w:sectPr w:rsidR="00CE21EF" w:rsidRPr="00090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FB"/>
    <w:rsid w:val="00090A80"/>
    <w:rsid w:val="00CE21EF"/>
    <w:rsid w:val="00EF0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6AF0A-B329-4D22-83E9-722920B3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3335</Words>
  <Characters>19016</Characters>
  <Application>Microsoft Office Word</Application>
  <DocSecurity>0</DocSecurity>
  <Lines>158</Lines>
  <Paragraphs>44</Paragraphs>
  <ScaleCrop>false</ScaleCrop>
  <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2022-12-16T01:19:00Z</dcterms:created>
  <dcterms:modified xsi:type="dcterms:W3CDTF">2022-12-16T01:23:00Z</dcterms:modified>
</cp:coreProperties>
</file>