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E34" w:rsidRDefault="00621AF5" w:rsidP="00621AF5">
      <w:pPr>
        <w:pStyle w:val="a3"/>
      </w:pPr>
      <w:r>
        <w:t>P3</w:t>
      </w:r>
      <w:r>
        <w:rPr>
          <w:rFonts w:hint="eastAsia"/>
        </w:rPr>
        <w:t>实验报告</w:t>
      </w:r>
    </w:p>
    <w:p w:rsidR="00621AF5" w:rsidRDefault="00621AF5" w:rsidP="00621AF5">
      <w:pPr>
        <w:jc w:val="center"/>
      </w:pPr>
      <w:r>
        <w:t xml:space="preserve">14061075 </w:t>
      </w:r>
      <w:r>
        <w:rPr>
          <w:rFonts w:hint="eastAsia"/>
        </w:rPr>
        <w:t>修闽珂</w:t>
      </w:r>
    </w:p>
    <w:p w:rsidR="00621AF5" w:rsidRDefault="00621AF5" w:rsidP="00621A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模块定义</w:t>
      </w:r>
    </w:p>
    <w:p w:rsidR="00621AF5" w:rsidRDefault="00621AF5" w:rsidP="00621AF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IFU</w:t>
      </w:r>
      <w:r>
        <w:rPr>
          <w:rFonts w:hint="eastAsia"/>
        </w:rPr>
        <w:t>模块定义</w:t>
      </w:r>
    </w:p>
    <w:p w:rsidR="00621AF5" w:rsidRDefault="00621AF5" w:rsidP="00621AF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621AF5" w:rsidRPr="00621AF5" w:rsidRDefault="00621AF5" w:rsidP="00621AF5">
      <w:pPr>
        <w:pStyle w:val="Default"/>
        <w:ind w:left="840" w:firstLine="420"/>
        <w:rPr>
          <w:rFonts w:ascii="宋体" w:eastAsia="宋体" w:cs="宋体"/>
          <w:sz w:val="23"/>
          <w:szCs w:val="23"/>
        </w:rPr>
      </w:pPr>
      <w:r>
        <w:rPr>
          <w:sz w:val="23"/>
          <w:szCs w:val="23"/>
        </w:rPr>
        <w:t>IFU</w:t>
      </w:r>
      <w:r>
        <w:rPr>
          <w:rFonts w:ascii="宋体" w:eastAsia="宋体" w:cs="宋体" w:hint="eastAsia"/>
          <w:sz w:val="23"/>
          <w:szCs w:val="23"/>
        </w:rPr>
        <w:t>主要功能是完成取指令功能。</w:t>
      </w:r>
      <w:r>
        <w:rPr>
          <w:rFonts w:eastAsia="宋体"/>
          <w:sz w:val="23"/>
          <w:szCs w:val="23"/>
        </w:rPr>
        <w:t>IFU</w:t>
      </w:r>
      <w:r>
        <w:rPr>
          <w:rFonts w:ascii="宋体" w:eastAsia="宋体" w:cs="宋体" w:hint="eastAsia"/>
          <w:sz w:val="23"/>
          <w:szCs w:val="23"/>
        </w:rPr>
        <w:t>内部包括</w:t>
      </w:r>
      <w:r>
        <w:rPr>
          <w:rFonts w:eastAsia="宋体"/>
          <w:sz w:val="23"/>
          <w:szCs w:val="23"/>
        </w:rPr>
        <w:t>PC</w:t>
      </w:r>
      <w:r>
        <w:rPr>
          <w:rFonts w:ascii="宋体" w:eastAsia="宋体" w:cs="宋体" w:hint="eastAsia"/>
          <w:sz w:val="23"/>
          <w:szCs w:val="23"/>
        </w:rPr>
        <w:t>、</w:t>
      </w:r>
      <w:r>
        <w:rPr>
          <w:rFonts w:eastAsia="宋体"/>
          <w:sz w:val="23"/>
          <w:szCs w:val="23"/>
        </w:rPr>
        <w:t>IM(</w:t>
      </w:r>
      <w:r>
        <w:rPr>
          <w:rFonts w:ascii="宋体" w:eastAsia="宋体" w:cs="宋体" w:hint="eastAsia"/>
          <w:sz w:val="23"/>
          <w:szCs w:val="23"/>
        </w:rPr>
        <w:t>指令存储器</w:t>
      </w:r>
      <w:r>
        <w:rPr>
          <w:rFonts w:eastAsia="宋体"/>
          <w:sz w:val="23"/>
          <w:szCs w:val="23"/>
        </w:rPr>
        <w:t>)</w:t>
      </w:r>
      <w:r>
        <w:rPr>
          <w:rFonts w:ascii="宋体" w:eastAsia="宋体" w:cs="宋体" w:hint="eastAsia"/>
          <w:sz w:val="23"/>
          <w:szCs w:val="23"/>
        </w:rPr>
        <w:t>以及其他相关逻辑。</w:t>
      </w:r>
      <w:r>
        <w:rPr>
          <w:rFonts w:eastAsia="宋体"/>
          <w:sz w:val="23"/>
          <w:szCs w:val="23"/>
        </w:rPr>
        <w:t>IFU</w:t>
      </w:r>
      <w:r>
        <w:rPr>
          <w:rFonts w:ascii="宋体" w:eastAsia="宋体" w:cs="宋体" w:hint="eastAsia"/>
          <w:sz w:val="23"/>
          <w:szCs w:val="23"/>
        </w:rPr>
        <w:t>除了能执行顺序取值令外，还能根据</w:t>
      </w:r>
      <w:r>
        <w:rPr>
          <w:rFonts w:eastAsia="宋体"/>
          <w:sz w:val="23"/>
          <w:szCs w:val="23"/>
        </w:rPr>
        <w:t>BEQ</w:t>
      </w:r>
      <w:r>
        <w:rPr>
          <w:rFonts w:ascii="宋体" w:eastAsia="宋体" w:cs="宋体" w:hint="eastAsia"/>
          <w:sz w:val="23"/>
          <w:szCs w:val="23"/>
        </w:rPr>
        <w:t>指令的执行情况决定顺序取值</w:t>
      </w:r>
      <w:proofErr w:type="gramStart"/>
      <w:r>
        <w:rPr>
          <w:rFonts w:ascii="宋体" w:eastAsia="宋体" w:cs="宋体" w:hint="eastAsia"/>
          <w:sz w:val="23"/>
          <w:szCs w:val="23"/>
        </w:rPr>
        <w:t>令还是</w:t>
      </w:r>
      <w:proofErr w:type="gramEnd"/>
      <w:r>
        <w:rPr>
          <w:rFonts w:ascii="宋体" w:eastAsia="宋体" w:cs="宋体" w:hint="eastAsia"/>
          <w:sz w:val="23"/>
          <w:szCs w:val="23"/>
        </w:rPr>
        <w:t>转移取值令。</w:t>
      </w:r>
    </w:p>
    <w:p w:rsidR="00621AF5" w:rsidRDefault="00621AF5" w:rsidP="0012101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850"/>
        <w:gridCol w:w="5953"/>
      </w:tblGrid>
      <w:tr w:rsidR="0012101F" w:rsidTr="006E6BFD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12101F" w:rsidRDefault="0012101F" w:rsidP="006E6BFD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/>
              </w:rPr>
              <w:t>信号名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12101F" w:rsidRDefault="0012101F" w:rsidP="006E6BFD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12101F" w:rsidRDefault="0012101F" w:rsidP="006E6BFD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101F" w:rsidTr="006E6BFD">
        <w:trPr>
          <w:trHeight w:val="94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01F" w:rsidRDefault="0012101F" w:rsidP="006E6BFD">
            <w:pPr>
              <w:spacing w:line="259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IfBeq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01F" w:rsidRDefault="0012101F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after="60" w:line="259" w:lineRule="auto"/>
              <w:jc w:val="left"/>
            </w:pPr>
            <w:r>
              <w:t>当前指令是否为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指令标志。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2101F" w:rsidRDefault="0012101F" w:rsidP="006E6BFD">
            <w:pPr>
              <w:spacing w:after="57"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t>：当前指令为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2101F" w:rsidRDefault="0012101F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t>：当前</w:t>
            </w:r>
            <w:proofErr w:type="gramStart"/>
            <w:r>
              <w:t>指令非</w:t>
            </w:r>
            <w:proofErr w:type="gramEnd"/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101F" w:rsidTr="006E6BFD">
        <w:trPr>
          <w:trHeight w:val="94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01F" w:rsidRDefault="0012101F" w:rsidP="006E6BFD">
            <w:pPr>
              <w:spacing w:line="259" w:lineRule="auto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Zero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01F" w:rsidRDefault="0012101F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after="58"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ALU </w:t>
            </w:r>
            <w:r>
              <w:t>计算结果为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>标志。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2101F" w:rsidRDefault="0012101F" w:rsidP="006E6BFD">
            <w:pPr>
              <w:spacing w:after="59"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t>：计算结果为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</w:p>
          <w:p w:rsidR="0012101F" w:rsidRDefault="0012101F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t>：计算结果非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</w:tr>
      <w:tr w:rsidR="0012101F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line="259" w:lineRule="auto"/>
              <w:ind w:lef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line="259" w:lineRule="auto"/>
              <w:jc w:val="left"/>
            </w:pPr>
            <w:r>
              <w:t>时钟信号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101F" w:rsidTr="006E6BFD">
        <w:trPr>
          <w:trHeight w:val="94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01F" w:rsidRDefault="0012101F" w:rsidP="006E6BFD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Reset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01F" w:rsidRDefault="0012101F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after="56" w:line="259" w:lineRule="auto"/>
              <w:jc w:val="left"/>
            </w:pPr>
            <w:r>
              <w:t>复位信号。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2101F" w:rsidRDefault="0012101F" w:rsidP="006E6BFD">
            <w:pPr>
              <w:spacing w:after="53"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t>：复位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2101F" w:rsidRDefault="0012101F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t>：无效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101F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line="259" w:lineRule="auto"/>
              <w:ind w:lef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Instr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[31:0]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32 </w:t>
            </w:r>
            <w:r>
              <w:t>位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MIPS </w:t>
            </w:r>
            <w:r>
              <w:t>指令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12101F" w:rsidRDefault="0012101F" w:rsidP="00621AF5">
      <w:pPr>
        <w:pStyle w:val="a4"/>
        <w:ind w:left="1260" w:firstLineChars="0" w:firstLine="0"/>
      </w:pPr>
    </w:p>
    <w:p w:rsidR="00621AF5" w:rsidRDefault="00621AF5" w:rsidP="00621AF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12101F" w:rsidTr="006E6BFD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12101F" w:rsidRDefault="0012101F" w:rsidP="006E6BFD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12101F" w:rsidRDefault="0012101F" w:rsidP="006E6BFD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12101F" w:rsidRDefault="0012101F" w:rsidP="006E6BFD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101F" w:rsidTr="006E6BFD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line="259" w:lineRule="auto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line="259" w:lineRule="auto"/>
              <w:ind w:right="2"/>
              <w:jc w:val="center"/>
            </w:pPr>
            <w:r>
              <w:t>复位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line="259" w:lineRule="auto"/>
              <w:jc w:val="left"/>
            </w:pPr>
            <w:r>
              <w:t>当复位信号有效时，</w:t>
            </w:r>
            <w:r>
              <w:rPr>
                <w:rFonts w:ascii="Times New Roman" w:eastAsia="Times New Roman" w:hAnsi="Times New Roman" w:cs="Times New Roman"/>
              </w:rPr>
              <w:t xml:space="preserve">PC </w:t>
            </w:r>
            <w:r>
              <w:t>被设置为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0x00000000</w:t>
            </w:r>
            <w:r>
              <w:t>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101F" w:rsidTr="006E6BFD">
        <w:trPr>
          <w:trHeight w:val="322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line="259" w:lineRule="auto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line="259" w:lineRule="auto"/>
              <w:ind w:right="4"/>
              <w:jc w:val="center"/>
            </w:pPr>
            <w:r>
              <w:t>取指令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line="259" w:lineRule="auto"/>
              <w:jc w:val="left"/>
            </w:pPr>
            <w:r>
              <w:t>根据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PC </w:t>
            </w:r>
            <w:r>
              <w:t>从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IM </w:t>
            </w:r>
            <w:r>
              <w:t>中取出指令。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101F" w:rsidTr="006E6BFD">
        <w:trPr>
          <w:trHeight w:val="1571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01F" w:rsidRDefault="0012101F" w:rsidP="006E6BFD">
            <w:pPr>
              <w:spacing w:line="259" w:lineRule="auto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101F" w:rsidRDefault="0012101F" w:rsidP="006E6BFD">
            <w:pPr>
              <w:spacing w:line="259" w:lineRule="auto"/>
              <w:jc w:val="center"/>
            </w:pPr>
            <w:r>
              <w:t>计算下一条指令地址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01F" w:rsidRDefault="0012101F" w:rsidP="006E6BFD">
            <w:pPr>
              <w:spacing w:after="57" w:line="259" w:lineRule="auto"/>
              <w:jc w:val="left"/>
            </w:pPr>
            <w:r>
              <w:t>如果当前指令不是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指令，则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PC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rPr>
                <w:rFonts w:ascii="Times New Roman" w:eastAsia="Times New Roman" w:hAnsi="Times New Roman" w:cs="Times New Roman"/>
              </w:rPr>
              <w:t xml:space="preserve">PC+1 </w:t>
            </w:r>
          </w:p>
          <w:p w:rsidR="0012101F" w:rsidRDefault="0012101F" w:rsidP="006E6BFD">
            <w:pPr>
              <w:spacing w:after="57" w:line="259" w:lineRule="auto"/>
              <w:jc w:val="left"/>
            </w:pPr>
            <w:r>
              <w:t>如果当前指令是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指令，并且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zero </w:t>
            </w:r>
            <w:r>
              <w:t>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t>，则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PC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rPr>
                <w:rFonts w:ascii="Times New Roman" w:eastAsia="Times New Roman" w:hAnsi="Times New Roman" w:cs="Times New Roman"/>
              </w:rPr>
              <w:t xml:space="preserve">PC+1 </w:t>
            </w:r>
          </w:p>
          <w:p w:rsidR="0012101F" w:rsidRDefault="0012101F" w:rsidP="006E6BFD">
            <w:pPr>
              <w:spacing w:after="58" w:line="259" w:lineRule="auto"/>
            </w:pPr>
            <w:r>
              <w:t>如果当前指令是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指令，并且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zero </w:t>
            </w:r>
            <w:r>
              <w:t>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>，则</w:t>
            </w:r>
          </w:p>
          <w:p w:rsidR="0012101F" w:rsidRDefault="0012101F" w:rsidP="006E6BFD">
            <w:pPr>
              <w:spacing w:after="51" w:line="259" w:lineRule="auto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PC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rPr>
                <w:rFonts w:ascii="Times New Roman" w:eastAsia="Times New Roman" w:hAnsi="Times New Roman" w:cs="Times New Roman"/>
              </w:rPr>
              <w:t>PC+sign_ext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r>
              <w:t>当前指令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15..0) </w:t>
            </w:r>
          </w:p>
          <w:p w:rsidR="0012101F" w:rsidRDefault="0012101F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>
              <w:t>注</w:t>
            </w:r>
            <w:r>
              <w:rPr>
                <w:rFonts w:ascii="Times New Roman" w:eastAsia="Times New Roman" w:hAnsi="Times New Roman" w:cs="Times New Roman"/>
              </w:rPr>
              <w:t xml:space="preserve">]PC </w:t>
            </w:r>
            <w:r>
              <w:t>取地址为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4 </w:t>
            </w:r>
            <w:r>
              <w:t>字节，</w:t>
            </w:r>
            <w:proofErr w:type="gramStart"/>
            <w:r>
              <w:t>固低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>位地址可以去除。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C0BAD" w:rsidRDefault="008C0BAD" w:rsidP="008C0BA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GPR</w:t>
      </w:r>
      <w:r>
        <w:rPr>
          <w:rFonts w:hint="eastAsia"/>
        </w:rPr>
        <w:t>模块定义</w:t>
      </w:r>
    </w:p>
    <w:p w:rsidR="008C0BAD" w:rsidRDefault="008C0BAD" w:rsidP="008C0BA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8C0BAD" w:rsidRDefault="008C0BAD" w:rsidP="00DB577B">
      <w:pPr>
        <w:ind w:left="840" w:firstLine="420"/>
      </w:pPr>
      <w:r>
        <w:rPr>
          <w:rFonts w:hint="eastAsia"/>
        </w:rPr>
        <w:t>GPR</w:t>
      </w:r>
      <w:r>
        <w:rPr>
          <w:rFonts w:hint="eastAsia"/>
        </w:rPr>
        <w:t>是一个</w:t>
      </w:r>
      <w:r>
        <w:rPr>
          <w:rFonts w:hint="eastAsia"/>
        </w:rPr>
        <w:t>32bit</w:t>
      </w:r>
      <w:r>
        <w:t xml:space="preserve"> * 32</w:t>
      </w:r>
      <w:r>
        <w:rPr>
          <w:rFonts w:hint="eastAsia"/>
        </w:rPr>
        <w:t>寄存器堆，寄存器带有写使能功能。能够根据读入的地址寻找相应寄存器的位置以及读出内部的值。</w:t>
      </w:r>
      <w:proofErr w:type="gramStart"/>
      <w:r>
        <w:rPr>
          <w:rFonts w:hint="eastAsia"/>
        </w:rPr>
        <w:t>当写使能</w:t>
      </w:r>
      <w:proofErr w:type="gramEnd"/>
      <w:r>
        <w:rPr>
          <w:rFonts w:hint="eastAsia"/>
        </w:rPr>
        <w:t>有效时，能够在写入地址写</w:t>
      </w:r>
      <w:r>
        <w:rPr>
          <w:rFonts w:hint="eastAsia"/>
        </w:rPr>
        <w:lastRenderedPageBreak/>
        <w:t>入需要被储存的值。</w:t>
      </w:r>
    </w:p>
    <w:p w:rsidR="008C0BAD" w:rsidRDefault="008C0BAD" w:rsidP="008C0BA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850"/>
        <w:gridCol w:w="5953"/>
      </w:tblGrid>
      <w:tr w:rsidR="008C0BAD" w:rsidTr="006E6BFD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8C0BAD" w:rsidRDefault="008C0BAD" w:rsidP="006E6BFD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/>
              </w:rPr>
              <w:t>信号名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8C0BAD" w:rsidRDefault="008C0BAD" w:rsidP="006E6BFD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8C0BAD" w:rsidRDefault="008C0BAD" w:rsidP="006E6BFD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C0BAD" w:rsidTr="008C0BAD">
        <w:trPr>
          <w:trHeight w:val="4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BAD" w:rsidRDefault="004442BD" w:rsidP="006E6BFD">
            <w:pPr>
              <w:spacing w:line="259" w:lineRule="auto"/>
              <w:ind w:left="6"/>
              <w:jc w:val="center"/>
            </w:pPr>
            <w:r>
              <w:t>RS1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BAD" w:rsidRDefault="008C0BAD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  <w:r w:rsidR="004442B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8C0BAD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442BD">
              <w:rPr>
                <w:rFonts w:asciiTheme="minorEastAsia" w:hAnsiTheme="minorEastAsia" w:cs="Times New Roman" w:hint="eastAsia"/>
              </w:rPr>
              <w:t>读取的第一个数据的寄存器地址</w:t>
            </w:r>
          </w:p>
        </w:tc>
      </w:tr>
      <w:tr w:rsidR="008C0BAD" w:rsidTr="008C0BAD">
        <w:trPr>
          <w:trHeight w:val="3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BAD" w:rsidRDefault="004442BD" w:rsidP="004442BD">
            <w:pPr>
              <w:spacing w:line="259" w:lineRule="auto"/>
              <w:ind w:firstLineChars="200" w:firstLine="420"/>
            </w:pPr>
            <w:r>
              <w:t>RS2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BAD" w:rsidRDefault="008C0BAD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4442BD" w:rsidP="006E6BFD">
            <w:pPr>
              <w:spacing w:line="259" w:lineRule="auto"/>
              <w:jc w:val="left"/>
            </w:pPr>
            <w:r>
              <w:rPr>
                <w:rFonts w:asciiTheme="minorEastAsia" w:hAnsiTheme="minorEastAsia" w:cs="Times New Roman" w:hint="eastAsia"/>
              </w:rPr>
              <w:t>读取的第二个数据的寄存器地址</w:t>
            </w:r>
          </w:p>
        </w:tc>
      </w:tr>
      <w:tr w:rsidR="008C0BAD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4442BD" w:rsidP="006E6BFD">
            <w:pPr>
              <w:spacing w:line="259" w:lineRule="auto"/>
              <w:ind w:left="7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Write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8C0BAD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4442BD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写使能</w:t>
            </w:r>
          </w:p>
        </w:tc>
      </w:tr>
      <w:tr w:rsidR="008C0BAD" w:rsidTr="008C0BAD">
        <w:trPr>
          <w:trHeight w:val="38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BAD" w:rsidRDefault="004442BD" w:rsidP="006E6BFD">
            <w:pPr>
              <w:spacing w:line="259" w:lineRule="auto"/>
              <w:ind w:left="5"/>
              <w:jc w:val="center"/>
            </w:pPr>
            <w:r>
              <w:rPr>
                <w:rFonts w:hint="eastAsia"/>
              </w:rPr>
              <w:t>WA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BAD" w:rsidRDefault="008C0BAD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8C0BAD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442BD">
              <w:rPr>
                <w:rFonts w:asciiTheme="minorEastAsia" w:hAnsiTheme="minorEastAsia" w:cs="Times New Roman" w:hint="eastAsia"/>
              </w:rPr>
              <w:t>写入地址</w:t>
            </w:r>
          </w:p>
        </w:tc>
      </w:tr>
      <w:tr w:rsidR="008C0BAD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4442BD" w:rsidP="006E6BFD">
            <w:pPr>
              <w:spacing w:line="259" w:lineRule="auto"/>
              <w:ind w:left="7"/>
              <w:jc w:val="center"/>
            </w:pPr>
            <w:proofErr w:type="spellStart"/>
            <w:r>
              <w:rPr>
                <w:rFonts w:hint="eastAsia"/>
              </w:rPr>
              <w:t>WData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4442BD" w:rsidP="006E6BFD">
            <w:pPr>
              <w:spacing w:line="259" w:lineRule="auto"/>
              <w:ind w:left="8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4442BD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写入数据</w:t>
            </w:r>
          </w:p>
        </w:tc>
      </w:tr>
      <w:tr w:rsidR="004442BD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2BD" w:rsidRDefault="004442BD" w:rsidP="006E6BFD">
            <w:pPr>
              <w:spacing w:line="259" w:lineRule="auto"/>
              <w:ind w:left="7"/>
              <w:jc w:val="center"/>
            </w:pPr>
            <w:proofErr w:type="spellStart"/>
            <w:r>
              <w:rPr>
                <w:rFonts w:hint="eastAsia"/>
              </w:rPr>
              <w:t>ResetReg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2BD" w:rsidRDefault="004442BD" w:rsidP="006E6BFD">
            <w:pPr>
              <w:spacing w:line="259" w:lineRule="auto"/>
              <w:ind w:left="8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2BD" w:rsidRDefault="004442BD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寄存器重置</w:t>
            </w:r>
          </w:p>
        </w:tc>
      </w:tr>
    </w:tbl>
    <w:p w:rsidR="008C0BAD" w:rsidRDefault="00C03B38" w:rsidP="00C03B3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C03B38" w:rsidTr="00DB577B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03B38" w:rsidRDefault="00C03B38" w:rsidP="006E6BFD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03B38" w:rsidRDefault="00C03B38" w:rsidP="006E6BFD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03B38" w:rsidRDefault="00C03B38" w:rsidP="006E6BFD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03B38" w:rsidTr="00DB577B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4442BD" w:rsidP="006E6BFD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4442BD" w:rsidP="006E6BFD">
            <w:pPr>
              <w:spacing w:line="259" w:lineRule="auto"/>
              <w:ind w:right="2"/>
              <w:jc w:val="center"/>
            </w:pPr>
            <w:r>
              <w:rPr>
                <w:rFonts w:hint="eastAsia"/>
              </w:rPr>
              <w:t>读数据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地址信号到来，寄存器输出这个地址储存的值</w:t>
            </w:r>
          </w:p>
        </w:tc>
      </w:tr>
      <w:tr w:rsidR="00C03B38" w:rsidTr="00DB577B">
        <w:trPr>
          <w:trHeight w:val="322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4442BD" w:rsidP="006E6BFD">
            <w:pPr>
              <w:spacing w:line="259" w:lineRule="auto"/>
              <w:ind w:right="4"/>
              <w:jc w:val="center"/>
            </w:pPr>
            <w: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4442BD" w:rsidP="006E6BFD">
            <w:pPr>
              <w:spacing w:line="259" w:lineRule="auto"/>
              <w:ind w:right="4"/>
              <w:jc w:val="center"/>
            </w:pPr>
            <w:r>
              <w:rPr>
                <w:rFonts w:hint="eastAsia"/>
              </w:rPr>
              <w:t>写数据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将数据写入到写入地址所示的寄存器中</w:t>
            </w:r>
          </w:p>
        </w:tc>
      </w:tr>
      <w:tr w:rsidR="00C03B38" w:rsidTr="00DB577B">
        <w:trPr>
          <w:trHeight w:val="1571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3B38" w:rsidRDefault="004442BD" w:rsidP="006E6BFD">
            <w:pPr>
              <w:spacing w:line="259" w:lineRule="auto"/>
              <w:ind w:right="4"/>
              <w:jc w:val="center"/>
            </w:pPr>
            <w: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3B38" w:rsidRDefault="004442BD" w:rsidP="006E6BFD">
            <w:pPr>
              <w:spacing w:line="259" w:lineRule="auto"/>
              <w:jc w:val="center"/>
            </w:pPr>
            <w:r>
              <w:rPr>
                <w:rFonts w:hint="eastAsia"/>
              </w:rPr>
              <w:t>清零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当这个信号不为零的时候，将所有寄存器中的值清零</w:t>
            </w:r>
          </w:p>
        </w:tc>
      </w:tr>
    </w:tbl>
    <w:p w:rsidR="00DB577B" w:rsidRDefault="00DB577B" w:rsidP="00DB57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ALU</w:t>
      </w:r>
      <w:r>
        <w:rPr>
          <w:rFonts w:hint="eastAsia"/>
        </w:rPr>
        <w:t>模块定义</w:t>
      </w:r>
    </w:p>
    <w:p w:rsidR="00DB577B" w:rsidRDefault="00DB577B" w:rsidP="00DB577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DB577B" w:rsidRDefault="00DB577B" w:rsidP="00DB577B">
      <w:pPr>
        <w:ind w:left="840" w:firstLine="420"/>
      </w:pPr>
      <w:r>
        <w:rPr>
          <w:rFonts w:hint="eastAsia"/>
        </w:rPr>
        <w:t>ALU</w:t>
      </w:r>
      <w:r>
        <w:rPr>
          <w:rFonts w:hint="eastAsia"/>
        </w:rPr>
        <w:t>模块是算数逻辑单元。在这个单元里面，能够进行加</w:t>
      </w:r>
      <w:r w:rsidR="00E827FF">
        <w:rPr>
          <w:rFonts w:hint="eastAsia"/>
        </w:rPr>
        <w:t>、</w:t>
      </w:r>
      <w:r>
        <w:rPr>
          <w:rFonts w:hint="eastAsia"/>
        </w:rPr>
        <w:t>减</w:t>
      </w:r>
      <w:r w:rsidR="00E827FF">
        <w:rPr>
          <w:rFonts w:hint="eastAsia"/>
        </w:rPr>
        <w:t>、</w:t>
      </w:r>
      <w:r>
        <w:rPr>
          <w:rFonts w:hint="eastAsia"/>
        </w:rPr>
        <w:t>按位</w:t>
      </w:r>
      <w:proofErr w:type="gramStart"/>
      <w:r>
        <w:rPr>
          <w:rFonts w:hint="eastAsia"/>
        </w:rPr>
        <w:t>或以及</w:t>
      </w:r>
      <w:proofErr w:type="spellStart"/>
      <w:proofErr w:type="gramEnd"/>
      <w:r>
        <w:rPr>
          <w:rFonts w:hint="eastAsia"/>
        </w:rPr>
        <w:t>lui</w:t>
      </w:r>
      <w:proofErr w:type="spellEnd"/>
      <w:r>
        <w:rPr>
          <w:rFonts w:hint="eastAsia"/>
        </w:rPr>
        <w:t>指令。数据输入到</w:t>
      </w:r>
      <w:r>
        <w:rPr>
          <w:rFonts w:hint="eastAsia"/>
        </w:rPr>
        <w:t>ALU</w:t>
      </w:r>
      <w:r>
        <w:rPr>
          <w:rFonts w:hint="eastAsia"/>
        </w:rPr>
        <w:t>后，同步进行这四种运算，由</w:t>
      </w:r>
      <w:proofErr w:type="spellStart"/>
      <w:r>
        <w:rPr>
          <w:rFonts w:hint="eastAsia"/>
        </w:rPr>
        <w:t>ALUCtrl</w:t>
      </w:r>
      <w:proofErr w:type="spellEnd"/>
      <w:r>
        <w:rPr>
          <w:rFonts w:hint="eastAsia"/>
        </w:rPr>
        <w:t>来控制哪一个结果被输出。</w:t>
      </w:r>
    </w:p>
    <w:p w:rsidR="00DB577B" w:rsidRDefault="00DB577B" w:rsidP="00DB577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850"/>
        <w:gridCol w:w="5953"/>
      </w:tblGrid>
      <w:tr w:rsidR="00DB577B" w:rsidTr="006E6BFD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B577B" w:rsidRDefault="00C764CC" w:rsidP="006E6BFD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B577B" w:rsidRDefault="00DB577B" w:rsidP="006E6BFD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B577B" w:rsidRDefault="00DB577B" w:rsidP="006E6BFD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B577B" w:rsidTr="006E6BFD">
        <w:trPr>
          <w:trHeight w:val="4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DB577B" w:rsidP="006E6BFD">
            <w:pPr>
              <w:spacing w:line="259" w:lineRule="auto"/>
              <w:ind w:left="6"/>
              <w:jc w:val="center"/>
            </w:pPr>
            <w:r>
              <w:t>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DB577B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DB577B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第一个运算数</w:t>
            </w:r>
          </w:p>
        </w:tc>
      </w:tr>
      <w:tr w:rsidR="00DB577B" w:rsidTr="006E6BFD">
        <w:trPr>
          <w:trHeight w:val="3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DB577B" w:rsidP="006E6BFD">
            <w:pPr>
              <w:spacing w:line="259" w:lineRule="auto"/>
              <w:ind w:firstLineChars="200" w:firstLine="420"/>
            </w:pPr>
            <w:r>
              <w:t>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DB577B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  <w:r>
              <w:rPr>
                <w:rFonts w:asciiTheme="minorEastAsia" w:hAnsiTheme="minorEastAsia" w:cs="Times New Roman" w:hint="eastAsia"/>
              </w:rPr>
              <w:t>第二个运算数</w:t>
            </w:r>
          </w:p>
        </w:tc>
      </w:tr>
      <w:tr w:rsidR="00DB577B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left="7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</w:p>
        </w:tc>
      </w:tr>
      <w:tr w:rsidR="00DB577B" w:rsidTr="006E6BFD">
        <w:trPr>
          <w:trHeight w:val="38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DB577B" w:rsidP="00DB577B">
            <w:pPr>
              <w:spacing w:line="259" w:lineRule="auto"/>
              <w:ind w:left="5"/>
            </w:pPr>
            <w:proofErr w:type="spellStart"/>
            <w:r>
              <w:t>ALUCtrl</w:t>
            </w:r>
            <w:proofErr w:type="spellEnd"/>
            <w:r>
              <w:t>[3:0]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DB577B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ALU控制器</w:t>
            </w:r>
          </w:p>
        </w:tc>
      </w:tr>
      <w:tr w:rsidR="00DB577B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left="7"/>
              <w:jc w:val="center"/>
            </w:pPr>
            <w:r>
              <w:t>Result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left="8"/>
              <w:jc w:val="center"/>
            </w:pPr>
            <w:r>
              <w:t xml:space="preserve">O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输出运算结果</w:t>
            </w:r>
          </w:p>
        </w:tc>
      </w:tr>
      <w:tr w:rsidR="00DB577B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left="7"/>
              <w:jc w:val="center"/>
            </w:pPr>
            <w:r>
              <w:rPr>
                <w:rFonts w:hint="eastAsia"/>
              </w:rPr>
              <w:t>Zero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left="8"/>
              <w:jc w:val="center"/>
            </w:pPr>
            <w:r>
              <w:t xml:space="preserve">O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运算结果是否为零的标志</w:t>
            </w:r>
          </w:p>
        </w:tc>
      </w:tr>
    </w:tbl>
    <w:p w:rsidR="00DB577B" w:rsidRDefault="00DB577B" w:rsidP="00DB577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DB577B" w:rsidTr="006E6BFD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B577B" w:rsidRDefault="00DB577B" w:rsidP="006E6BFD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B577B" w:rsidRDefault="00DB577B" w:rsidP="006E6BFD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B577B" w:rsidRDefault="00DB577B" w:rsidP="006E6BFD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B577B" w:rsidTr="006E6BFD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right="2"/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将第一个运算数和第二个运算数相加</w:t>
            </w:r>
          </w:p>
          <w:p w:rsidR="00D30793" w:rsidRDefault="00D30793" w:rsidP="006E6BFD">
            <w:pPr>
              <w:spacing w:line="259" w:lineRule="auto"/>
              <w:jc w:val="left"/>
            </w:pPr>
            <w:proofErr w:type="spellStart"/>
            <w:r>
              <w:rPr>
                <w:rFonts w:hint="eastAsia"/>
              </w:rPr>
              <w:lastRenderedPageBreak/>
              <w:t>ALUCtrl</w:t>
            </w:r>
            <w:proofErr w:type="spellEnd"/>
            <w:r>
              <w:rPr>
                <w:rFonts w:hint="eastAsia"/>
              </w:rPr>
              <w:t>：</w:t>
            </w:r>
            <w:r>
              <w:t>0001</w:t>
            </w:r>
          </w:p>
        </w:tc>
      </w:tr>
      <w:tr w:rsidR="00DB577B" w:rsidTr="006E6BFD">
        <w:trPr>
          <w:trHeight w:val="322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right="4"/>
              <w:jc w:val="center"/>
            </w:pPr>
            <w:r>
              <w:lastRenderedPageBreak/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right="4"/>
              <w:jc w:val="center"/>
            </w:pPr>
            <w:r>
              <w:rPr>
                <w:rFonts w:hint="eastAsia"/>
              </w:rPr>
              <w:t>减法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第一个和第二个运算数相减</w:t>
            </w:r>
          </w:p>
          <w:p w:rsidR="00D30793" w:rsidRDefault="00D30793" w:rsidP="006E6BFD">
            <w:pPr>
              <w:spacing w:line="259" w:lineRule="auto"/>
              <w:jc w:val="left"/>
            </w:pPr>
            <w:proofErr w:type="spellStart"/>
            <w:r>
              <w:rPr>
                <w:rFonts w:hint="eastAsia"/>
              </w:rPr>
              <w:t>ALUCtrl</w:t>
            </w:r>
            <w:proofErr w:type="spellEnd"/>
            <w:r>
              <w:rPr>
                <w:rFonts w:hint="eastAsia"/>
              </w:rPr>
              <w:t>：</w:t>
            </w:r>
            <w:r>
              <w:t>0010</w:t>
            </w:r>
          </w:p>
        </w:tc>
      </w:tr>
      <w:tr w:rsidR="00DB577B" w:rsidTr="00DB577B">
        <w:trPr>
          <w:trHeight w:val="685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DB577B" w:rsidP="006E6BFD">
            <w:pPr>
              <w:spacing w:line="259" w:lineRule="auto"/>
              <w:ind w:right="4"/>
              <w:jc w:val="center"/>
            </w:pPr>
            <w: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DB577B" w:rsidP="006E6BFD">
            <w:pPr>
              <w:spacing w:line="259" w:lineRule="auto"/>
              <w:jc w:val="center"/>
            </w:pPr>
            <w:r>
              <w:rPr>
                <w:rFonts w:hint="eastAsia"/>
              </w:rPr>
              <w:t>按位或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E827FF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将第一个数和第二个数按位或</w:t>
            </w:r>
          </w:p>
          <w:p w:rsidR="00D30793" w:rsidRDefault="00D30793" w:rsidP="006E6BFD">
            <w:pPr>
              <w:spacing w:line="259" w:lineRule="auto"/>
              <w:jc w:val="left"/>
            </w:pPr>
            <w:proofErr w:type="spellStart"/>
            <w:r>
              <w:rPr>
                <w:rFonts w:hint="eastAsia"/>
              </w:rPr>
              <w:t>ALUCtrl</w:t>
            </w:r>
            <w:proofErr w:type="spellEnd"/>
            <w:r>
              <w:rPr>
                <w:rFonts w:hint="eastAsia"/>
              </w:rPr>
              <w:t>：</w:t>
            </w:r>
            <w:r>
              <w:t>0100</w:t>
            </w:r>
          </w:p>
        </w:tc>
      </w:tr>
      <w:tr w:rsidR="00E827FF" w:rsidTr="00DB577B">
        <w:trPr>
          <w:trHeight w:val="685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7FF" w:rsidRDefault="00E827FF" w:rsidP="006E6BFD">
            <w:pPr>
              <w:spacing w:line="259" w:lineRule="auto"/>
              <w:ind w:right="4"/>
              <w:jc w:val="center"/>
            </w:pPr>
            <w:r>
              <w:t>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7FF" w:rsidRDefault="00E827FF" w:rsidP="006E6BFD">
            <w:pPr>
              <w:spacing w:line="259" w:lineRule="auto"/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7FF" w:rsidRDefault="00E827FF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将指令的低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位作为输入，放置到高位，作为输出数据</w:t>
            </w:r>
          </w:p>
          <w:p w:rsidR="00D30793" w:rsidRDefault="00D30793" w:rsidP="006E6BFD">
            <w:pPr>
              <w:spacing w:line="259" w:lineRule="auto"/>
              <w:jc w:val="left"/>
            </w:pPr>
            <w:proofErr w:type="spellStart"/>
            <w:r>
              <w:rPr>
                <w:rFonts w:hint="eastAsia"/>
              </w:rPr>
              <w:t>ALUCtrl</w:t>
            </w:r>
            <w:proofErr w:type="spellEnd"/>
            <w:r>
              <w:rPr>
                <w:rFonts w:hint="eastAsia"/>
              </w:rPr>
              <w:t>：</w:t>
            </w:r>
            <w:r>
              <w:t>1000</w:t>
            </w:r>
          </w:p>
        </w:tc>
      </w:tr>
    </w:tbl>
    <w:p w:rsidR="00825648" w:rsidRDefault="00825648" w:rsidP="00E827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EXT</w:t>
      </w:r>
      <w:r>
        <w:rPr>
          <w:rFonts w:hint="eastAsia"/>
        </w:rPr>
        <w:t>模块定义</w:t>
      </w:r>
    </w:p>
    <w:p w:rsidR="00C764CC" w:rsidRDefault="00C764CC" w:rsidP="00C764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C764CC" w:rsidRPr="00C764CC" w:rsidRDefault="00C764CC" w:rsidP="00C764CC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EXTOp</w:t>
      </w:r>
      <w:proofErr w:type="spellEnd"/>
      <w:r>
        <w:rPr>
          <w:rFonts w:hint="eastAsia"/>
        </w:rPr>
        <w:t>来决定信号的扩展是在高位还是在低位执行。</w:t>
      </w:r>
    </w:p>
    <w:p w:rsidR="00C764CC" w:rsidRDefault="00C764CC" w:rsidP="00C764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850"/>
        <w:gridCol w:w="5953"/>
      </w:tblGrid>
      <w:tr w:rsidR="00C764CC" w:rsidTr="006E6BFD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764CC" w:rsidTr="006E6BFD">
        <w:trPr>
          <w:trHeight w:val="4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6"/>
              <w:jc w:val="center"/>
            </w:pPr>
            <w:r>
              <w:t>16</w:t>
            </w:r>
            <w:r>
              <w:rPr>
                <w:rFonts w:hint="eastAsia"/>
              </w:rPr>
              <w:t>bits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jc w:val="left"/>
            </w:pPr>
            <w:r>
              <w:rPr>
                <w:rFonts w:asciiTheme="minorEastAsia" w:hAnsiTheme="minorEastAsia" w:cs="Times New Roman" w:hint="eastAsia"/>
              </w:rPr>
              <w:t>指令的低十六位</w:t>
            </w:r>
          </w:p>
        </w:tc>
      </w:tr>
      <w:tr w:rsidR="00C764CC" w:rsidTr="006E6BFD">
        <w:trPr>
          <w:trHeight w:val="3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firstLineChars="200" w:firstLine="420"/>
            </w:pPr>
            <w:proofErr w:type="spellStart"/>
            <w:r>
              <w:t>EXTOp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来自控制单元的信号</w:t>
            </w:r>
          </w:p>
          <w:p w:rsidR="00C764CC" w:rsidRDefault="00C764CC" w:rsidP="006E6BFD">
            <w:pPr>
              <w:spacing w:line="259" w:lineRule="auto"/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1：</w:t>
            </w:r>
            <w:r>
              <w:rPr>
                <w:rFonts w:asciiTheme="minorEastAsia" w:hAnsiTheme="minorEastAsia" w:cs="Times New Roman" w:hint="eastAsia"/>
              </w:rPr>
              <w:t>低位加零</w:t>
            </w:r>
          </w:p>
          <w:p w:rsidR="00C764CC" w:rsidRDefault="00C764CC" w:rsidP="006E6BFD">
            <w:pPr>
              <w:spacing w:line="259" w:lineRule="auto"/>
              <w:jc w:val="left"/>
              <w:rPr>
                <w:rFonts w:hint="eastAsia"/>
              </w:rPr>
            </w:pPr>
            <w:r>
              <w:rPr>
                <w:rFonts w:asciiTheme="minorEastAsia" w:hAnsiTheme="minorEastAsia" w:cs="Times New Roman"/>
              </w:rPr>
              <w:t>0：</w:t>
            </w:r>
            <w:r>
              <w:rPr>
                <w:rFonts w:asciiTheme="minorEastAsia" w:hAnsiTheme="minorEastAsia" w:cs="Times New Roman" w:hint="eastAsia"/>
              </w:rPr>
              <w:t>高位加零</w:t>
            </w:r>
          </w:p>
        </w:tc>
      </w:tr>
      <w:tr w:rsidR="00C764CC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left="7"/>
              <w:jc w:val="center"/>
            </w:pPr>
            <w:r>
              <w:t>16Bits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指令的低十六位数据</w:t>
            </w:r>
          </w:p>
        </w:tc>
      </w:tr>
      <w:tr w:rsidR="00C764CC" w:rsidTr="006E6BFD">
        <w:trPr>
          <w:trHeight w:val="38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OutPut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输出的信号扩展结果</w:t>
            </w:r>
          </w:p>
        </w:tc>
      </w:tr>
    </w:tbl>
    <w:p w:rsidR="00C764CC" w:rsidRDefault="00C764CC" w:rsidP="00C764CC">
      <w:pPr>
        <w:pStyle w:val="a4"/>
        <w:ind w:left="1260" w:firstLineChars="0" w:firstLine="0"/>
        <w:rPr>
          <w:rFonts w:hint="eastAsia"/>
        </w:rPr>
      </w:pPr>
    </w:p>
    <w:p w:rsidR="00C764CC" w:rsidRDefault="00C764CC" w:rsidP="00C764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C764CC" w:rsidTr="006E6BFD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764CC" w:rsidTr="006E6BFD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right="2"/>
              <w:jc w:val="center"/>
            </w:pPr>
            <w:proofErr w:type="gramStart"/>
            <w:r>
              <w:rPr>
                <w:rFonts w:hint="eastAsia"/>
              </w:rPr>
              <w:t>信号位宽</w:t>
            </w:r>
            <w:proofErr w:type="gramEnd"/>
            <w:r>
              <w:rPr>
                <w:rFonts w:hint="eastAsia"/>
              </w:rPr>
              <w:t>扩增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在高位加零（</w:t>
            </w:r>
            <w:proofErr w:type="spellStart"/>
            <w:r>
              <w:rPr>
                <w:rFonts w:hint="eastAsia"/>
              </w:rPr>
              <w:t>lui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C764CC" w:rsidTr="006E6BFD">
        <w:trPr>
          <w:trHeight w:val="322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right="4"/>
              <w:jc w:val="center"/>
            </w:pPr>
            <w: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right="4"/>
              <w:jc w:val="center"/>
            </w:pPr>
            <w:proofErr w:type="gramStart"/>
            <w:r>
              <w:rPr>
                <w:rFonts w:hint="eastAsia"/>
              </w:rPr>
              <w:t>信号位宽</w:t>
            </w:r>
            <w:proofErr w:type="gramEnd"/>
            <w:r>
              <w:rPr>
                <w:rFonts w:hint="eastAsia"/>
              </w:rPr>
              <w:t>扩增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在低位加零</w:t>
            </w:r>
          </w:p>
        </w:tc>
      </w:tr>
    </w:tbl>
    <w:p w:rsidR="00C764CC" w:rsidRDefault="00C764CC" w:rsidP="00C764CC">
      <w:pPr>
        <w:pStyle w:val="a4"/>
        <w:ind w:left="1260" w:firstLineChars="0" w:firstLine="0"/>
        <w:rPr>
          <w:rFonts w:hint="eastAsia"/>
        </w:rPr>
      </w:pPr>
    </w:p>
    <w:p w:rsidR="00825648" w:rsidRDefault="00825648" w:rsidP="00E827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DM</w:t>
      </w:r>
      <w:r>
        <w:rPr>
          <w:rFonts w:hint="eastAsia"/>
        </w:rPr>
        <w:t>模块定义</w:t>
      </w:r>
    </w:p>
    <w:p w:rsidR="00C764CC" w:rsidRDefault="00C764CC" w:rsidP="00C764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C764CC" w:rsidRDefault="00C764CC" w:rsidP="00C764CC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用作数据存储，以及从内存中取数的来源。</w:t>
      </w:r>
    </w:p>
    <w:p w:rsidR="00C764CC" w:rsidRDefault="00C764CC" w:rsidP="00C764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850"/>
        <w:gridCol w:w="5953"/>
      </w:tblGrid>
      <w:tr w:rsidR="00C764CC" w:rsidTr="006E6BFD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/>
              </w:rPr>
              <w:t>信号名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764CC" w:rsidTr="006E6BFD">
        <w:trPr>
          <w:trHeight w:val="4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6"/>
              <w:jc w:val="center"/>
            </w:pPr>
            <w:r>
              <w:t>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34F72">
              <w:rPr>
                <w:rFonts w:asciiTheme="minorEastAsia" w:hAnsiTheme="minorEastAsia" w:cs="Times New Roman" w:hint="eastAsia"/>
              </w:rPr>
              <w:t>访问存储器的地址</w:t>
            </w:r>
          </w:p>
        </w:tc>
      </w:tr>
      <w:tr w:rsidR="00C764CC" w:rsidTr="006E6BFD">
        <w:trPr>
          <w:trHeight w:val="3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firstLineChars="200" w:firstLine="420"/>
            </w:pPr>
            <w:r>
              <w:t>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934F72" w:rsidP="006E6BFD">
            <w:pPr>
              <w:spacing w:line="259" w:lineRule="auto"/>
              <w:jc w:val="left"/>
            </w:pPr>
            <w:r>
              <w:rPr>
                <w:rFonts w:asciiTheme="minorEastAsia" w:hAnsiTheme="minorEastAsia" w:cs="Times New Roman" w:hint="eastAsia"/>
              </w:rPr>
              <w:t>写入的数据</w:t>
            </w:r>
          </w:p>
        </w:tc>
      </w:tr>
      <w:tr w:rsidR="00C764CC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left="7"/>
              <w:jc w:val="center"/>
            </w:pPr>
            <w:proofErr w:type="spellStart"/>
            <w:r>
              <w:t>MemToReg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934F72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从内存中取数到寄存器中的使能</w:t>
            </w:r>
          </w:p>
          <w:p w:rsidR="00934F72" w:rsidRDefault="00934F72" w:rsidP="006E6BFD">
            <w:pPr>
              <w:spacing w:line="259" w:lineRule="auto"/>
              <w:jc w:val="left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能</w:t>
            </w:r>
          </w:p>
          <w:p w:rsidR="00934F72" w:rsidRDefault="00934F72" w:rsidP="006E6BFD">
            <w:pPr>
              <w:spacing w:line="259" w:lineRule="auto"/>
              <w:jc w:val="left"/>
              <w:rPr>
                <w:rFonts w:hint="eastAsia"/>
              </w:rPr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否</w:t>
            </w:r>
          </w:p>
        </w:tc>
      </w:tr>
      <w:tr w:rsidR="00C764CC" w:rsidTr="006E6BFD">
        <w:trPr>
          <w:trHeight w:val="38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5"/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934F72" w:rsidP="006E6BFD">
            <w:pPr>
              <w:spacing w:line="259" w:lineRule="auto"/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存入内存相应地址中</w:t>
            </w:r>
          </w:p>
          <w:p w:rsidR="00934F72" w:rsidRDefault="00934F72" w:rsidP="006E6BFD">
            <w:pPr>
              <w:spacing w:line="259" w:lineRule="auto"/>
              <w:jc w:val="left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lastRenderedPageBreak/>
              <w:t>1：</w:t>
            </w:r>
            <w:r>
              <w:rPr>
                <w:rFonts w:asciiTheme="minorEastAsia" w:hAnsiTheme="minorEastAsia" w:cs="Times New Roman" w:hint="eastAsia"/>
              </w:rPr>
              <w:t>是</w:t>
            </w:r>
          </w:p>
          <w:p w:rsidR="00934F72" w:rsidRDefault="00934F72" w:rsidP="006E6BFD">
            <w:pPr>
              <w:spacing w:line="259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</w:tc>
      </w:tr>
      <w:tr w:rsidR="00C764CC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left="7"/>
              <w:jc w:val="center"/>
            </w:pPr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934F72" w:rsidP="00934F72">
            <w:pPr>
              <w:spacing w:line="259" w:lineRule="auto"/>
              <w:jc w:val="left"/>
            </w:pPr>
            <w:r>
              <w:rPr>
                <w:rFonts w:hint="eastAsia"/>
              </w:rPr>
              <w:t>时钟信号</w:t>
            </w:r>
          </w:p>
        </w:tc>
      </w:tr>
      <w:tr w:rsidR="00C764CC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left="7"/>
              <w:jc w:val="center"/>
            </w:pPr>
            <w:proofErr w:type="spellStart"/>
            <w:r>
              <w:rPr>
                <w:rFonts w:hint="eastAsia"/>
              </w:rPr>
              <w:t>clr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934F72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存储器</w:t>
            </w:r>
            <w:r w:rsidR="00C764CC">
              <w:rPr>
                <w:rFonts w:hint="eastAsia"/>
              </w:rPr>
              <w:t>重置</w:t>
            </w:r>
          </w:p>
          <w:p w:rsidR="00934F72" w:rsidRDefault="00934F72" w:rsidP="006E6BFD">
            <w:pPr>
              <w:spacing w:line="259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  <w:p w:rsidR="00934F72" w:rsidRDefault="00934F72" w:rsidP="006E6BFD">
            <w:pPr>
              <w:spacing w:line="259" w:lineRule="auto"/>
              <w:jc w:val="left"/>
              <w:rPr>
                <w:rFonts w:hint="eastAsia"/>
              </w:rPr>
            </w:pPr>
            <w:r>
              <w:t>2</w:t>
            </w:r>
            <w:r>
              <w:t>：</w:t>
            </w:r>
            <w:r>
              <w:rPr>
                <w:rFonts w:hint="eastAsia"/>
              </w:rPr>
              <w:t>否</w:t>
            </w:r>
          </w:p>
        </w:tc>
      </w:tr>
      <w:tr w:rsidR="00C764CC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left="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Result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left="8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934F72" w:rsidP="006E6BFD">
            <w:pPr>
              <w:spacing w:line="259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运算的结果</w:t>
            </w:r>
          </w:p>
        </w:tc>
      </w:tr>
      <w:tr w:rsidR="00C764CC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left="7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WData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left="8"/>
              <w:jc w:val="center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934F72" w:rsidP="006E6BFD">
            <w:pPr>
              <w:spacing w:line="259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写入寄存器中的数据</w:t>
            </w:r>
          </w:p>
        </w:tc>
      </w:tr>
    </w:tbl>
    <w:p w:rsidR="00C764CC" w:rsidRDefault="00C764CC" w:rsidP="00C764CC">
      <w:pPr>
        <w:pStyle w:val="a4"/>
        <w:ind w:left="780" w:firstLineChars="0" w:firstLine="0"/>
      </w:pPr>
    </w:p>
    <w:p w:rsidR="00C764CC" w:rsidRDefault="00C764CC" w:rsidP="00C764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934F72" w:rsidTr="006E6BFD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34F72" w:rsidRDefault="00934F72" w:rsidP="006E6BFD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34F72" w:rsidRDefault="00934F72" w:rsidP="006E6BFD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34F72" w:rsidRDefault="00934F72" w:rsidP="006E6BFD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34F72" w:rsidTr="006E6BFD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F72" w:rsidRDefault="00934F72" w:rsidP="006E6BFD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F72" w:rsidRDefault="00934F72" w:rsidP="006E6BFD">
            <w:pPr>
              <w:spacing w:line="259" w:lineRule="auto"/>
              <w:ind w:right="2"/>
              <w:jc w:val="center"/>
            </w:pPr>
            <w:r>
              <w:rPr>
                <w:rFonts w:hint="eastAsia"/>
              </w:rPr>
              <w:t>写入到存储器中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F72" w:rsidRDefault="00934F72" w:rsidP="006E6BFD">
            <w:pPr>
              <w:spacing w:line="259" w:lineRule="auto"/>
              <w:jc w:val="left"/>
            </w:pPr>
            <w:proofErr w:type="gramStart"/>
            <w:r>
              <w:rPr>
                <w:rFonts w:hint="eastAsia"/>
              </w:rPr>
              <w:t>写使能为</w:t>
            </w:r>
            <w:proofErr w:type="gramEnd"/>
            <w:r>
              <w:rPr>
                <w:rFonts w:hint="eastAsia"/>
              </w:rPr>
              <w:t>是的时候将写入的数据放入相应地址中</w:t>
            </w:r>
          </w:p>
        </w:tc>
      </w:tr>
      <w:tr w:rsidR="00934F72" w:rsidTr="006E6BFD">
        <w:trPr>
          <w:trHeight w:val="322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F72" w:rsidRDefault="00934F72" w:rsidP="006E6BFD">
            <w:pPr>
              <w:spacing w:line="259" w:lineRule="auto"/>
              <w:ind w:right="4"/>
              <w:jc w:val="center"/>
            </w:pPr>
            <w: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F72" w:rsidRDefault="00934F72" w:rsidP="006E6BFD">
            <w:pPr>
              <w:spacing w:line="259" w:lineRule="auto"/>
              <w:ind w:right="4"/>
              <w:jc w:val="center"/>
            </w:pPr>
            <w:r>
              <w:rPr>
                <w:rFonts w:hint="eastAsia"/>
              </w:rPr>
              <w:t>取数到寄存器中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F72" w:rsidRDefault="00934F72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将数据从相应地址中去除放到寄存器中</w:t>
            </w:r>
          </w:p>
        </w:tc>
      </w:tr>
    </w:tbl>
    <w:p w:rsidR="00ED3BE0" w:rsidRDefault="00ED3BE0" w:rsidP="00ED3BE0"/>
    <w:p w:rsidR="00E827FF" w:rsidRDefault="00ED3BE0" w:rsidP="00ED3B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 </w:t>
      </w:r>
      <w:r w:rsidR="00E827FF">
        <w:rPr>
          <w:rFonts w:hint="eastAsia"/>
        </w:rPr>
        <w:t>控制器模块定义</w:t>
      </w:r>
    </w:p>
    <w:p w:rsidR="00934F72" w:rsidRDefault="00934F72" w:rsidP="00ED3BE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控制信号真值表</w:t>
      </w:r>
    </w:p>
    <w:tbl>
      <w:tblPr>
        <w:tblStyle w:val="a5"/>
        <w:tblW w:w="7240" w:type="dxa"/>
        <w:tblInd w:w="1260" w:type="dxa"/>
        <w:tblLook w:val="04A0" w:firstRow="1" w:lastRow="0" w:firstColumn="1" w:lastColumn="0" w:noHBand="0" w:noVBand="1"/>
      </w:tblPr>
      <w:tblGrid>
        <w:gridCol w:w="1187"/>
        <w:gridCol w:w="855"/>
        <w:gridCol w:w="855"/>
        <w:gridCol w:w="855"/>
        <w:gridCol w:w="855"/>
        <w:gridCol w:w="855"/>
        <w:gridCol w:w="855"/>
        <w:gridCol w:w="923"/>
      </w:tblGrid>
      <w:tr w:rsidR="00F6462E" w:rsidTr="00F6462E">
        <w:tc>
          <w:tcPr>
            <w:tcW w:w="1163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unc</w:t>
            </w:r>
            <w:proofErr w:type="spellEnd"/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11</w:t>
            </w:r>
          </w:p>
        </w:tc>
        <w:tc>
          <w:tcPr>
            <w:tcW w:w="4399" w:type="dxa"/>
            <w:gridSpan w:val="5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F6462E" w:rsidTr="00F6462E">
        <w:tc>
          <w:tcPr>
            <w:tcW w:w="1163" w:type="dxa"/>
          </w:tcPr>
          <w:p w:rsidR="00F6462E" w:rsidRDefault="00F6462E" w:rsidP="00934F72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000000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000000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001101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101011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000100</w:t>
            </w:r>
          </w:p>
        </w:tc>
        <w:tc>
          <w:tcPr>
            <w:tcW w:w="1043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001111</w:t>
            </w:r>
          </w:p>
        </w:tc>
      </w:tr>
      <w:tr w:rsidR="00F6462E" w:rsidTr="00F6462E">
        <w:tc>
          <w:tcPr>
            <w:tcW w:w="1163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sub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ori</w:t>
            </w:r>
            <w:proofErr w:type="spellEnd"/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lw</w:t>
            </w:r>
            <w:proofErr w:type="spellEnd"/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sw</w:t>
            </w:r>
            <w:proofErr w:type="spellEnd"/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beq</w:t>
            </w:r>
            <w:proofErr w:type="spellEnd"/>
          </w:p>
        </w:tc>
        <w:tc>
          <w:tcPr>
            <w:tcW w:w="1043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lui</w:t>
            </w:r>
            <w:proofErr w:type="spellEnd"/>
          </w:p>
        </w:tc>
      </w:tr>
      <w:tr w:rsidR="00F6462E" w:rsidTr="00F6462E">
        <w:tc>
          <w:tcPr>
            <w:tcW w:w="1163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RegDst</w:t>
            </w:r>
            <w:proofErr w:type="spellEnd"/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7C0E74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7C0E74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F6462E" w:rsidRDefault="007C0E74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6462E" w:rsidTr="00F6462E">
        <w:tc>
          <w:tcPr>
            <w:tcW w:w="1163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ALUSrc</w:t>
            </w:r>
            <w:proofErr w:type="spellEnd"/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t>1</w:t>
            </w:r>
          </w:p>
        </w:tc>
      </w:tr>
      <w:tr w:rsidR="00F6462E" w:rsidTr="00F6462E">
        <w:tc>
          <w:tcPr>
            <w:tcW w:w="1163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MemtoReg</w:t>
            </w:r>
            <w:proofErr w:type="spellEnd"/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F6462E" w:rsidRDefault="007C0E74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7C0E74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6462E" w:rsidTr="00F6462E">
        <w:tc>
          <w:tcPr>
            <w:tcW w:w="1163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RegWrite</w:t>
            </w:r>
            <w:proofErr w:type="spellEnd"/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t>0</w:t>
            </w:r>
          </w:p>
        </w:tc>
        <w:tc>
          <w:tcPr>
            <w:tcW w:w="1043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6462E" w:rsidTr="00F6462E">
        <w:tc>
          <w:tcPr>
            <w:tcW w:w="1163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MemWrite</w:t>
            </w:r>
            <w:proofErr w:type="spellEnd"/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6462E" w:rsidTr="00F6462E">
        <w:tc>
          <w:tcPr>
            <w:tcW w:w="1163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nPC_Sel</w:t>
            </w:r>
            <w:proofErr w:type="spellEnd"/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43" w:type="dxa"/>
          </w:tcPr>
          <w:p w:rsidR="00F6462E" w:rsidRDefault="007C0E74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6462E" w:rsidTr="00F6462E">
        <w:tc>
          <w:tcPr>
            <w:tcW w:w="1163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</w:t>
            </w:r>
            <w:r>
              <w:t>tOp</w:t>
            </w:r>
            <w:proofErr w:type="spellEnd"/>
          </w:p>
        </w:tc>
        <w:tc>
          <w:tcPr>
            <w:tcW w:w="839" w:type="dxa"/>
          </w:tcPr>
          <w:p w:rsidR="00F6462E" w:rsidRDefault="007C0E74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t>0</w:t>
            </w:r>
          </w:p>
        </w:tc>
        <w:tc>
          <w:tcPr>
            <w:tcW w:w="839" w:type="dxa"/>
          </w:tcPr>
          <w:p w:rsidR="00F6462E" w:rsidRDefault="007C0E74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t>0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9" w:type="dxa"/>
          </w:tcPr>
          <w:p w:rsidR="00F6462E" w:rsidRDefault="007C0E74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t>0</w:t>
            </w:r>
          </w:p>
        </w:tc>
        <w:tc>
          <w:tcPr>
            <w:tcW w:w="839" w:type="dxa"/>
          </w:tcPr>
          <w:p w:rsidR="00F6462E" w:rsidRDefault="007C0E74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t>0</w:t>
            </w:r>
          </w:p>
        </w:tc>
        <w:tc>
          <w:tcPr>
            <w:tcW w:w="839" w:type="dxa"/>
          </w:tcPr>
          <w:p w:rsidR="00F6462E" w:rsidRDefault="007C0E74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6462E" w:rsidTr="00F6462E">
        <w:tc>
          <w:tcPr>
            <w:tcW w:w="1163" w:type="dxa"/>
          </w:tcPr>
          <w:p w:rsidR="00F6462E" w:rsidRDefault="00F6462E" w:rsidP="00934F72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ALU</w:t>
            </w:r>
            <w:r>
              <w:t>ctr</w:t>
            </w:r>
            <w:proofErr w:type="spellEnd"/>
            <w:r>
              <w:t>[3:0]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t>0001</w:t>
            </w:r>
          </w:p>
        </w:tc>
        <w:tc>
          <w:tcPr>
            <w:tcW w:w="839" w:type="dxa"/>
          </w:tcPr>
          <w:p w:rsidR="00F6462E" w:rsidRDefault="00F6462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0010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t>0100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0001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0001</w:t>
            </w:r>
          </w:p>
        </w:tc>
        <w:tc>
          <w:tcPr>
            <w:tcW w:w="839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0010</w:t>
            </w:r>
          </w:p>
        </w:tc>
        <w:tc>
          <w:tcPr>
            <w:tcW w:w="1043" w:type="dxa"/>
          </w:tcPr>
          <w:p w:rsidR="00F6462E" w:rsidRDefault="0014540E" w:rsidP="00934F7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</w:tbl>
    <w:p w:rsidR="00934F72" w:rsidRDefault="00934F72" w:rsidP="00707244">
      <w:pPr>
        <w:rPr>
          <w:rFonts w:hint="eastAsia"/>
        </w:rPr>
      </w:pPr>
    </w:p>
    <w:p w:rsidR="00934F72" w:rsidRDefault="00934F72" w:rsidP="00ED3BE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功能控制信号的布尔表达式</w:t>
      </w:r>
    </w:p>
    <w:p w:rsidR="00707244" w:rsidRDefault="00F766C5" w:rsidP="007C0E74">
      <w:pPr>
        <w:pStyle w:val="a4"/>
        <w:ind w:left="1260" w:firstLineChars="0" w:firstLine="0"/>
      </w:pPr>
      <w:r w:rsidRPr="00707244">
        <w:rPr>
          <w:position w:val="-8"/>
        </w:rPr>
        <w:object w:dxaOrig="8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04.05pt;height:18.8pt" o:ole="">
            <v:imagedata r:id="rId6" o:title=""/>
          </v:shape>
          <o:OLEObject Type="Embed" ProgID="Equation.3" ShapeID="_x0000_i1030" DrawAspect="Content" ObjectID="_1508782644" r:id="rId7"/>
        </w:object>
      </w:r>
      <w:r w:rsidRPr="005866A6">
        <w:rPr>
          <w:position w:val="-10"/>
        </w:rPr>
        <w:object w:dxaOrig="7580" w:dyaOrig="400">
          <v:shape id="_x0000_i1031" type="#_x0000_t75" style="width:378.8pt;height:19.9pt" o:ole="">
            <v:imagedata r:id="rId8" o:title=""/>
          </v:shape>
          <o:OLEObject Type="Embed" ProgID="Equation.3" ShapeID="_x0000_i1031" DrawAspect="Content" ObjectID="_1508782645" r:id="rId9"/>
        </w:object>
      </w:r>
      <w:r w:rsidR="007C0E74" w:rsidRPr="00987247">
        <w:rPr>
          <w:position w:val="-8"/>
        </w:rPr>
        <w:object w:dxaOrig="2960" w:dyaOrig="380">
          <v:shape id="_x0000_i1025" type="#_x0000_t75" style="width:147.75pt;height:18.8pt" o:ole="">
            <v:imagedata r:id="rId10" o:title=""/>
          </v:shape>
          <o:OLEObject Type="Embed" ProgID="Equation.3" ShapeID="_x0000_i1025" DrawAspect="Content" ObjectID="_1508782646" r:id="rId11"/>
        </w:object>
      </w:r>
    </w:p>
    <w:p w:rsidR="007C0E74" w:rsidRDefault="00F766C5" w:rsidP="007C0E74">
      <w:pPr>
        <w:pStyle w:val="a4"/>
        <w:ind w:left="1260" w:firstLineChars="0" w:firstLine="0"/>
      </w:pPr>
      <w:r w:rsidRPr="007C0E74">
        <w:rPr>
          <w:position w:val="-34"/>
        </w:rPr>
        <w:object w:dxaOrig="8559" w:dyaOrig="800">
          <v:shape id="_x0000_i1027" type="#_x0000_t75" style="width:427.7pt;height:39.75pt" o:ole="">
            <v:imagedata r:id="rId12" o:title=""/>
          </v:shape>
          <o:OLEObject Type="Embed" ProgID="Equation.3" ShapeID="_x0000_i1027" DrawAspect="Content" ObjectID="_1508782647" r:id="rId13"/>
        </w:object>
      </w:r>
      <w:r w:rsidR="007C0E74" w:rsidRPr="007C0E74">
        <w:rPr>
          <w:position w:val="-4"/>
        </w:rPr>
        <w:object w:dxaOrig="2780" w:dyaOrig="340">
          <v:shape id="_x0000_i1026" type="#_x0000_t75" style="width:139.15pt;height:17.2pt" o:ole="">
            <v:imagedata r:id="rId14" o:title=""/>
          </v:shape>
          <o:OLEObject Type="Embed" ProgID="Equation.3" ShapeID="_x0000_i1026" DrawAspect="Content" ObjectID="_1508782648" r:id="rId15"/>
        </w:object>
      </w:r>
    </w:p>
    <w:p w:rsidR="007C0E74" w:rsidRDefault="00ED3BE0" w:rsidP="007C0E74">
      <w:pPr>
        <w:pStyle w:val="a4"/>
        <w:ind w:left="1260" w:firstLineChars="0" w:firstLine="0"/>
      </w:pPr>
      <w:r w:rsidRPr="007C0E74">
        <w:rPr>
          <w:position w:val="-8"/>
        </w:rPr>
        <w:object w:dxaOrig="2860" w:dyaOrig="380">
          <v:shape id="_x0000_i1034" type="#_x0000_t75" style="width:142.95pt;height:18.8pt" o:ole="">
            <v:imagedata r:id="rId16" o:title=""/>
          </v:shape>
          <o:OLEObject Type="Embed" ProgID="Equation.3" ShapeID="_x0000_i1034" DrawAspect="Content" ObjectID="_1508782649" r:id="rId17"/>
        </w:object>
      </w:r>
    </w:p>
    <w:p w:rsidR="00F766C5" w:rsidRDefault="00F766C5" w:rsidP="007C0E74">
      <w:pPr>
        <w:pStyle w:val="a4"/>
        <w:ind w:left="1260" w:firstLineChars="0" w:firstLine="0"/>
      </w:pPr>
      <w:r w:rsidRPr="00F766C5">
        <w:rPr>
          <w:position w:val="-8"/>
        </w:rPr>
        <w:object w:dxaOrig="2439" w:dyaOrig="380">
          <v:shape id="_x0000_i1028" type="#_x0000_t75" style="width:121.95pt;height:18.8pt" o:ole="">
            <v:imagedata r:id="rId18" o:title=""/>
          </v:shape>
          <o:OLEObject Type="Embed" ProgID="Equation.3" ShapeID="_x0000_i1028" DrawAspect="Content" ObjectID="_1508782650" r:id="rId19"/>
        </w:object>
      </w:r>
    </w:p>
    <w:p w:rsidR="00F766C5" w:rsidRDefault="00F766C5" w:rsidP="007C0E74">
      <w:pPr>
        <w:pStyle w:val="a4"/>
        <w:ind w:left="1260" w:firstLineChars="0" w:firstLine="0"/>
      </w:pPr>
      <w:r>
        <w:rPr>
          <w:noProof/>
        </w:rPr>
        <w:object w:dxaOrig="1440" w:dyaOrig="1440">
          <v:shape id="_x0000_s1026" type="#_x0000_t75" style="position:absolute;left:0;text-align:left;margin-left:0;margin-top:0;width:140.85pt;height:18pt;z-index:251659264;mso-position-horizontal:left;mso-position-horizontal-relative:text;mso-position-vertical-relative:text">
            <v:imagedata r:id="rId20" o:title=""/>
            <w10:wrap type="square" side="right"/>
          </v:shape>
          <o:OLEObject Type="Embed" ProgID="Equation.3" ShapeID="_x0000_s1026" DrawAspect="Content" ObjectID="_1508782656" r:id="rId21"/>
        </w:object>
      </w:r>
      <w:r>
        <w:br w:type="textWrapping" w:clear="all"/>
      </w:r>
      <w:r w:rsidRPr="00F766C5">
        <w:rPr>
          <w:position w:val="-6"/>
        </w:rPr>
        <w:object w:dxaOrig="2840" w:dyaOrig="360">
          <v:shape id="_x0000_i1029" type="#_x0000_t75" style="width:141.85pt;height:18.25pt" o:ole="">
            <v:imagedata r:id="rId22" o:title=""/>
          </v:shape>
          <o:OLEObject Type="Embed" ProgID="Equation.3" ShapeID="_x0000_i1029" DrawAspect="Content" ObjectID="_1508782651" r:id="rId23"/>
        </w:object>
      </w:r>
    </w:p>
    <w:p w:rsidR="00F766C5" w:rsidRDefault="00ED3BE0" w:rsidP="00F766C5">
      <w:pPr>
        <w:pStyle w:val="a4"/>
        <w:ind w:left="1260" w:firstLineChars="0" w:firstLine="0"/>
      </w:pPr>
      <w:r w:rsidRPr="00F766C5">
        <w:rPr>
          <w:position w:val="-6"/>
        </w:rPr>
        <w:object w:dxaOrig="6480" w:dyaOrig="360">
          <v:shape id="_x0000_i1033" type="#_x0000_t75" style="width:324pt;height:18.25pt" o:ole="">
            <v:imagedata r:id="rId24" o:title=""/>
          </v:shape>
          <o:OLEObject Type="Embed" ProgID="Equation.3" ShapeID="_x0000_i1033" DrawAspect="Content" ObjectID="_1508782652" r:id="rId25"/>
        </w:object>
      </w:r>
      <w:r w:rsidRPr="005866A6">
        <w:rPr>
          <w:position w:val="-10"/>
        </w:rPr>
        <w:object w:dxaOrig="4540" w:dyaOrig="400">
          <v:shape id="_x0000_i1032" type="#_x0000_t75" style="width:226.75pt;height:19.9pt" o:ole="">
            <v:imagedata r:id="rId26" o:title=""/>
          </v:shape>
          <o:OLEObject Type="Embed" ProgID="Equation.3" ShapeID="_x0000_i1032" DrawAspect="Content" ObjectID="_1508782653" r:id="rId27"/>
        </w:object>
      </w:r>
    </w:p>
    <w:p w:rsidR="00ED3BE0" w:rsidRDefault="00ED3BE0" w:rsidP="00ED3B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测试数据</w:t>
      </w:r>
    </w:p>
    <w:p w:rsidR="00ED3BE0" w:rsidRDefault="00ED3BE0" w:rsidP="00ED3BE0">
      <w:pPr>
        <w:pStyle w:val="a4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代码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ori</w:t>
      </w:r>
      <w:proofErr w:type="spellEnd"/>
      <w:proofErr w:type="gramEnd"/>
      <w:r>
        <w:t xml:space="preserve"> $1, $1, 20#$1 give 20 to this register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ori</w:t>
      </w:r>
      <w:proofErr w:type="spellEnd"/>
      <w:proofErr w:type="gramEnd"/>
      <w:r>
        <w:t xml:space="preserve"> $2, $2, 21#give 21 to this register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ori</w:t>
      </w:r>
      <w:proofErr w:type="spellEnd"/>
      <w:proofErr w:type="gramEnd"/>
      <w:r>
        <w:t xml:space="preserve"> $3, $3, 1#give 1 to $3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addu</w:t>
      </w:r>
      <w:proofErr w:type="spellEnd"/>
      <w:proofErr w:type="gramEnd"/>
      <w:r>
        <w:t xml:space="preserve"> $4, $2, $3#addu $2+$3 = $4 </w:t>
      </w:r>
    </w:p>
    <w:p w:rsidR="00ED3BE0" w:rsidRDefault="00ED3BE0" w:rsidP="00ED3BE0">
      <w:pPr>
        <w:pStyle w:val="a4"/>
        <w:ind w:left="420"/>
      </w:pPr>
      <w:proofErr w:type="spellStart"/>
      <w:r>
        <w:t>lui</w:t>
      </w:r>
      <w:proofErr w:type="spellEnd"/>
      <w:r>
        <w:t xml:space="preserve"> $4, 8#the </w:t>
      </w:r>
      <w:proofErr w:type="spellStart"/>
      <w:r>
        <w:t>lui</w:t>
      </w:r>
      <w:proofErr w:type="spellEnd"/>
      <w:r>
        <w:t>，</w:t>
      </w:r>
      <w:r>
        <w:rPr>
          <w:rFonts w:hint="eastAsia"/>
        </w:rPr>
        <w:t xml:space="preserve"> to $4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lui</w:t>
      </w:r>
      <w:proofErr w:type="spellEnd"/>
      <w:proofErr w:type="gramEnd"/>
      <w:r>
        <w:t xml:space="preserve"> $5, 9# the </w:t>
      </w:r>
      <w:proofErr w:type="spellStart"/>
      <w:r>
        <w:t>lui</w:t>
      </w:r>
      <w:proofErr w:type="spellEnd"/>
      <w:r>
        <w:t>, to $5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addu</w:t>
      </w:r>
      <w:proofErr w:type="spellEnd"/>
      <w:proofErr w:type="gramEnd"/>
      <w:r>
        <w:t xml:space="preserve"> $6, $5, $4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subu</w:t>
      </w:r>
      <w:proofErr w:type="spellEnd"/>
      <w:proofErr w:type="gramEnd"/>
      <w:r>
        <w:t xml:space="preserve"> $7, $4, $3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addu</w:t>
      </w:r>
      <w:proofErr w:type="spellEnd"/>
      <w:proofErr w:type="gramEnd"/>
      <w:r>
        <w:t xml:space="preserve"> $8, $1, $2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subu</w:t>
      </w:r>
      <w:proofErr w:type="spellEnd"/>
      <w:proofErr w:type="gramEnd"/>
      <w:r>
        <w:t xml:space="preserve"> $9, $8, $7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sw</w:t>
      </w:r>
      <w:proofErr w:type="spellEnd"/>
      <w:proofErr w:type="gramEnd"/>
      <w:r>
        <w:t xml:space="preserve"> $6,4($1)</w:t>
      </w:r>
    </w:p>
    <w:p w:rsidR="006B3DF9" w:rsidRDefault="00ED3BE0" w:rsidP="00ED3BE0">
      <w:pPr>
        <w:pStyle w:val="a4"/>
        <w:ind w:left="420"/>
      </w:pPr>
      <w:proofErr w:type="spellStart"/>
      <w:proofErr w:type="gramStart"/>
      <w:r>
        <w:t>sw</w:t>
      </w:r>
      <w:proofErr w:type="spellEnd"/>
      <w:proofErr w:type="gramEnd"/>
      <w:r>
        <w:t xml:space="preserve"> $7,3($2)</w:t>
      </w:r>
    </w:p>
    <w:p w:rsidR="00ED3BE0" w:rsidRDefault="006B3DF9" w:rsidP="00ED3BE0">
      <w:pPr>
        <w:pStyle w:val="a4"/>
        <w:ind w:left="420"/>
      </w:pPr>
      <w:r>
        <w:t xml:space="preserve"> </w:t>
      </w:r>
      <w:proofErr w:type="spellStart"/>
      <w:proofErr w:type="gramStart"/>
      <w:r w:rsidR="00ED3BE0">
        <w:t>lw</w:t>
      </w:r>
      <w:proofErr w:type="spellEnd"/>
      <w:proofErr w:type="gramEnd"/>
      <w:r w:rsidR="00ED3BE0">
        <w:t xml:space="preserve"> $10, ($1)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lw</w:t>
      </w:r>
      <w:proofErr w:type="spellEnd"/>
      <w:proofErr w:type="gramEnd"/>
      <w:r>
        <w:t xml:space="preserve"> $11, 4($1)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sw</w:t>
      </w:r>
      <w:proofErr w:type="spellEnd"/>
      <w:proofErr w:type="gramEnd"/>
      <w:r>
        <w:t xml:space="preserve"> $4, ($1)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lw</w:t>
      </w:r>
      <w:proofErr w:type="spellEnd"/>
      <w:proofErr w:type="gramEnd"/>
      <w:r>
        <w:t xml:space="preserve"> $5, -1($3)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ori</w:t>
      </w:r>
      <w:proofErr w:type="spellEnd"/>
      <w:proofErr w:type="gramEnd"/>
      <w:r>
        <w:t xml:space="preserve"> $13, $13, 1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addu</w:t>
      </w:r>
      <w:proofErr w:type="spellEnd"/>
      <w:proofErr w:type="gramEnd"/>
      <w:r>
        <w:t xml:space="preserve"> $12, $11, $13</w:t>
      </w:r>
    </w:p>
    <w:p w:rsidR="00ED3BE0" w:rsidRDefault="00ED3BE0" w:rsidP="00ED3BE0">
      <w:pPr>
        <w:pStyle w:val="a4"/>
        <w:ind w:left="420"/>
      </w:pPr>
      <w:proofErr w:type="spellStart"/>
      <w:proofErr w:type="gramStart"/>
      <w:r>
        <w:t>hehe</w:t>
      </w:r>
      <w:proofErr w:type="spellEnd"/>
      <w:proofErr w:type="gramEnd"/>
      <w:r>
        <w:t xml:space="preserve">: </w:t>
      </w:r>
      <w:proofErr w:type="spellStart"/>
      <w:r>
        <w:t>subu</w:t>
      </w:r>
      <w:proofErr w:type="spellEnd"/>
      <w:r>
        <w:t xml:space="preserve"> $12, $12, $3</w:t>
      </w:r>
    </w:p>
    <w:p w:rsidR="00ED3BE0" w:rsidRDefault="00ED3BE0" w:rsidP="00ED3BE0">
      <w:pPr>
        <w:pStyle w:val="a4"/>
        <w:ind w:left="420" w:firstLineChars="0" w:firstLine="0"/>
      </w:pP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$11, $12, </w:t>
      </w:r>
      <w:proofErr w:type="spellStart"/>
      <w:r>
        <w:t>hehe</w:t>
      </w:r>
      <w:proofErr w:type="spellEnd"/>
    </w:p>
    <w:p w:rsidR="00ED3BE0" w:rsidRDefault="00ED3BE0" w:rsidP="00ED3BE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代码</w:t>
      </w:r>
    </w:p>
    <w:p w:rsidR="00ED3BE0" w:rsidRDefault="00ED3BE0" w:rsidP="00ED3BE0">
      <w:pPr>
        <w:pStyle w:val="a4"/>
        <w:ind w:left="840"/>
      </w:pPr>
      <w:r>
        <w:t>34210014</w:t>
      </w:r>
      <w:r w:rsidR="006B3DF9">
        <w:t>#$1 give 20 to this register</w:t>
      </w:r>
    </w:p>
    <w:p w:rsidR="00ED3BE0" w:rsidRDefault="00ED3BE0" w:rsidP="00ED3BE0">
      <w:pPr>
        <w:pStyle w:val="a4"/>
        <w:ind w:left="840"/>
      </w:pPr>
      <w:r>
        <w:t>34420015</w:t>
      </w:r>
      <w:r w:rsidR="006B3DF9">
        <w:t>#give 21 to this register</w:t>
      </w:r>
    </w:p>
    <w:p w:rsidR="00ED3BE0" w:rsidRDefault="00ED3BE0" w:rsidP="00ED3BE0">
      <w:pPr>
        <w:pStyle w:val="a4"/>
        <w:ind w:left="840"/>
      </w:pPr>
      <w:r>
        <w:t>34630001</w:t>
      </w:r>
      <w:r w:rsidR="006B3DF9">
        <w:t>#give 1 to $3</w:t>
      </w:r>
    </w:p>
    <w:p w:rsidR="00ED3BE0" w:rsidRDefault="00ED3BE0" w:rsidP="00ED3BE0">
      <w:pPr>
        <w:pStyle w:val="a4"/>
        <w:ind w:left="840"/>
      </w:pPr>
      <w:r>
        <w:t>00432021</w:t>
      </w:r>
      <w:r w:rsidR="006B3DF9">
        <w:t>#addu $2+$3 = $4</w:t>
      </w:r>
    </w:p>
    <w:p w:rsidR="00ED3BE0" w:rsidRDefault="00ED3BE0" w:rsidP="00ED3BE0">
      <w:pPr>
        <w:pStyle w:val="a4"/>
        <w:ind w:left="840"/>
      </w:pPr>
      <w:r>
        <w:t>3c040008</w:t>
      </w:r>
      <w:r w:rsidR="006B3DF9">
        <w:t xml:space="preserve">#the </w:t>
      </w:r>
      <w:proofErr w:type="spellStart"/>
      <w:r w:rsidR="006B3DF9">
        <w:t>lui</w:t>
      </w:r>
      <w:proofErr w:type="spellEnd"/>
      <w:r w:rsidR="006B3DF9">
        <w:t>，</w:t>
      </w:r>
      <w:r w:rsidR="006B3DF9">
        <w:rPr>
          <w:rFonts w:hint="eastAsia"/>
        </w:rPr>
        <w:t xml:space="preserve"> to $4</w:t>
      </w:r>
    </w:p>
    <w:p w:rsidR="00ED3BE0" w:rsidRDefault="00ED3BE0" w:rsidP="00ED3BE0">
      <w:pPr>
        <w:pStyle w:val="a4"/>
        <w:ind w:left="840"/>
      </w:pPr>
      <w:r>
        <w:t>3c050009</w:t>
      </w:r>
      <w:r w:rsidR="006B3DF9">
        <w:t xml:space="preserve"># the </w:t>
      </w:r>
      <w:proofErr w:type="spellStart"/>
      <w:r w:rsidR="006B3DF9">
        <w:t>lui</w:t>
      </w:r>
      <w:proofErr w:type="spellEnd"/>
      <w:r w:rsidR="006B3DF9">
        <w:t>, to $5</w:t>
      </w:r>
    </w:p>
    <w:p w:rsidR="006B3DF9" w:rsidRDefault="00ED3BE0" w:rsidP="00ED3BE0">
      <w:pPr>
        <w:pStyle w:val="a4"/>
        <w:ind w:left="840"/>
      </w:pPr>
      <w:r>
        <w:t>00a43021</w:t>
      </w:r>
      <w:r w:rsidR="006B3DF9">
        <w:t>#$5 + $4 = $6</w:t>
      </w:r>
    </w:p>
    <w:p w:rsidR="00ED3BE0" w:rsidRDefault="00ED3BE0" w:rsidP="00ED3BE0">
      <w:pPr>
        <w:pStyle w:val="a4"/>
        <w:ind w:left="840"/>
      </w:pPr>
      <w:r>
        <w:t>00833823</w:t>
      </w:r>
      <w:r w:rsidR="006B3DF9">
        <w:t>#$7 = $4 - $3</w:t>
      </w:r>
    </w:p>
    <w:p w:rsidR="00ED3BE0" w:rsidRDefault="00ED3BE0" w:rsidP="00ED3BE0">
      <w:pPr>
        <w:pStyle w:val="a4"/>
        <w:ind w:left="840"/>
      </w:pPr>
      <w:r>
        <w:t>00224021</w:t>
      </w:r>
      <w:r w:rsidR="006B3DF9">
        <w:t>#$1+$2 = $8</w:t>
      </w:r>
    </w:p>
    <w:p w:rsidR="00ED3BE0" w:rsidRDefault="00ED3BE0" w:rsidP="00ED3BE0">
      <w:pPr>
        <w:pStyle w:val="a4"/>
        <w:ind w:left="840"/>
      </w:pPr>
      <w:r>
        <w:t>01074823</w:t>
      </w:r>
      <w:r w:rsidR="006B3DF9">
        <w:t>#$7+$8 = $9</w:t>
      </w:r>
    </w:p>
    <w:p w:rsidR="00ED3BE0" w:rsidRDefault="00ED3BE0" w:rsidP="00ED3BE0">
      <w:pPr>
        <w:pStyle w:val="a4"/>
        <w:ind w:left="840"/>
      </w:pPr>
      <w:r>
        <w:lastRenderedPageBreak/>
        <w:t>ac260004</w:t>
      </w:r>
      <w:r w:rsidR="006B3DF9">
        <w:t>#store content in $6 to $1 shift 4</w:t>
      </w:r>
    </w:p>
    <w:p w:rsidR="00ED3BE0" w:rsidRPr="006B3DF9" w:rsidRDefault="00ED3BE0" w:rsidP="006B3DF9">
      <w:pPr>
        <w:pStyle w:val="a4"/>
        <w:ind w:left="840"/>
        <w:rPr>
          <w:rFonts w:hint="eastAsia"/>
        </w:rPr>
      </w:pPr>
      <w:r>
        <w:t>ac470003</w:t>
      </w:r>
      <w:r w:rsidR="006B3DF9">
        <w:t>#store content in $2 to $7 shift 3</w:t>
      </w:r>
    </w:p>
    <w:p w:rsidR="00ED3BE0" w:rsidRDefault="00ED3BE0" w:rsidP="00ED3BE0">
      <w:pPr>
        <w:pStyle w:val="a4"/>
        <w:ind w:left="840"/>
      </w:pPr>
      <w:r>
        <w:t>8c2a0000</w:t>
      </w:r>
      <w:r w:rsidR="006B3DF9">
        <w:t>#load $1 contents to $10</w:t>
      </w:r>
    </w:p>
    <w:p w:rsidR="00ED3BE0" w:rsidRDefault="00ED3BE0" w:rsidP="00ED3BE0">
      <w:pPr>
        <w:pStyle w:val="a4"/>
        <w:ind w:left="840"/>
      </w:pPr>
      <w:r>
        <w:t>8c2b0004</w:t>
      </w:r>
      <w:r w:rsidR="006B3DF9">
        <w:t>#</w:t>
      </w:r>
      <w:r w:rsidR="006B3DF9" w:rsidRPr="00ED3BE0">
        <w:t xml:space="preserve"> </w:t>
      </w:r>
      <w:r w:rsidR="006B3DF9">
        <w:t>load $1 contents to $11 shift is 4</w:t>
      </w:r>
    </w:p>
    <w:p w:rsidR="00ED3BE0" w:rsidRDefault="00ED3BE0" w:rsidP="00ED3BE0">
      <w:pPr>
        <w:pStyle w:val="a4"/>
        <w:ind w:left="840"/>
      </w:pPr>
      <w:r>
        <w:t>ac240000</w:t>
      </w:r>
      <w:r w:rsidR="006B3DF9">
        <w:t>#save content in $4 to $1</w:t>
      </w:r>
    </w:p>
    <w:p w:rsidR="00ED3BE0" w:rsidRDefault="00ED3BE0" w:rsidP="00ED3BE0">
      <w:pPr>
        <w:pStyle w:val="a4"/>
        <w:ind w:left="840"/>
      </w:pPr>
      <w:r>
        <w:t>8c65ffff</w:t>
      </w:r>
      <w:r w:rsidR="006B3DF9">
        <w:t>#shift is minus</w:t>
      </w:r>
      <w:r w:rsidR="003C0F00">
        <w:t>, is -1</w:t>
      </w:r>
      <w:r w:rsidR="006B3DF9">
        <w:t>,</w:t>
      </w:r>
      <w:r w:rsidR="006B3DF9" w:rsidRPr="00ED3BE0">
        <w:t xml:space="preserve"> </w:t>
      </w:r>
      <w:r w:rsidR="006B3DF9">
        <w:t>store content in $5 to $3</w:t>
      </w:r>
    </w:p>
    <w:p w:rsidR="00ED3BE0" w:rsidRDefault="00ED3BE0" w:rsidP="00ED3BE0">
      <w:pPr>
        <w:pStyle w:val="a4"/>
        <w:ind w:left="840"/>
      </w:pPr>
      <w:r>
        <w:t>35ad0001</w:t>
      </w:r>
      <w:r w:rsidR="006B3DF9">
        <w:t>#ori, let the content of $13 to be 1</w:t>
      </w:r>
    </w:p>
    <w:p w:rsidR="00ED3BE0" w:rsidRDefault="00ED3BE0" w:rsidP="00ED3BE0">
      <w:pPr>
        <w:pStyle w:val="a4"/>
        <w:ind w:left="840"/>
      </w:pPr>
      <w:r>
        <w:t>016d6021</w:t>
      </w:r>
      <w:r w:rsidR="006B3DF9">
        <w:t># $12 = $13 + $11</w:t>
      </w:r>
    </w:p>
    <w:p w:rsidR="00ED3BE0" w:rsidRDefault="00ED3BE0" w:rsidP="006B3DF9">
      <w:pPr>
        <w:pStyle w:val="a4"/>
        <w:ind w:left="840"/>
        <w:rPr>
          <w:rFonts w:hint="eastAsia"/>
        </w:rPr>
      </w:pPr>
      <w:r>
        <w:t>01836023</w:t>
      </w:r>
      <w:r w:rsidR="006B3DF9">
        <w:t># $12</w:t>
      </w:r>
      <w:r w:rsidR="006B3DF9" w:rsidRPr="00663D29">
        <w:t xml:space="preserve"> </w:t>
      </w:r>
      <w:r w:rsidR="006B3DF9">
        <w:t>subtract $3</w:t>
      </w:r>
    </w:p>
    <w:p w:rsidR="00ED3BE0" w:rsidRDefault="00ED3BE0" w:rsidP="00ED3BE0">
      <w:pPr>
        <w:pStyle w:val="a4"/>
        <w:ind w:left="840" w:firstLineChars="0"/>
      </w:pPr>
      <w:r>
        <w:t>116cfffe</w:t>
      </w:r>
      <w:r w:rsidR="006B3DF9">
        <w:t xml:space="preserve"> # if $11 and $12 is equal jump to previous instruction</w:t>
      </w:r>
    </w:p>
    <w:p w:rsidR="00ED3BE0" w:rsidRDefault="00ED3BE0" w:rsidP="00ED3BE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预期结果</w:t>
      </w:r>
    </w:p>
    <w:p w:rsidR="00ED5B02" w:rsidRDefault="00ED5B02" w:rsidP="00ED5B02">
      <w:pPr>
        <w:pStyle w:val="a4"/>
        <w:ind w:left="840" w:firstLineChars="0" w:firstLine="0"/>
      </w:pPr>
      <w:r>
        <w:rPr>
          <w:rFonts w:hint="eastAsia"/>
        </w:rPr>
        <w:t>运行结束后应该得到如下的结果</w:t>
      </w:r>
    </w:p>
    <w:p w:rsidR="00ED5B02" w:rsidRDefault="00ED5B02" w:rsidP="003C0F00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寄存器部分</w:t>
      </w:r>
    </w:p>
    <w:p w:rsidR="00ED3BE0" w:rsidRDefault="00ED3BE0" w:rsidP="00ED3BE0">
      <w:pPr>
        <w:pStyle w:val="a4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362794" cy="445832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02" w:rsidRDefault="00ED5B02" w:rsidP="003C0F00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存储器部分</w:t>
      </w:r>
      <w:r>
        <w:rPr>
          <w:rFonts w:hint="eastAsia"/>
        </w:rPr>
        <w:t xml:space="preserve"> </w:t>
      </w:r>
    </w:p>
    <w:p w:rsidR="00ED5B02" w:rsidRDefault="00ED5B02" w:rsidP="00ED5B02">
      <w:pPr>
        <w:pStyle w:val="a4"/>
        <w:ind w:left="1200" w:firstLineChars="0" w:firstLine="0"/>
        <w:rPr>
          <w:rFonts w:hint="eastAsia"/>
        </w:rPr>
      </w:pPr>
      <w:r>
        <w:pict>
          <v:shape id="_x0000_i1035" type="#_x0000_t75" style="width:415.35pt;height:34.95pt">
            <v:imagedata r:id="rId29" o:title="Capture1"/>
          </v:shape>
        </w:pict>
      </w:r>
    </w:p>
    <w:p w:rsidR="006E6BFD" w:rsidRDefault="00EB2BCA" w:rsidP="00EB2BCA">
      <w:r>
        <w:tab/>
      </w:r>
      <w:r>
        <w:tab/>
      </w:r>
      <w:r>
        <w:rPr>
          <w:rFonts w:hint="eastAsia"/>
        </w:rPr>
        <w:t>以上是程序运行的理想结果</w:t>
      </w:r>
    </w:p>
    <w:p w:rsidR="006E6BFD" w:rsidRDefault="006E6BFD" w:rsidP="00EB2BCA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思考题</w:t>
      </w:r>
    </w:p>
    <w:p w:rsidR="006E6BFD" w:rsidRDefault="006E6BFD" w:rsidP="006E6BFD">
      <w:pPr>
        <w:rPr>
          <w:rFonts w:hint="eastAsia"/>
        </w:rPr>
      </w:pPr>
      <w:r>
        <w:t xml:space="preserve"> </w:t>
      </w:r>
      <w:r>
        <w:tab/>
        <w:t xml:space="preserve">1. </w:t>
      </w:r>
      <w:r w:rsidRPr="00987247">
        <w:rPr>
          <w:position w:val="-8"/>
        </w:rPr>
        <w:object w:dxaOrig="2720" w:dyaOrig="380">
          <v:shape id="_x0000_i1036" type="#_x0000_t75" style="width:135.95pt;height:18.8pt" o:ole="">
            <v:imagedata r:id="rId30" o:title=""/>
          </v:shape>
          <o:OLEObject Type="Embed" ProgID="Equation.3" ShapeID="_x0000_i1036" DrawAspect="Content" ObjectID="_1508782654" r:id="rId31"/>
        </w:object>
      </w:r>
      <w:r>
        <w:rPr>
          <w:rFonts w:hint="eastAsia"/>
        </w:rPr>
        <w:t xml:space="preserve"> </w:t>
      </w:r>
    </w:p>
    <w:p w:rsidR="006E6BFD" w:rsidRDefault="006E6BFD" w:rsidP="006E6BFD">
      <w:pPr>
        <w:ind w:firstLine="420"/>
      </w:pPr>
      <w:r w:rsidRPr="00707244">
        <w:rPr>
          <w:position w:val="-8"/>
        </w:rPr>
        <w:object w:dxaOrig="4020" w:dyaOrig="380">
          <v:shape id="_x0000_i1037" type="#_x0000_t75" style="width:200.95pt;height:18.8pt" o:ole="">
            <v:imagedata r:id="rId32" o:title=""/>
          </v:shape>
          <o:OLEObject Type="Embed" ProgID="Equation.3" ShapeID="_x0000_i1037" DrawAspect="Content" ObjectID="_1508782655" r:id="rId33"/>
        </w:object>
      </w:r>
    </w:p>
    <w:p w:rsidR="006E6BFD" w:rsidRDefault="006E6BFD" w:rsidP="006E6BFD">
      <w:pPr>
        <w:ind w:firstLineChars="200" w:firstLine="420"/>
      </w:pPr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</w:t>
      </w:r>
    </w:p>
    <w:p w:rsidR="00470414" w:rsidRPr="006E6BFD" w:rsidRDefault="00470414" w:rsidP="00470414">
      <w:pPr>
        <w:pStyle w:val="a4"/>
        <w:numPr>
          <w:ilvl w:val="0"/>
          <w:numId w:val="8"/>
        </w:numPr>
        <w:ind w:firstLineChars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6BFD" w:rsidTr="006E6BFD"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输入与门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输入或门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非门</w:t>
            </w:r>
          </w:p>
        </w:tc>
      </w:tr>
      <w:tr w:rsidR="006E6BFD" w:rsidTr="006E6BFD"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</w:t>
            </w:r>
            <w:r>
              <w:t>Dst</w:t>
            </w:r>
            <w:proofErr w:type="spellEnd"/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6E6BFD" w:rsidTr="006E6BFD"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RegWrite</w:t>
            </w:r>
            <w:proofErr w:type="spellEnd"/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6E6BFD" w:rsidTr="006E6BFD"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ALUSrc</w:t>
            </w:r>
            <w:proofErr w:type="spellEnd"/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E6BFD" w:rsidTr="006E6BFD"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MemWrite</w:t>
            </w:r>
            <w:proofErr w:type="spellEnd"/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E6BFD" w:rsidTr="006E6BFD"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MemToReg</w:t>
            </w:r>
            <w:proofErr w:type="spellEnd"/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E6BFD" w:rsidTr="006E6BFD"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ExtOp</w:t>
            </w:r>
            <w:proofErr w:type="spellEnd"/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6E6BFD" w:rsidRDefault="006E6BFD" w:rsidP="006E6BF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6E6BFD" w:rsidRPr="006E6BFD" w:rsidRDefault="00470414" w:rsidP="00470414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第一种的每个控制信号都需要对其分配单独的与或非门，比较浪费元件；第二种则先把</w:t>
      </w:r>
      <w:proofErr w:type="spellStart"/>
      <w:r>
        <w:rPr>
          <w:rFonts w:hint="eastAsia"/>
        </w:rPr>
        <w:t>op</w:t>
      </w:r>
      <w:r>
        <w:t>Func</w:t>
      </w:r>
      <w:proofErr w:type="spellEnd"/>
      <w:r>
        <w:rPr>
          <w:rFonts w:hint="eastAsia"/>
        </w:rPr>
        <w:t>变成相应的指令信号，再由指令信号生成控制信号，当一种指令对应的多种控制信号为</w:t>
      </w:r>
      <w:r>
        <w:rPr>
          <w:rFonts w:hint="eastAsia"/>
        </w:rPr>
        <w:t>1</w:t>
      </w:r>
      <w:r>
        <w:rPr>
          <w:rFonts w:hint="eastAsia"/>
        </w:rPr>
        <w:t>时，不必在为每个信号单独分配与门，公用指令的信号只要再添加或门就可以了。</w:t>
      </w:r>
      <w:bookmarkStart w:id="0" w:name="_GoBack"/>
      <w:bookmarkEnd w:id="0"/>
    </w:p>
    <w:sectPr w:rsidR="006E6BFD" w:rsidRPr="006E6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70EB"/>
    <w:multiLevelType w:val="hybridMultilevel"/>
    <w:tmpl w:val="F5902CC6"/>
    <w:lvl w:ilvl="0" w:tplc="92BCD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CF27F5"/>
    <w:multiLevelType w:val="hybridMultilevel"/>
    <w:tmpl w:val="82DCB824"/>
    <w:lvl w:ilvl="0" w:tplc="7EC236CC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63D2701"/>
    <w:multiLevelType w:val="hybridMultilevel"/>
    <w:tmpl w:val="BDF2A264"/>
    <w:lvl w:ilvl="0" w:tplc="783624A2">
      <w:start w:val="1"/>
      <w:numFmt w:val="decimal"/>
      <w:lvlText w:val="%1.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0294653"/>
    <w:multiLevelType w:val="hybridMultilevel"/>
    <w:tmpl w:val="04A214A0"/>
    <w:lvl w:ilvl="0" w:tplc="E7B6CEB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42A62A3"/>
    <w:multiLevelType w:val="hybridMultilevel"/>
    <w:tmpl w:val="E34C6C8C"/>
    <w:lvl w:ilvl="0" w:tplc="5EBEFE2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B2008B4"/>
    <w:multiLevelType w:val="hybridMultilevel"/>
    <w:tmpl w:val="163C76FE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5EDE4096"/>
    <w:multiLevelType w:val="hybridMultilevel"/>
    <w:tmpl w:val="485422A4"/>
    <w:lvl w:ilvl="0" w:tplc="792CF72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60223ED6"/>
    <w:multiLevelType w:val="hybridMultilevel"/>
    <w:tmpl w:val="2864DB92"/>
    <w:lvl w:ilvl="0" w:tplc="C794FD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30"/>
    <w:rsid w:val="0012101F"/>
    <w:rsid w:val="0014540E"/>
    <w:rsid w:val="00270384"/>
    <w:rsid w:val="003C0F00"/>
    <w:rsid w:val="004442BD"/>
    <w:rsid w:val="0046360B"/>
    <w:rsid w:val="00470414"/>
    <w:rsid w:val="004756D7"/>
    <w:rsid w:val="00495A0B"/>
    <w:rsid w:val="00513D3B"/>
    <w:rsid w:val="005866A6"/>
    <w:rsid w:val="00621AF5"/>
    <w:rsid w:val="00633F3C"/>
    <w:rsid w:val="00663D29"/>
    <w:rsid w:val="006B3DF9"/>
    <w:rsid w:val="006E6BFD"/>
    <w:rsid w:val="00707244"/>
    <w:rsid w:val="007C0E74"/>
    <w:rsid w:val="007F0E34"/>
    <w:rsid w:val="00825648"/>
    <w:rsid w:val="008C0BAD"/>
    <w:rsid w:val="00934F72"/>
    <w:rsid w:val="00987247"/>
    <w:rsid w:val="00A46F99"/>
    <w:rsid w:val="00B44743"/>
    <w:rsid w:val="00C03B38"/>
    <w:rsid w:val="00C660F6"/>
    <w:rsid w:val="00C764CC"/>
    <w:rsid w:val="00D30793"/>
    <w:rsid w:val="00DB577B"/>
    <w:rsid w:val="00DE1A30"/>
    <w:rsid w:val="00E827FF"/>
    <w:rsid w:val="00EB2BCA"/>
    <w:rsid w:val="00ED3BE0"/>
    <w:rsid w:val="00ED5B02"/>
    <w:rsid w:val="00F6462E"/>
    <w:rsid w:val="00F7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161BFD6-E0EF-4949-8402-F3F58777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1A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1AF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1AF5"/>
    <w:pPr>
      <w:ind w:firstLineChars="200" w:firstLine="420"/>
    </w:pPr>
  </w:style>
  <w:style w:type="paragraph" w:customStyle="1" w:styleId="Default">
    <w:name w:val="Default"/>
    <w:rsid w:val="00621AF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513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2101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707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478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706914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4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3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9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53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0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4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5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69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9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45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46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93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4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25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58992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2808518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4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2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03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4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65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4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B92F4-2BC3-4F9A-9906-25634D3FC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28</cp:revision>
  <dcterms:created xsi:type="dcterms:W3CDTF">2015-11-10T16:46:00Z</dcterms:created>
  <dcterms:modified xsi:type="dcterms:W3CDTF">2015-11-11T13:28:00Z</dcterms:modified>
</cp:coreProperties>
</file>