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9A42" w14:textId="30791B70" w:rsidR="00854222" w:rsidRDefault="00377869" w:rsidP="009B7626">
      <w:r w:rsidRPr="00E72FED">
        <w:rPr>
          <w:b/>
          <w:bCs/>
        </w:rPr>
        <w:t>Macroarea di riferimento:</w:t>
      </w:r>
      <w:r w:rsidRPr="00E72FED">
        <w:t xml:space="preserve"> </w:t>
      </w:r>
      <w:r w:rsidR="009B7626" w:rsidRPr="009B7626">
        <w:t>5) SERVIZI PER L’INDUSTRIA E BENESSERE (CONSULENZA/DISTRIBUZIONE)</w:t>
      </w:r>
    </w:p>
    <w:p w14:paraId="4B7A3C70" w14:textId="77C794B1" w:rsidR="00E72FED" w:rsidRDefault="00854222" w:rsidP="00E72FED">
      <w:r>
        <w:t xml:space="preserve">- </w:t>
      </w:r>
      <w:r w:rsidR="009B7626" w:rsidRPr="009B7626">
        <w:rPr>
          <w:b/>
          <w:bCs/>
        </w:rPr>
        <w:t>Piattaforma AI</w:t>
      </w:r>
      <w:r>
        <w:rPr>
          <w:b/>
          <w:bCs/>
        </w:rPr>
        <w:t xml:space="preserve"> </w:t>
      </w:r>
      <w:r w:rsidR="009B7626" w:rsidRPr="009B7626">
        <w:rPr>
          <w:b/>
          <w:bCs/>
        </w:rPr>
        <w:t xml:space="preserve">per il </w:t>
      </w:r>
      <w:r>
        <w:rPr>
          <w:b/>
          <w:bCs/>
        </w:rPr>
        <w:t>benessere</w:t>
      </w:r>
      <w:r w:rsidR="009B7626" w:rsidRPr="009B7626">
        <w:rPr>
          <w:b/>
          <w:bCs/>
        </w:rPr>
        <w:t xml:space="preserve"> aziendale:</w:t>
      </w:r>
      <w:r w:rsidR="009B7626" w:rsidRPr="009B7626">
        <w:t xml:space="preserve"> Un sistema che assegna budget e servizi di benessere (palestra, psicologo, asilo) in base alle reali esigenze dei dipendenti.</w:t>
      </w:r>
    </w:p>
    <w:p w14:paraId="223DD7E4" w14:textId="77777777" w:rsidR="0071038D" w:rsidRDefault="0071038D" w:rsidP="00E72FED"/>
    <w:p w14:paraId="5C58BFE5" w14:textId="77777777" w:rsidR="00E72FED" w:rsidRPr="00E72FED" w:rsidRDefault="00E72FED" w:rsidP="00E72FED">
      <w:r w:rsidRPr="00E72FED">
        <w:rPr>
          <w:b/>
          <w:bCs/>
        </w:rPr>
        <w:t>Macroarea di riferimento:</w:t>
      </w:r>
      <w:r w:rsidRPr="00E72FED">
        <w:t xml:space="preserve"> 1) FOOD + 14) SALUTE + 9) SPRECO ALIMENTARE</w:t>
      </w:r>
    </w:p>
    <w:p w14:paraId="203DF5FA" w14:textId="037DD923" w:rsidR="00377869" w:rsidRDefault="00E72FED" w:rsidP="00E72FED">
      <w:pPr>
        <w:numPr>
          <w:ilvl w:val="0"/>
          <w:numId w:val="6"/>
        </w:numPr>
      </w:pPr>
      <w:r w:rsidRPr="00E72FED">
        <w:t xml:space="preserve">Un assistente AI integrato sullo smartphone. L'utente inserisce due parametri: i suoi obiettivi di salute/dieta (es. perdere 2 kg, assumere più proteine) e </w:t>
      </w:r>
      <w:r w:rsidRPr="00E72FED">
        <w:rPr>
          <w:b/>
          <w:bCs/>
        </w:rPr>
        <w:t>il suo budget settimanale</w:t>
      </w:r>
      <w:r w:rsidRPr="00E72FED">
        <w:t xml:space="preserve">. L'app si collega agli e-commerce dei supermercati locali (es. Esselunga a casa, Carrefour) e genera automaticamente un carrello della spesa che rispetta al 100% i </w:t>
      </w:r>
      <w:r w:rsidR="0071038D">
        <w:t>requisiti</w:t>
      </w:r>
      <w:r w:rsidRPr="00E72FED">
        <w:t xml:space="preserve"> nutrizionali </w:t>
      </w:r>
      <w:r w:rsidRPr="0071038D">
        <w:t>rimanendo sotto la soglia di spesa</w:t>
      </w:r>
      <w:r w:rsidRPr="00E72FED">
        <w:t>. Per far quadrare i conti, l'AI inserisce automaticamente nel carrello prodotti vicini alla scadenza (scontati) o propone alternative proteiche più economiche in base alle fluttuazioni di mercato.</w:t>
      </w:r>
    </w:p>
    <w:p w14:paraId="7AE5CA79" w14:textId="77777777" w:rsidR="00377869" w:rsidRDefault="00377869" w:rsidP="00377869"/>
    <w:p w14:paraId="6BA3512E" w14:textId="66FFF555" w:rsidR="00377869" w:rsidRDefault="00377869" w:rsidP="0071038D">
      <w:r w:rsidRPr="00377869">
        <w:rPr>
          <w:b/>
          <w:bCs/>
        </w:rPr>
        <w:t>Macroarea</w:t>
      </w:r>
      <w:r>
        <w:rPr>
          <w:b/>
          <w:bCs/>
        </w:rPr>
        <w:t xml:space="preserve"> di riferimento</w:t>
      </w:r>
      <w:r w:rsidRPr="00377869">
        <w:rPr>
          <w:b/>
          <w:bCs/>
        </w:rPr>
        <w:t>:</w:t>
      </w:r>
      <w:r w:rsidRPr="00377869">
        <w:t xml:space="preserve"> 15) TURISMO + 6) TRASPORTO E LOGISTICA</w:t>
      </w:r>
      <w:r>
        <w:br/>
        <w:t xml:space="preserve">- </w:t>
      </w:r>
      <w:r w:rsidR="005F5D21">
        <w:tab/>
      </w:r>
      <w:r w:rsidRPr="00377869">
        <w:t>L'utente definisce un perimetro finanziario invalicabile (es. 1.200€ tutto incluso)</w:t>
      </w:r>
      <w:r w:rsidR="0071038D">
        <w:t xml:space="preserve"> e parametri di viaggio come meta e preferenze di attività</w:t>
      </w:r>
      <w:r w:rsidRPr="00377869">
        <w:t xml:space="preserve">. L'AI non si limita a cercare, ma </w:t>
      </w:r>
      <w:r w:rsidRPr="00377869">
        <w:rPr>
          <w:b/>
          <w:bCs/>
        </w:rPr>
        <w:t>assembla</w:t>
      </w:r>
      <w:r w:rsidRPr="00377869">
        <w:t xml:space="preserve"> un pacchetto dinamico incrociando i prezzi di hotel, voli e</w:t>
      </w:r>
      <w:r w:rsidR="005F5D21">
        <w:tab/>
      </w:r>
      <w:r w:rsidRPr="00377869">
        <w:t>trasporti interni (treni, car sharing, bus) in tempo reale, garantendo che la somma non superi mai il budget, sacrificando variabili meno importanti per l'utente (es. preferisco un hotel</w:t>
      </w:r>
      <w:r w:rsidR="0071038D">
        <w:t xml:space="preserve"> </w:t>
      </w:r>
      <w:r w:rsidRPr="00377869">
        <w:t>centrale ma volo low-cost ad orari scomodi).</w:t>
      </w:r>
    </w:p>
    <w:p w14:paraId="64FB5D46" w14:textId="77777777" w:rsidR="008C31A6" w:rsidRDefault="008C31A6" w:rsidP="00377869"/>
    <w:p w14:paraId="2B91B0F2" w14:textId="00DD91AF" w:rsidR="008C31A6" w:rsidRDefault="008C31A6" w:rsidP="00377869">
      <w:r w:rsidRPr="00377869">
        <w:rPr>
          <w:b/>
          <w:bCs/>
        </w:rPr>
        <w:t>Macroarea</w:t>
      </w:r>
      <w:r>
        <w:rPr>
          <w:b/>
          <w:bCs/>
        </w:rPr>
        <w:t xml:space="preserve"> di riferimento</w:t>
      </w:r>
      <w:r w:rsidRPr="00377869">
        <w:rPr>
          <w:b/>
          <w:bCs/>
        </w:rPr>
        <w:t>:</w:t>
      </w:r>
      <w:r w:rsidRPr="00377869">
        <w:t xml:space="preserve"> </w:t>
      </w:r>
      <w:r>
        <w:t>14) SALUTE</w:t>
      </w:r>
    </w:p>
    <w:p w14:paraId="2E53CE31" w14:textId="5AD4D7EC" w:rsidR="008C31A6" w:rsidRDefault="008C31A6" w:rsidP="008C31A6">
      <w:pPr>
        <w:pStyle w:val="Paragrafoelenco"/>
        <w:numPr>
          <w:ilvl w:val="0"/>
          <w:numId w:val="7"/>
        </w:numPr>
      </w:pPr>
      <w:r>
        <w:t xml:space="preserve">Sistema di accessori dotati di sensori e machine learning specializzati per il </w:t>
      </w:r>
      <w:r w:rsidRPr="008C31A6">
        <w:rPr>
          <w:b/>
          <w:bCs/>
        </w:rPr>
        <w:t>rilevamento di cadute</w:t>
      </w:r>
      <w:r>
        <w:t xml:space="preserve"> o altri incidenti relativi a pazienti anziani. Questa serie di accessori </w:t>
      </w:r>
      <w:r w:rsidRPr="008C31A6">
        <w:rPr>
          <w:b/>
          <w:bCs/>
        </w:rPr>
        <w:t>segnalerà tempestivamente</w:t>
      </w:r>
      <w:r>
        <w:t xml:space="preserve"> a servizi sanitari o individui specifici i casi di cadute improvvise con alta precisione (</w:t>
      </w:r>
      <w:r w:rsidRPr="008C31A6">
        <w:rPr>
          <w:b/>
          <w:bCs/>
        </w:rPr>
        <w:t>evitando falsi allarmi</w:t>
      </w:r>
      <w:r>
        <w:t>). Eventualmente è possibile assegnare a un AI agent che decide come gestire le situazioni in completa autonomia.</w:t>
      </w:r>
    </w:p>
    <w:sectPr w:rsidR="008C31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5417"/>
    <w:multiLevelType w:val="hybridMultilevel"/>
    <w:tmpl w:val="E37EE24C"/>
    <w:lvl w:ilvl="0" w:tplc="1FCC2F1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A625F"/>
    <w:multiLevelType w:val="multilevel"/>
    <w:tmpl w:val="407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1B0F"/>
    <w:multiLevelType w:val="multilevel"/>
    <w:tmpl w:val="8B0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B1921"/>
    <w:multiLevelType w:val="hybridMultilevel"/>
    <w:tmpl w:val="5664B8E6"/>
    <w:lvl w:ilvl="0" w:tplc="0596BFA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F0CB3"/>
    <w:multiLevelType w:val="hybridMultilevel"/>
    <w:tmpl w:val="BA446AF8"/>
    <w:lvl w:ilvl="0" w:tplc="AC444E3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B026AF"/>
    <w:multiLevelType w:val="hybridMultilevel"/>
    <w:tmpl w:val="7F1E225C"/>
    <w:lvl w:ilvl="0" w:tplc="D304E8E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57B9F"/>
    <w:multiLevelType w:val="hybridMultilevel"/>
    <w:tmpl w:val="456252E2"/>
    <w:lvl w:ilvl="0" w:tplc="934663D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12018">
    <w:abstractNumId w:val="2"/>
  </w:num>
  <w:num w:numId="2" w16cid:durableId="1870025042">
    <w:abstractNumId w:val="3"/>
  </w:num>
  <w:num w:numId="3" w16cid:durableId="1106923434">
    <w:abstractNumId w:val="5"/>
  </w:num>
  <w:num w:numId="4" w16cid:durableId="1828210177">
    <w:abstractNumId w:val="4"/>
  </w:num>
  <w:num w:numId="5" w16cid:durableId="1671445484">
    <w:abstractNumId w:val="0"/>
  </w:num>
  <w:num w:numId="6" w16cid:durableId="724253357">
    <w:abstractNumId w:val="1"/>
  </w:num>
  <w:num w:numId="7" w16cid:durableId="10840348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26"/>
    <w:rsid w:val="00116923"/>
    <w:rsid w:val="00327442"/>
    <w:rsid w:val="00377869"/>
    <w:rsid w:val="005F5D21"/>
    <w:rsid w:val="0071038D"/>
    <w:rsid w:val="00854222"/>
    <w:rsid w:val="008C31A6"/>
    <w:rsid w:val="009B7626"/>
    <w:rsid w:val="00A53348"/>
    <w:rsid w:val="00E7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B268"/>
  <w15:chartTrackingRefBased/>
  <w15:docId w15:val="{692A7ED3-6E5C-4408-83A5-7296765A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B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B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B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B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B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B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B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B76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76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76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76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76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76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76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76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B76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76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762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B76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motion</dc:creator>
  <cp:keywords/>
  <dc:description/>
  <cp:lastModifiedBy>motion</cp:lastModifiedBy>
  <cp:revision>3</cp:revision>
  <dcterms:created xsi:type="dcterms:W3CDTF">2026-04-29T15:29:00Z</dcterms:created>
  <dcterms:modified xsi:type="dcterms:W3CDTF">2026-04-29T16:53:00Z</dcterms:modified>
</cp:coreProperties>
</file>