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FD6" w:rsidRPr="002534CF" w:rsidRDefault="00C61D82" w:rsidP="00CA6FD6">
      <w:pPr>
        <w:pStyle w:val="a7"/>
        <w:spacing w:before="600" w:after="600"/>
        <w:rPr>
          <w:rFonts w:ascii="微软雅黑" w:eastAsia="微软雅黑" w:hAnsi="微软雅黑"/>
        </w:rPr>
      </w:pPr>
      <w:r w:rsidRPr="002534CF">
        <w:rPr>
          <w:rFonts w:ascii="微软雅黑" w:eastAsia="微软雅黑" w:hAnsi="微软雅黑" w:hint="eastAsia"/>
        </w:rPr>
        <w:t>统一</w:t>
      </w:r>
      <w:r w:rsidR="00CA6FD6" w:rsidRPr="002534CF">
        <w:rPr>
          <w:rFonts w:ascii="微软雅黑" w:eastAsia="微软雅黑" w:hAnsi="微软雅黑" w:hint="eastAsia"/>
        </w:rPr>
        <w:t>门户一期灰度计划</w:t>
      </w:r>
    </w:p>
    <w:p w:rsidR="00CA6FD6" w:rsidRPr="00C61D82" w:rsidRDefault="00CA6FD6" w:rsidP="00CA6FD6">
      <w:pPr>
        <w:pStyle w:val="a9"/>
        <w:numPr>
          <w:ilvl w:val="0"/>
          <w:numId w:val="1"/>
        </w:numPr>
        <w:spacing w:afterLines="50" w:after="156" w:line="440" w:lineRule="exact"/>
        <w:ind w:firstLineChars="0"/>
        <w:jc w:val="left"/>
        <w:rPr>
          <w:rFonts w:ascii="微软雅黑" w:eastAsia="微软雅黑" w:hAnsi="微软雅黑"/>
          <w:b/>
          <w:sz w:val="24"/>
        </w:rPr>
      </w:pPr>
      <w:r w:rsidRPr="00C61D82">
        <w:rPr>
          <w:rFonts w:ascii="微软雅黑" w:eastAsia="微软雅黑" w:hAnsi="微软雅黑" w:hint="eastAsia"/>
          <w:b/>
          <w:sz w:val="24"/>
        </w:rPr>
        <w:t>灰度范围</w:t>
      </w:r>
    </w:p>
    <w:p w:rsidR="00CA6FD6" w:rsidRPr="00C61D82" w:rsidRDefault="00CA6FD6" w:rsidP="00CA6FD6">
      <w:pPr>
        <w:pStyle w:val="a9"/>
        <w:spacing w:afterLines="50" w:after="156" w:line="440" w:lineRule="exact"/>
        <w:ind w:left="720" w:firstLineChars="0" w:firstLine="0"/>
        <w:jc w:val="left"/>
        <w:rPr>
          <w:rFonts w:ascii="微软雅黑" w:eastAsia="微软雅黑" w:hAnsi="微软雅黑"/>
          <w:sz w:val="22"/>
        </w:rPr>
      </w:pPr>
      <w:r w:rsidRPr="00C61D82">
        <w:rPr>
          <w:rFonts w:ascii="微软雅黑" w:eastAsia="微软雅黑" w:hAnsi="微软雅黑"/>
          <w:sz w:val="22"/>
        </w:rPr>
        <w:t>流程与数字化转型中心全员</w:t>
      </w:r>
    </w:p>
    <w:p w:rsidR="00CA6FD6" w:rsidRPr="00C61D82" w:rsidRDefault="00CA6FD6" w:rsidP="00CA6FD6">
      <w:pPr>
        <w:pStyle w:val="a9"/>
        <w:numPr>
          <w:ilvl w:val="0"/>
          <w:numId w:val="1"/>
        </w:numPr>
        <w:spacing w:afterLines="50" w:after="156" w:line="440" w:lineRule="exact"/>
        <w:ind w:firstLineChars="0"/>
        <w:jc w:val="left"/>
        <w:rPr>
          <w:rFonts w:ascii="微软雅黑" w:eastAsia="微软雅黑" w:hAnsi="微软雅黑"/>
          <w:b/>
          <w:sz w:val="24"/>
        </w:rPr>
      </w:pPr>
      <w:r w:rsidRPr="00C61D82">
        <w:rPr>
          <w:rFonts w:ascii="微软雅黑" w:eastAsia="微软雅黑" w:hAnsi="微软雅黑" w:hint="eastAsia"/>
          <w:b/>
          <w:sz w:val="24"/>
        </w:rPr>
        <w:t>灰度时间</w:t>
      </w:r>
    </w:p>
    <w:p w:rsidR="00973A6C" w:rsidRPr="00C61D82" w:rsidRDefault="00D96823" w:rsidP="00C61D82">
      <w:pPr>
        <w:spacing w:afterLines="50" w:after="156" w:line="440" w:lineRule="exact"/>
        <w:ind w:left="300" w:firstLine="42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2022.7.5</w:t>
      </w:r>
      <w:r w:rsidR="00CA6FD6" w:rsidRPr="00C61D82">
        <w:rPr>
          <w:rFonts w:ascii="微软雅黑" w:eastAsia="微软雅黑" w:hAnsi="微软雅黑"/>
          <w:sz w:val="22"/>
        </w:rPr>
        <w:t>至</w:t>
      </w:r>
      <w:r>
        <w:rPr>
          <w:rFonts w:ascii="微软雅黑" w:eastAsia="微软雅黑" w:hAnsi="微软雅黑"/>
          <w:sz w:val="22"/>
        </w:rPr>
        <w:t>2022.7.3</w:t>
      </w:r>
      <w:bookmarkStart w:id="0" w:name="_GoBack"/>
      <w:bookmarkEnd w:id="0"/>
      <w:r w:rsidR="00CA6FD6" w:rsidRPr="00C61D82">
        <w:rPr>
          <w:rFonts w:ascii="微软雅黑" w:eastAsia="微软雅黑" w:hAnsi="微软雅黑"/>
          <w:sz w:val="22"/>
        </w:rPr>
        <w:t>0（暂定）</w:t>
      </w:r>
    </w:p>
    <w:p w:rsidR="00973A6C" w:rsidRPr="00C61D82" w:rsidRDefault="00973A6C" w:rsidP="00973A6C">
      <w:pPr>
        <w:pStyle w:val="a9"/>
        <w:numPr>
          <w:ilvl w:val="0"/>
          <w:numId w:val="1"/>
        </w:numPr>
        <w:spacing w:afterLines="50" w:after="156" w:line="440" w:lineRule="exact"/>
        <w:ind w:firstLineChars="0"/>
        <w:jc w:val="left"/>
        <w:rPr>
          <w:rFonts w:ascii="微软雅黑" w:eastAsia="微软雅黑" w:hAnsi="微软雅黑"/>
          <w:b/>
          <w:sz w:val="24"/>
        </w:rPr>
      </w:pPr>
      <w:r w:rsidRPr="00C61D82">
        <w:rPr>
          <w:rFonts w:ascii="微软雅黑" w:eastAsia="微软雅黑" w:hAnsi="微软雅黑" w:hint="eastAsia"/>
          <w:b/>
          <w:sz w:val="24"/>
        </w:rPr>
        <w:t>灰度方式</w:t>
      </w:r>
    </w:p>
    <w:p w:rsidR="00973A6C" w:rsidRPr="00C61D82" w:rsidRDefault="00973A6C" w:rsidP="00C61D82">
      <w:pPr>
        <w:spacing w:afterLines="50" w:after="156" w:line="440" w:lineRule="exact"/>
        <w:ind w:left="420" w:firstLine="300"/>
        <w:jc w:val="left"/>
        <w:rPr>
          <w:rFonts w:ascii="微软雅黑" w:eastAsia="微软雅黑" w:hAnsi="微软雅黑"/>
          <w:sz w:val="22"/>
        </w:rPr>
      </w:pPr>
      <w:r w:rsidRPr="00C61D82">
        <w:rPr>
          <w:rFonts w:ascii="微软雅黑" w:eastAsia="微软雅黑" w:hAnsi="微软雅黑" w:hint="eastAsia"/>
          <w:sz w:val="22"/>
        </w:rPr>
        <w:t>灰度范围用户访问统一门户地址时（</w:t>
      </w:r>
      <w:r w:rsidRPr="00C61D82">
        <w:rPr>
          <w:rFonts w:ascii="微软雅黑" w:eastAsia="微软雅黑" w:hAnsi="微软雅黑"/>
          <w:sz w:val="22"/>
        </w:rPr>
        <w:t>https://info.tcl.com/</w:t>
      </w:r>
      <w:r w:rsidRPr="00C61D82">
        <w:rPr>
          <w:rFonts w:ascii="微软雅黑" w:eastAsia="微软雅黑" w:hAnsi="微软雅黑" w:hint="eastAsia"/>
          <w:sz w:val="22"/>
        </w:rPr>
        <w:t>）直接打开新版门户页面。</w:t>
      </w:r>
    </w:p>
    <w:p w:rsidR="00CA6FD6" w:rsidRPr="00C61D82" w:rsidRDefault="000A40B8" w:rsidP="00CA6FD6">
      <w:pPr>
        <w:pStyle w:val="a9"/>
        <w:numPr>
          <w:ilvl w:val="0"/>
          <w:numId w:val="1"/>
        </w:numPr>
        <w:spacing w:afterLines="50" w:after="156" w:line="440" w:lineRule="exact"/>
        <w:ind w:firstLineChars="0"/>
        <w:jc w:val="left"/>
        <w:rPr>
          <w:rFonts w:ascii="微软雅黑" w:eastAsia="微软雅黑" w:hAnsi="微软雅黑"/>
          <w:b/>
          <w:sz w:val="22"/>
        </w:rPr>
      </w:pPr>
      <w:r w:rsidRPr="00C61D82">
        <w:rPr>
          <w:rFonts w:ascii="微软雅黑" w:eastAsia="微软雅黑" w:hAnsi="微软雅黑" w:hint="eastAsia"/>
          <w:b/>
          <w:sz w:val="24"/>
        </w:rPr>
        <w:t>灰度内容</w:t>
      </w:r>
    </w:p>
    <w:p w:rsidR="00CA6FD6" w:rsidRPr="00C61D82" w:rsidRDefault="00CA6FD6" w:rsidP="00CA6FD6">
      <w:pPr>
        <w:spacing w:afterLines="50" w:after="156" w:line="440" w:lineRule="exact"/>
        <w:ind w:firstLine="420"/>
        <w:jc w:val="left"/>
        <w:rPr>
          <w:rFonts w:ascii="微软雅黑" w:eastAsia="微软雅黑" w:hAnsi="微软雅黑"/>
          <w:sz w:val="22"/>
        </w:rPr>
      </w:pPr>
      <w:r w:rsidRPr="00C61D82">
        <w:rPr>
          <w:rFonts w:ascii="微软雅黑" w:eastAsia="微软雅黑" w:hAnsi="微软雅黑" w:hint="eastAsia"/>
          <w:sz w:val="22"/>
        </w:rPr>
        <w:t>（1）</w:t>
      </w:r>
      <w:r w:rsidR="00153B81">
        <w:rPr>
          <w:rFonts w:ascii="微软雅黑" w:eastAsia="微软雅黑" w:hAnsi="微软雅黑" w:hint="eastAsia"/>
          <w:sz w:val="22"/>
        </w:rPr>
        <w:t>功能迁移改造</w:t>
      </w:r>
    </w:p>
    <w:p w:rsidR="00CA6FD6" w:rsidRPr="00C61D82" w:rsidRDefault="00CA6FD6" w:rsidP="00CA6FD6">
      <w:pPr>
        <w:spacing w:afterLines="50" w:after="156" w:line="440" w:lineRule="exact"/>
        <w:ind w:left="420" w:firstLine="420"/>
        <w:jc w:val="left"/>
        <w:rPr>
          <w:rFonts w:ascii="微软雅黑" w:eastAsia="微软雅黑" w:hAnsi="微软雅黑"/>
          <w:sz w:val="22"/>
        </w:rPr>
      </w:pPr>
      <w:r w:rsidRPr="00C61D82">
        <w:rPr>
          <w:rFonts w:ascii="微软雅黑" w:eastAsia="微软雅黑" w:hAnsi="微软雅黑"/>
          <w:sz w:val="22"/>
        </w:rPr>
        <w:t>1、【技术平台迁移】完成统一门户整体功能2.0技术平台迁移；</w:t>
      </w:r>
    </w:p>
    <w:p w:rsidR="00CA6FD6" w:rsidRPr="00C61D82" w:rsidRDefault="00CA6FD6" w:rsidP="00CA6FD6">
      <w:pPr>
        <w:spacing w:afterLines="50" w:after="156" w:line="440" w:lineRule="exact"/>
        <w:ind w:left="420" w:firstLine="420"/>
        <w:jc w:val="left"/>
        <w:rPr>
          <w:rFonts w:ascii="微软雅黑" w:eastAsia="微软雅黑" w:hAnsi="微软雅黑"/>
          <w:sz w:val="22"/>
        </w:rPr>
      </w:pPr>
      <w:r w:rsidRPr="00C61D82">
        <w:rPr>
          <w:rFonts w:ascii="微软雅黑" w:eastAsia="微软雅黑" w:hAnsi="微软雅黑"/>
          <w:sz w:val="22"/>
        </w:rPr>
        <w:t>2、【新闻管理】完成新闻管理服务模块自研改造；</w:t>
      </w:r>
    </w:p>
    <w:p w:rsidR="00CA6FD6" w:rsidRPr="00C61D82" w:rsidRDefault="00CA6FD6" w:rsidP="00CA6FD6">
      <w:pPr>
        <w:spacing w:afterLines="50" w:after="156" w:line="440" w:lineRule="exact"/>
        <w:ind w:left="840"/>
        <w:jc w:val="left"/>
        <w:rPr>
          <w:rFonts w:ascii="微软雅黑" w:eastAsia="微软雅黑" w:hAnsi="微软雅黑"/>
          <w:sz w:val="22"/>
        </w:rPr>
      </w:pPr>
      <w:r w:rsidRPr="00C61D82">
        <w:rPr>
          <w:rFonts w:ascii="微软雅黑" w:eastAsia="微软雅黑" w:hAnsi="微软雅黑"/>
          <w:sz w:val="22"/>
        </w:rPr>
        <w:t>3、【员工自助】我的信息、我的薪酬、我的绩效、我的考勤、我的团队等模块完成自研改造；</w:t>
      </w:r>
    </w:p>
    <w:p w:rsidR="00CA6FD6" w:rsidRDefault="00CA6FD6" w:rsidP="00A74044">
      <w:pPr>
        <w:spacing w:afterLines="50" w:after="156" w:line="440" w:lineRule="exact"/>
        <w:ind w:left="420" w:firstLine="420"/>
        <w:jc w:val="left"/>
        <w:rPr>
          <w:rFonts w:ascii="微软雅黑" w:eastAsia="微软雅黑" w:hAnsi="微软雅黑"/>
          <w:sz w:val="22"/>
        </w:rPr>
      </w:pPr>
      <w:r w:rsidRPr="00C61D82">
        <w:rPr>
          <w:rFonts w:ascii="微软雅黑" w:eastAsia="微软雅黑" w:hAnsi="微软雅黑"/>
          <w:sz w:val="22"/>
        </w:rPr>
        <w:t>4、【考勤管理】对接新考勤系统；</w:t>
      </w:r>
    </w:p>
    <w:p w:rsidR="00857BA8" w:rsidRPr="00C61D82" w:rsidRDefault="00857BA8" w:rsidP="00A94416">
      <w:pPr>
        <w:spacing w:afterLines="50" w:after="156" w:line="440" w:lineRule="exact"/>
        <w:ind w:leftChars="400" w:left="840"/>
        <w:jc w:val="left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5、【</w:t>
      </w:r>
      <w:r w:rsidR="00F75650">
        <w:rPr>
          <w:rFonts w:ascii="微软雅黑" w:eastAsia="微软雅黑" w:hAnsi="微软雅黑" w:hint="eastAsia"/>
          <w:sz w:val="22"/>
        </w:rPr>
        <w:t>流程管理</w:t>
      </w:r>
      <w:r>
        <w:rPr>
          <w:rFonts w:ascii="微软雅黑" w:eastAsia="微软雅黑" w:hAnsi="微软雅黑" w:hint="eastAsia"/>
          <w:sz w:val="22"/>
        </w:rPr>
        <w:t>】完成流程新建模块改造，门户后台增加流程管理模块，兼容不同渠道来源的流程配置；</w:t>
      </w:r>
    </w:p>
    <w:p w:rsidR="00CA6FD6" w:rsidRPr="00C61D82" w:rsidRDefault="00CA6FD6" w:rsidP="00CA6FD6">
      <w:pPr>
        <w:spacing w:afterLines="50" w:after="156" w:line="440" w:lineRule="exact"/>
        <w:ind w:firstLine="420"/>
        <w:jc w:val="left"/>
        <w:rPr>
          <w:rFonts w:ascii="微软雅黑" w:eastAsia="微软雅黑" w:hAnsi="微软雅黑"/>
          <w:sz w:val="22"/>
        </w:rPr>
      </w:pPr>
      <w:r w:rsidRPr="00C61D82">
        <w:rPr>
          <w:rFonts w:ascii="微软雅黑" w:eastAsia="微软雅黑" w:hAnsi="微软雅黑" w:hint="eastAsia"/>
          <w:sz w:val="22"/>
        </w:rPr>
        <w:t>（2）体验优化</w:t>
      </w:r>
    </w:p>
    <w:p w:rsidR="00CA6FD6" w:rsidRPr="00C61D82" w:rsidRDefault="00CA6FD6" w:rsidP="00CA6FD6">
      <w:pPr>
        <w:spacing w:afterLines="50" w:after="156" w:line="440" w:lineRule="exact"/>
        <w:ind w:left="420" w:firstLine="420"/>
        <w:jc w:val="left"/>
        <w:rPr>
          <w:rFonts w:ascii="微软雅黑" w:eastAsia="微软雅黑" w:hAnsi="微软雅黑"/>
          <w:sz w:val="22"/>
        </w:rPr>
      </w:pPr>
      <w:r w:rsidRPr="00C61D82">
        <w:rPr>
          <w:rFonts w:ascii="微软雅黑" w:eastAsia="微软雅黑" w:hAnsi="微软雅黑"/>
          <w:sz w:val="22"/>
        </w:rPr>
        <w:t>1</w:t>
      </w:r>
      <w:r w:rsidR="007F6CFC">
        <w:rPr>
          <w:rFonts w:ascii="微软雅黑" w:eastAsia="微软雅黑" w:hAnsi="微软雅黑"/>
          <w:sz w:val="22"/>
        </w:rPr>
        <w:t>、【</w:t>
      </w:r>
      <w:r w:rsidR="007F6CFC">
        <w:rPr>
          <w:rFonts w:ascii="微软雅黑" w:eastAsia="微软雅黑" w:hAnsi="微软雅黑" w:hint="eastAsia"/>
          <w:sz w:val="22"/>
        </w:rPr>
        <w:t>产品服务</w:t>
      </w:r>
      <w:r w:rsidRPr="00C61D82">
        <w:rPr>
          <w:rFonts w:ascii="微软雅黑" w:eastAsia="微软雅黑" w:hAnsi="微软雅黑"/>
          <w:sz w:val="22"/>
        </w:rPr>
        <w:t>导航】新的导航交互体验，集成各业务系统快捷导航菜单；</w:t>
      </w:r>
    </w:p>
    <w:p w:rsidR="00CA6FD6" w:rsidRPr="00C61D82" w:rsidRDefault="007F6CFC" w:rsidP="00CA6FD6">
      <w:pPr>
        <w:spacing w:afterLines="50" w:after="156" w:line="440" w:lineRule="exact"/>
        <w:ind w:left="84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2</w:t>
      </w:r>
      <w:r w:rsidR="00CA6FD6" w:rsidRPr="00C61D82">
        <w:rPr>
          <w:rFonts w:ascii="微软雅黑" w:eastAsia="微软雅黑" w:hAnsi="微软雅黑"/>
          <w:sz w:val="22"/>
        </w:rPr>
        <w:t>、【内嵌访问】支持在门户页面内嵌访问不同的业务系统，无需打开新浏览器窗口。目前仅支持部分符合访问要求的系统；</w:t>
      </w:r>
    </w:p>
    <w:p w:rsidR="00CA6FD6" w:rsidRPr="00C61D82" w:rsidRDefault="007F6CFC" w:rsidP="00CA6FD6">
      <w:pPr>
        <w:spacing w:afterLines="50" w:after="156" w:line="440" w:lineRule="exact"/>
        <w:ind w:left="84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3、【个性化配置】新增个性化主题配置功能</w:t>
      </w:r>
      <w:r w:rsidR="00387C9C">
        <w:rPr>
          <w:rFonts w:ascii="微软雅黑" w:eastAsia="微软雅黑" w:hAnsi="微软雅黑"/>
          <w:sz w:val="22"/>
        </w:rPr>
        <w:t>，</w:t>
      </w:r>
      <w:r w:rsidR="00387C9C">
        <w:rPr>
          <w:rFonts w:ascii="微软雅黑" w:eastAsia="微软雅黑" w:hAnsi="微软雅黑" w:hint="eastAsia"/>
          <w:sz w:val="22"/>
        </w:rPr>
        <w:t>目前已支持</w:t>
      </w:r>
      <w:r w:rsidR="00CA6FD6" w:rsidRPr="00C61D82">
        <w:rPr>
          <w:rFonts w:ascii="微软雅黑" w:eastAsia="微软雅黑" w:hAnsi="微软雅黑"/>
          <w:sz w:val="22"/>
        </w:rPr>
        <w:t>【红色】和【蓝</w:t>
      </w:r>
      <w:r w:rsidR="00CA6FD6" w:rsidRPr="00C61D82">
        <w:rPr>
          <w:rFonts w:ascii="微软雅黑" w:eastAsia="微软雅黑" w:hAnsi="微软雅黑"/>
          <w:sz w:val="22"/>
        </w:rPr>
        <w:lastRenderedPageBreak/>
        <w:t>色】两种主题色配置；</w:t>
      </w:r>
    </w:p>
    <w:p w:rsidR="00973A6C" w:rsidRPr="00C61D82" w:rsidRDefault="007F6CFC" w:rsidP="00C61D82">
      <w:pPr>
        <w:spacing w:afterLines="50" w:after="156" w:line="440" w:lineRule="exact"/>
        <w:ind w:left="84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4</w:t>
      </w:r>
      <w:r w:rsidR="00CA6FD6" w:rsidRPr="00C61D82">
        <w:rPr>
          <w:rFonts w:ascii="微软雅黑" w:eastAsia="微软雅黑" w:hAnsi="微软雅黑"/>
          <w:sz w:val="22"/>
        </w:rPr>
        <w:t>、【全局搜索】整合统一门户内部内容搜索入口，目前包含系统、应用、流程、通讯录等模块内容搜索；</w:t>
      </w:r>
    </w:p>
    <w:p w:rsidR="000E510B" w:rsidRPr="00C61D82" w:rsidRDefault="00CA6FD6" w:rsidP="00CA6FD6">
      <w:pPr>
        <w:pStyle w:val="a9"/>
        <w:numPr>
          <w:ilvl w:val="0"/>
          <w:numId w:val="1"/>
        </w:numPr>
        <w:spacing w:afterLines="50" w:after="156" w:line="440" w:lineRule="exact"/>
        <w:ind w:firstLineChars="0"/>
        <w:jc w:val="left"/>
        <w:rPr>
          <w:rFonts w:ascii="微软雅黑" w:eastAsia="微软雅黑" w:hAnsi="微软雅黑"/>
          <w:b/>
          <w:sz w:val="24"/>
        </w:rPr>
      </w:pPr>
      <w:r w:rsidRPr="00C61D82">
        <w:rPr>
          <w:rFonts w:ascii="微软雅黑" w:eastAsia="微软雅黑" w:hAnsi="微软雅黑" w:hint="eastAsia"/>
          <w:b/>
          <w:sz w:val="24"/>
        </w:rPr>
        <w:t>问题跟进</w:t>
      </w:r>
    </w:p>
    <w:p w:rsidR="000E510B" w:rsidRPr="00C61D82" w:rsidRDefault="00CA6FD6" w:rsidP="00C61D82">
      <w:pPr>
        <w:pStyle w:val="a9"/>
        <w:numPr>
          <w:ilvl w:val="0"/>
          <w:numId w:val="2"/>
        </w:numPr>
        <w:spacing w:afterLines="50" w:after="156" w:line="440" w:lineRule="exact"/>
        <w:ind w:firstLineChars="0"/>
        <w:jc w:val="left"/>
        <w:rPr>
          <w:rFonts w:ascii="微软雅黑" w:eastAsia="微软雅黑" w:hAnsi="微软雅黑"/>
          <w:sz w:val="22"/>
        </w:rPr>
      </w:pPr>
      <w:r w:rsidRPr="00C61D82">
        <w:rPr>
          <w:rFonts w:ascii="微软雅黑" w:eastAsia="微软雅黑" w:hAnsi="微软雅黑" w:hint="eastAsia"/>
          <w:sz w:val="22"/>
        </w:rPr>
        <w:t>T信群/微信群：产品、研发、测试、运维全员都需要关注，并及时响应用户反馈的问题</w:t>
      </w:r>
      <w:r w:rsidR="00F31EAA">
        <w:rPr>
          <w:rFonts w:ascii="微软雅黑" w:eastAsia="微软雅黑" w:hAnsi="微软雅黑" w:hint="eastAsia"/>
          <w:sz w:val="22"/>
        </w:rPr>
        <w:t>，由运维</w:t>
      </w:r>
      <w:r w:rsidR="002069F3" w:rsidRPr="00C61D82">
        <w:rPr>
          <w:rFonts w:ascii="微软雅黑" w:eastAsia="微软雅黑" w:hAnsi="微软雅黑" w:hint="eastAsia"/>
          <w:sz w:val="22"/>
        </w:rPr>
        <w:t>人员</w:t>
      </w:r>
      <w:r w:rsidR="00F31EAA">
        <w:rPr>
          <w:rFonts w:ascii="微软雅黑" w:eastAsia="微软雅黑" w:hAnsi="微软雅黑" w:hint="eastAsia"/>
          <w:sz w:val="22"/>
        </w:rPr>
        <w:t>每周</w:t>
      </w:r>
      <w:r w:rsidR="002069F3" w:rsidRPr="00C61D82">
        <w:rPr>
          <w:rFonts w:ascii="微软雅黑" w:eastAsia="微软雅黑" w:hAnsi="微软雅黑" w:hint="eastAsia"/>
          <w:sz w:val="22"/>
        </w:rPr>
        <w:t>汇总统计</w:t>
      </w:r>
      <w:r w:rsidR="00F31EAA">
        <w:rPr>
          <w:rFonts w:ascii="微软雅黑" w:eastAsia="微软雅黑" w:hAnsi="微软雅黑" w:hint="eastAsia"/>
          <w:sz w:val="22"/>
        </w:rPr>
        <w:t>群内用户反馈的问题</w:t>
      </w:r>
      <w:r w:rsidRPr="00C61D82">
        <w:rPr>
          <w:rFonts w:ascii="微软雅黑" w:eastAsia="微软雅黑" w:hAnsi="微软雅黑" w:hint="eastAsia"/>
          <w:sz w:val="22"/>
        </w:rPr>
        <w:t>；</w:t>
      </w:r>
    </w:p>
    <w:p w:rsidR="00973A6C" w:rsidRPr="00C61D82" w:rsidRDefault="00CA6FD6" w:rsidP="00C61D82">
      <w:pPr>
        <w:pStyle w:val="a9"/>
        <w:numPr>
          <w:ilvl w:val="0"/>
          <w:numId w:val="2"/>
        </w:numPr>
        <w:spacing w:afterLines="50" w:after="156" w:line="440" w:lineRule="exact"/>
        <w:ind w:firstLineChars="0"/>
        <w:jc w:val="left"/>
        <w:rPr>
          <w:rFonts w:ascii="微软雅黑" w:eastAsia="微软雅黑" w:hAnsi="微软雅黑"/>
          <w:sz w:val="22"/>
        </w:rPr>
      </w:pPr>
      <w:r w:rsidRPr="00C61D82">
        <w:rPr>
          <w:rFonts w:ascii="微软雅黑" w:eastAsia="微软雅黑" w:hAnsi="微软雅黑" w:hint="eastAsia"/>
          <w:sz w:val="22"/>
        </w:rPr>
        <w:t>门户【反馈】</w:t>
      </w:r>
      <w:r w:rsidR="00F31EAA">
        <w:rPr>
          <w:rFonts w:ascii="微软雅黑" w:eastAsia="微软雅黑" w:hAnsi="微软雅黑" w:hint="eastAsia"/>
          <w:sz w:val="22"/>
        </w:rPr>
        <w:t>信息统计</w:t>
      </w:r>
      <w:r w:rsidRPr="00C61D82">
        <w:rPr>
          <w:rFonts w:ascii="微软雅黑" w:eastAsia="微软雅黑" w:hAnsi="微软雅黑" w:hint="eastAsia"/>
          <w:sz w:val="22"/>
        </w:rPr>
        <w:t>：</w:t>
      </w:r>
      <w:r w:rsidR="00F31EAA">
        <w:rPr>
          <w:rFonts w:ascii="微软雅黑" w:eastAsia="微软雅黑" w:hAnsi="微软雅黑" w:hint="eastAsia"/>
          <w:sz w:val="22"/>
        </w:rPr>
        <w:t>由运维</w:t>
      </w:r>
      <w:r w:rsidR="008A07BA" w:rsidRPr="00C61D82">
        <w:rPr>
          <w:rFonts w:ascii="微软雅黑" w:eastAsia="微软雅黑" w:hAnsi="微软雅黑" w:hint="eastAsia"/>
          <w:sz w:val="22"/>
        </w:rPr>
        <w:t>人员</w:t>
      </w:r>
      <w:r w:rsidR="00F31EAA">
        <w:rPr>
          <w:rFonts w:ascii="微软雅黑" w:eastAsia="微软雅黑" w:hAnsi="微软雅黑" w:hint="eastAsia"/>
          <w:sz w:val="22"/>
        </w:rPr>
        <w:t>每周汇总一次</w:t>
      </w:r>
      <w:r w:rsidR="000A40B8" w:rsidRPr="00C61D82">
        <w:rPr>
          <w:rFonts w:ascii="微软雅黑" w:eastAsia="微软雅黑" w:hAnsi="微软雅黑" w:hint="eastAsia"/>
          <w:sz w:val="22"/>
        </w:rPr>
        <w:t>，</w:t>
      </w:r>
      <w:r w:rsidRPr="00C61D82">
        <w:rPr>
          <w:rFonts w:ascii="微软雅黑" w:eastAsia="微软雅黑" w:hAnsi="微软雅黑" w:hint="eastAsia"/>
          <w:sz w:val="22"/>
        </w:rPr>
        <w:t>筛选出</w:t>
      </w:r>
      <w:r w:rsidR="000A40B8" w:rsidRPr="00C61D82">
        <w:rPr>
          <w:rFonts w:ascii="微软雅黑" w:eastAsia="微软雅黑" w:hAnsi="微软雅黑" w:hint="eastAsia"/>
          <w:sz w:val="22"/>
        </w:rPr>
        <w:t>bug和需求建议，bug则直接提交给研发修复，需求则提交给产品进行跟进；</w:t>
      </w:r>
    </w:p>
    <w:p w:rsidR="00973A6C" w:rsidRPr="00C61D82" w:rsidRDefault="00973A6C" w:rsidP="00973A6C">
      <w:pPr>
        <w:pStyle w:val="a9"/>
        <w:numPr>
          <w:ilvl w:val="0"/>
          <w:numId w:val="1"/>
        </w:numPr>
        <w:spacing w:afterLines="50" w:after="156" w:line="440" w:lineRule="exact"/>
        <w:ind w:firstLineChars="0"/>
        <w:jc w:val="left"/>
        <w:rPr>
          <w:rFonts w:ascii="微软雅黑" w:eastAsia="微软雅黑" w:hAnsi="微软雅黑"/>
          <w:b/>
          <w:sz w:val="24"/>
        </w:rPr>
      </w:pPr>
      <w:r w:rsidRPr="00C61D82">
        <w:rPr>
          <w:rFonts w:ascii="微软雅黑" w:eastAsia="微软雅黑" w:hAnsi="微软雅黑" w:hint="eastAsia"/>
          <w:b/>
          <w:sz w:val="24"/>
        </w:rPr>
        <w:t>数据统计</w:t>
      </w:r>
    </w:p>
    <w:p w:rsidR="00973A6C" w:rsidRPr="00C61D82" w:rsidRDefault="00973A6C" w:rsidP="00973A6C">
      <w:pPr>
        <w:pStyle w:val="a9"/>
        <w:numPr>
          <w:ilvl w:val="0"/>
          <w:numId w:val="4"/>
        </w:numPr>
        <w:spacing w:afterLines="50" w:after="156" w:line="440" w:lineRule="exact"/>
        <w:ind w:firstLineChars="0"/>
        <w:jc w:val="left"/>
        <w:rPr>
          <w:rFonts w:ascii="微软雅黑" w:eastAsia="微软雅黑" w:hAnsi="微软雅黑"/>
          <w:sz w:val="22"/>
        </w:rPr>
      </w:pPr>
      <w:r w:rsidRPr="00C61D82">
        <w:rPr>
          <w:rFonts w:ascii="微软雅黑" w:eastAsia="微软雅黑" w:hAnsi="微软雅黑" w:hint="eastAsia"/>
          <w:sz w:val="22"/>
        </w:rPr>
        <w:t>每日访问用户量</w:t>
      </w:r>
      <w:r w:rsidR="002069F3" w:rsidRPr="00C61D82">
        <w:rPr>
          <w:rFonts w:ascii="微软雅黑" w:eastAsia="微软雅黑" w:hAnsi="微软雅黑" w:hint="eastAsia"/>
          <w:sz w:val="22"/>
        </w:rPr>
        <w:t>；</w:t>
      </w:r>
    </w:p>
    <w:p w:rsidR="00973A6C" w:rsidRPr="00C61D82" w:rsidRDefault="00973A6C" w:rsidP="00973A6C">
      <w:pPr>
        <w:pStyle w:val="a9"/>
        <w:numPr>
          <w:ilvl w:val="0"/>
          <w:numId w:val="4"/>
        </w:numPr>
        <w:spacing w:afterLines="50" w:after="156" w:line="440" w:lineRule="exact"/>
        <w:ind w:firstLineChars="0"/>
        <w:jc w:val="left"/>
        <w:rPr>
          <w:rFonts w:ascii="微软雅黑" w:eastAsia="微软雅黑" w:hAnsi="微软雅黑"/>
          <w:sz w:val="22"/>
        </w:rPr>
      </w:pPr>
      <w:r w:rsidRPr="00C61D82">
        <w:rPr>
          <w:rFonts w:ascii="微软雅黑" w:eastAsia="微软雅黑" w:hAnsi="微软雅黑" w:hint="eastAsia"/>
          <w:sz w:val="22"/>
        </w:rPr>
        <w:t>访问用户数</w:t>
      </w:r>
      <w:r w:rsidR="002069F3" w:rsidRPr="00C61D82">
        <w:rPr>
          <w:rFonts w:ascii="微软雅黑" w:eastAsia="微软雅黑" w:hAnsi="微软雅黑" w:hint="eastAsia"/>
          <w:sz w:val="22"/>
        </w:rPr>
        <w:t>；</w:t>
      </w:r>
    </w:p>
    <w:p w:rsidR="002069F3" w:rsidRPr="00C61D82" w:rsidRDefault="002069F3" w:rsidP="00973A6C">
      <w:pPr>
        <w:pStyle w:val="a9"/>
        <w:numPr>
          <w:ilvl w:val="0"/>
          <w:numId w:val="4"/>
        </w:numPr>
        <w:spacing w:afterLines="50" w:after="156" w:line="440" w:lineRule="exact"/>
        <w:ind w:firstLineChars="0"/>
        <w:jc w:val="left"/>
        <w:rPr>
          <w:rFonts w:ascii="微软雅黑" w:eastAsia="微软雅黑" w:hAnsi="微软雅黑"/>
          <w:sz w:val="22"/>
        </w:rPr>
      </w:pPr>
      <w:r w:rsidRPr="00C61D82">
        <w:rPr>
          <w:rFonts w:ascii="微软雅黑" w:eastAsia="微软雅黑" w:hAnsi="微软雅黑" w:hint="eastAsia"/>
          <w:sz w:val="22"/>
        </w:rPr>
        <w:t>各功能模块点击量；</w:t>
      </w:r>
    </w:p>
    <w:p w:rsidR="00973A6C" w:rsidRPr="00C61D82" w:rsidRDefault="00A61A63" w:rsidP="00973A6C">
      <w:pPr>
        <w:pStyle w:val="a9"/>
        <w:numPr>
          <w:ilvl w:val="0"/>
          <w:numId w:val="4"/>
        </w:numPr>
        <w:spacing w:afterLines="50" w:after="156" w:line="440" w:lineRule="exact"/>
        <w:ind w:firstLineChars="0"/>
        <w:jc w:val="left"/>
        <w:rPr>
          <w:rFonts w:ascii="微软雅黑" w:eastAsia="微软雅黑" w:hAnsi="微软雅黑"/>
          <w:sz w:val="22"/>
        </w:rPr>
      </w:pPr>
      <w:r w:rsidRPr="00C61D82"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76835</wp:posOffset>
            </wp:positionH>
            <wp:positionV relativeFrom="paragraph">
              <wp:posOffset>735965</wp:posOffset>
            </wp:positionV>
            <wp:extent cx="5274310" cy="2472055"/>
            <wp:effectExtent l="19050" t="19050" r="21590" b="2349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2069F3" w:rsidRPr="00C61D82">
        <w:rPr>
          <w:rFonts w:ascii="微软雅黑" w:eastAsia="微软雅黑" w:hAnsi="微软雅黑" w:hint="eastAsia"/>
          <w:sz w:val="22"/>
        </w:rPr>
        <w:t>用户反馈问题数量；</w:t>
      </w:r>
    </w:p>
    <w:sectPr w:rsidR="00973A6C" w:rsidRPr="00C61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426" w:rsidRDefault="003D6426" w:rsidP="00AD28ED">
      <w:r>
        <w:separator/>
      </w:r>
    </w:p>
  </w:endnote>
  <w:endnote w:type="continuationSeparator" w:id="0">
    <w:p w:rsidR="003D6426" w:rsidRDefault="003D6426" w:rsidP="00AD2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426" w:rsidRDefault="003D6426" w:rsidP="00AD28ED">
      <w:r>
        <w:separator/>
      </w:r>
    </w:p>
  </w:footnote>
  <w:footnote w:type="continuationSeparator" w:id="0">
    <w:p w:rsidR="003D6426" w:rsidRDefault="003D6426" w:rsidP="00AD2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5E30"/>
    <w:multiLevelType w:val="hybridMultilevel"/>
    <w:tmpl w:val="6352AE9E"/>
    <w:lvl w:ilvl="0" w:tplc="90DCED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983946"/>
    <w:multiLevelType w:val="hybridMultilevel"/>
    <w:tmpl w:val="B974296C"/>
    <w:lvl w:ilvl="0" w:tplc="CD886CE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9928B8"/>
    <w:multiLevelType w:val="hybridMultilevel"/>
    <w:tmpl w:val="06A8C5FE"/>
    <w:lvl w:ilvl="0" w:tplc="1ACE9B02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5F650E"/>
    <w:multiLevelType w:val="hybridMultilevel"/>
    <w:tmpl w:val="8B5CEF38"/>
    <w:lvl w:ilvl="0" w:tplc="82E6193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A9B"/>
    <w:rsid w:val="000A40B8"/>
    <w:rsid w:val="000E510B"/>
    <w:rsid w:val="00124171"/>
    <w:rsid w:val="00153B81"/>
    <w:rsid w:val="002045D8"/>
    <w:rsid w:val="002069F3"/>
    <w:rsid w:val="002534CF"/>
    <w:rsid w:val="00387C9C"/>
    <w:rsid w:val="003D6426"/>
    <w:rsid w:val="00494451"/>
    <w:rsid w:val="004D2EAB"/>
    <w:rsid w:val="0051383E"/>
    <w:rsid w:val="005D1B7B"/>
    <w:rsid w:val="00634909"/>
    <w:rsid w:val="006A6C5A"/>
    <w:rsid w:val="006B2887"/>
    <w:rsid w:val="006D720D"/>
    <w:rsid w:val="007C31DA"/>
    <w:rsid w:val="007F6CFC"/>
    <w:rsid w:val="00857BA8"/>
    <w:rsid w:val="008A07BA"/>
    <w:rsid w:val="009102F1"/>
    <w:rsid w:val="00973A6C"/>
    <w:rsid w:val="009C0881"/>
    <w:rsid w:val="00A06AC7"/>
    <w:rsid w:val="00A247B3"/>
    <w:rsid w:val="00A61A63"/>
    <w:rsid w:val="00A74044"/>
    <w:rsid w:val="00A87DA6"/>
    <w:rsid w:val="00A94416"/>
    <w:rsid w:val="00AC2F46"/>
    <w:rsid w:val="00AD28ED"/>
    <w:rsid w:val="00B739DA"/>
    <w:rsid w:val="00B85A9B"/>
    <w:rsid w:val="00BB7B60"/>
    <w:rsid w:val="00C45EC4"/>
    <w:rsid w:val="00C61D82"/>
    <w:rsid w:val="00CA6FD6"/>
    <w:rsid w:val="00D20DC6"/>
    <w:rsid w:val="00D80854"/>
    <w:rsid w:val="00D96823"/>
    <w:rsid w:val="00E069AA"/>
    <w:rsid w:val="00E627D4"/>
    <w:rsid w:val="00EB0F52"/>
    <w:rsid w:val="00F31E9C"/>
    <w:rsid w:val="00F31EAA"/>
    <w:rsid w:val="00F7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74F66"/>
  <w15:chartTrackingRefBased/>
  <w15:docId w15:val="{2299F52A-E576-46E6-AA92-542E714C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28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2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28E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A6FD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A6F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A6F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陈斌</dc:creator>
  <cp:keywords/>
  <dc:description/>
  <cp:lastModifiedBy>陈斌</cp:lastModifiedBy>
  <cp:revision>26</cp:revision>
  <dcterms:created xsi:type="dcterms:W3CDTF">2022-05-27T09:21:00Z</dcterms:created>
  <dcterms:modified xsi:type="dcterms:W3CDTF">2022-07-04T10:19:00Z</dcterms:modified>
</cp:coreProperties>
</file>