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firstLineChars="0"/>
        <w:rPr>
          <w:rFonts w:ascii="宋体" w:hAnsi="宋体"/>
        </w:rPr>
      </w:pPr>
      <w:r>
        <w:rPr>
          <w:rStyle w:val="38"/>
          <w:rFonts w:hint="eastAsia" w:ascii="宋体" w:hAnsi="宋体"/>
        </w:rPr>
        <w:t>需求规格说明书</w:t>
      </w:r>
    </w:p>
    <w:p>
      <w:pPr>
        <w:rPr>
          <w:rFonts w:ascii="宋体" w:hAnsi="宋体"/>
        </w:rPr>
      </w:pPr>
      <w:r>
        <w:rPr>
          <w:rFonts w:ascii="宋体" w:hAnsi="宋体"/>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4"/>
        <w:rPr>
          <w:rFonts w:ascii="宋体" w:hAnsi="宋体"/>
        </w:rPr>
      </w:pPr>
      <w:r>
        <w:rPr>
          <w:rFonts w:hint="eastAsia" w:ascii="宋体" w:hAnsi="宋体"/>
          <w:lang w:val="en-US" w:eastAsia="zh-CN"/>
        </w:rPr>
        <w:t>会议室优化-</w:t>
      </w:r>
    </w:p>
    <w:p>
      <w:pPr>
        <w:rPr>
          <w:rFonts w:ascii="宋体" w:hAnsi="宋体"/>
          <w:i/>
          <w:color w:val="0000FF"/>
        </w:rPr>
      </w:pPr>
    </w:p>
    <w:p>
      <w:pPr>
        <w:rPr>
          <w:rFonts w:ascii="宋体" w:hAnsi="宋体"/>
          <w:color w:val="000000"/>
        </w:rPr>
      </w:pPr>
    </w:p>
    <w:p>
      <w:pPr>
        <w:jc w:val="center"/>
        <w:rPr>
          <w:rFonts w:ascii="宋体" w:hAnsi="宋体"/>
        </w:rPr>
      </w:pPr>
      <w:r>
        <w:rPr>
          <w:rFonts w:ascii="宋体" w:hAnsi="宋体"/>
        </w:rPr>
        <w:br w:type="page"/>
      </w:r>
      <w:r>
        <w:rPr>
          <w:rStyle w:val="43"/>
          <w:rFonts w:hint="eastAsia" w:ascii="宋体" w:hAnsi="宋体"/>
        </w:rPr>
        <w:t>修订记录</w:t>
      </w:r>
    </w:p>
    <w:tbl>
      <w:tblPr>
        <w:tblStyle w:val="27"/>
        <w:tblW w:w="8536" w:type="dxa"/>
        <w:jc w:val="center"/>
        <w:tblLayout w:type="fixed"/>
        <w:tblCellMar>
          <w:top w:w="0" w:type="dxa"/>
          <w:left w:w="108" w:type="dxa"/>
          <w:bottom w:w="0" w:type="dxa"/>
          <w:right w:w="108" w:type="dxa"/>
        </w:tblCellMar>
      </w:tblPr>
      <w:tblGrid>
        <w:gridCol w:w="652"/>
        <w:gridCol w:w="3600"/>
        <w:gridCol w:w="900"/>
        <w:gridCol w:w="1260"/>
        <w:gridCol w:w="900"/>
        <w:gridCol w:w="1224"/>
      </w:tblGrid>
      <w:tr>
        <w:tblPrEx>
          <w:tblCellMar>
            <w:top w:w="0" w:type="dxa"/>
            <w:left w:w="108" w:type="dxa"/>
            <w:bottom w:w="0" w:type="dxa"/>
            <w:right w:w="108" w:type="dxa"/>
          </w:tblCellMar>
        </w:tblPrEx>
        <w:trPr>
          <w:cantSplit/>
          <w:tblHeader/>
          <w:jc w:val="center"/>
        </w:trPr>
        <w:tc>
          <w:tcPr>
            <w:tcW w:w="652"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宋体" w:hAnsi="宋体"/>
              </w:rPr>
            </w:pPr>
            <w:r>
              <w:rPr>
                <w:rFonts w:hint="eastAsia" w:ascii="宋体" w:hAnsi="宋体"/>
              </w:rPr>
              <w:t>版本</w:t>
            </w:r>
          </w:p>
        </w:tc>
        <w:tc>
          <w:tcPr>
            <w:tcW w:w="3600"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宋体" w:hAnsi="宋体"/>
              </w:rPr>
            </w:pPr>
            <w:r>
              <w:rPr>
                <w:rFonts w:hint="eastAsia" w:ascii="宋体" w:hAnsi="宋体"/>
              </w:rPr>
              <w:t>内容</w:t>
            </w:r>
          </w:p>
        </w:tc>
        <w:tc>
          <w:tcPr>
            <w:tcW w:w="900"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宋体" w:hAnsi="宋体"/>
              </w:rPr>
            </w:pPr>
            <w:r>
              <w:rPr>
                <w:rFonts w:hint="eastAsia" w:ascii="宋体" w:hAnsi="宋体"/>
              </w:rPr>
              <w:t>修订人</w:t>
            </w:r>
          </w:p>
        </w:tc>
        <w:tc>
          <w:tcPr>
            <w:tcW w:w="1260"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宋体" w:hAnsi="宋体"/>
              </w:rPr>
            </w:pPr>
            <w:r>
              <w:rPr>
                <w:rFonts w:hint="eastAsia" w:ascii="宋体" w:hAnsi="宋体"/>
              </w:rPr>
              <w:t>日期</w:t>
            </w:r>
          </w:p>
        </w:tc>
        <w:tc>
          <w:tcPr>
            <w:tcW w:w="900"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宋体" w:hAnsi="宋体"/>
              </w:rPr>
            </w:pPr>
            <w:r>
              <w:rPr>
                <w:rFonts w:hint="eastAsia" w:ascii="宋体" w:hAnsi="宋体"/>
              </w:rPr>
              <w:t>审核人</w:t>
            </w:r>
          </w:p>
        </w:tc>
        <w:tc>
          <w:tcPr>
            <w:tcW w:w="122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宋体" w:hAnsi="宋体"/>
              </w:rPr>
            </w:pPr>
            <w:r>
              <w:rPr>
                <w:rFonts w:hint="eastAsia" w:ascii="宋体" w:hAnsi="宋体"/>
              </w:rPr>
              <w:t>生效日期</w:t>
            </w:r>
          </w:p>
        </w:tc>
      </w:tr>
      <w:tr>
        <w:tblPrEx>
          <w:tblCellMar>
            <w:top w:w="0" w:type="dxa"/>
            <w:left w:w="108" w:type="dxa"/>
            <w:bottom w:w="0" w:type="dxa"/>
            <w:right w:w="108" w:type="dxa"/>
          </w:tblCellMar>
        </w:tblPrEx>
        <w:trPr>
          <w:cantSplit/>
          <w:jc w:val="center"/>
        </w:trPr>
        <w:tc>
          <w:tcPr>
            <w:tcW w:w="652"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36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6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2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r>
      <w:tr>
        <w:tblPrEx>
          <w:tblCellMar>
            <w:top w:w="0" w:type="dxa"/>
            <w:left w:w="108" w:type="dxa"/>
            <w:bottom w:w="0" w:type="dxa"/>
            <w:right w:w="108" w:type="dxa"/>
          </w:tblCellMar>
        </w:tblPrEx>
        <w:trPr>
          <w:cantSplit/>
          <w:jc w:val="center"/>
        </w:trPr>
        <w:tc>
          <w:tcPr>
            <w:tcW w:w="652"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36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6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2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r>
      <w:tr>
        <w:tblPrEx>
          <w:tblCellMar>
            <w:top w:w="0" w:type="dxa"/>
            <w:left w:w="108" w:type="dxa"/>
            <w:bottom w:w="0" w:type="dxa"/>
            <w:right w:w="108" w:type="dxa"/>
          </w:tblCellMar>
        </w:tblPrEx>
        <w:trPr>
          <w:cantSplit/>
          <w:jc w:val="center"/>
        </w:trPr>
        <w:tc>
          <w:tcPr>
            <w:tcW w:w="652"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36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6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2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r>
      <w:tr>
        <w:tblPrEx>
          <w:tblCellMar>
            <w:top w:w="0" w:type="dxa"/>
            <w:left w:w="108" w:type="dxa"/>
            <w:bottom w:w="0" w:type="dxa"/>
            <w:right w:w="108" w:type="dxa"/>
          </w:tblCellMar>
        </w:tblPrEx>
        <w:trPr>
          <w:cantSplit/>
          <w:jc w:val="center"/>
        </w:trPr>
        <w:tc>
          <w:tcPr>
            <w:tcW w:w="652"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3600"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60"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24"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r>
      <w:tr>
        <w:tblPrEx>
          <w:tblCellMar>
            <w:top w:w="0" w:type="dxa"/>
            <w:left w:w="108" w:type="dxa"/>
            <w:bottom w:w="0" w:type="dxa"/>
            <w:right w:w="108" w:type="dxa"/>
          </w:tblCellMar>
        </w:tblPrEx>
        <w:trPr>
          <w:cantSplit/>
          <w:jc w:val="center"/>
        </w:trPr>
        <w:tc>
          <w:tcPr>
            <w:tcW w:w="652"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3600"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60"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24"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r>
      <w:tr>
        <w:tblPrEx>
          <w:tblCellMar>
            <w:top w:w="0" w:type="dxa"/>
            <w:left w:w="108" w:type="dxa"/>
            <w:bottom w:w="0" w:type="dxa"/>
            <w:right w:w="108" w:type="dxa"/>
          </w:tblCellMar>
        </w:tblPrEx>
        <w:trPr>
          <w:cantSplit/>
          <w:jc w:val="center"/>
        </w:trPr>
        <w:tc>
          <w:tcPr>
            <w:tcW w:w="652"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36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6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24"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r>
      <w:tr>
        <w:tblPrEx>
          <w:tblCellMar>
            <w:top w:w="0" w:type="dxa"/>
            <w:left w:w="108" w:type="dxa"/>
            <w:bottom w:w="0" w:type="dxa"/>
            <w:right w:w="108" w:type="dxa"/>
          </w:tblCellMar>
        </w:tblPrEx>
        <w:trPr>
          <w:cantSplit/>
          <w:jc w:val="center"/>
        </w:trPr>
        <w:tc>
          <w:tcPr>
            <w:tcW w:w="652"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36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6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24"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r>
      <w:tr>
        <w:tblPrEx>
          <w:tblCellMar>
            <w:top w:w="0" w:type="dxa"/>
            <w:left w:w="108" w:type="dxa"/>
            <w:bottom w:w="0" w:type="dxa"/>
            <w:right w:w="108" w:type="dxa"/>
          </w:tblCellMar>
        </w:tblPrEx>
        <w:trPr>
          <w:cantSplit/>
          <w:jc w:val="center"/>
        </w:trPr>
        <w:tc>
          <w:tcPr>
            <w:tcW w:w="652"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36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6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24"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r>
      <w:tr>
        <w:tblPrEx>
          <w:tblCellMar>
            <w:top w:w="0" w:type="dxa"/>
            <w:left w:w="108" w:type="dxa"/>
            <w:bottom w:w="0" w:type="dxa"/>
            <w:right w:w="108" w:type="dxa"/>
          </w:tblCellMar>
        </w:tblPrEx>
        <w:trPr>
          <w:cantSplit/>
          <w:jc w:val="center"/>
        </w:trPr>
        <w:tc>
          <w:tcPr>
            <w:tcW w:w="652"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36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6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24"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r>
      <w:tr>
        <w:tblPrEx>
          <w:tblCellMar>
            <w:top w:w="0" w:type="dxa"/>
            <w:left w:w="108" w:type="dxa"/>
            <w:bottom w:w="0" w:type="dxa"/>
            <w:right w:w="108" w:type="dxa"/>
          </w:tblCellMar>
        </w:tblPrEx>
        <w:trPr>
          <w:cantSplit/>
          <w:jc w:val="center"/>
        </w:trPr>
        <w:tc>
          <w:tcPr>
            <w:tcW w:w="652"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36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6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24"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r>
      <w:tr>
        <w:tblPrEx>
          <w:tblCellMar>
            <w:top w:w="0" w:type="dxa"/>
            <w:left w:w="108" w:type="dxa"/>
            <w:bottom w:w="0" w:type="dxa"/>
            <w:right w:w="108" w:type="dxa"/>
          </w:tblCellMar>
        </w:tblPrEx>
        <w:trPr>
          <w:cantSplit/>
          <w:jc w:val="center"/>
        </w:trPr>
        <w:tc>
          <w:tcPr>
            <w:tcW w:w="652"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36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6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24"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r>
      <w:tr>
        <w:tblPrEx>
          <w:tblCellMar>
            <w:top w:w="0" w:type="dxa"/>
            <w:left w:w="108" w:type="dxa"/>
            <w:bottom w:w="0" w:type="dxa"/>
            <w:right w:w="108" w:type="dxa"/>
          </w:tblCellMar>
        </w:tblPrEx>
        <w:trPr>
          <w:cantSplit/>
          <w:jc w:val="center"/>
        </w:trPr>
        <w:tc>
          <w:tcPr>
            <w:tcW w:w="652"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36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6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24"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r>
      <w:tr>
        <w:tblPrEx>
          <w:tblCellMar>
            <w:top w:w="0" w:type="dxa"/>
            <w:left w:w="108" w:type="dxa"/>
            <w:bottom w:w="0" w:type="dxa"/>
            <w:right w:w="108" w:type="dxa"/>
          </w:tblCellMar>
        </w:tblPrEx>
        <w:trPr>
          <w:cantSplit/>
          <w:jc w:val="center"/>
        </w:trPr>
        <w:tc>
          <w:tcPr>
            <w:tcW w:w="652"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36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6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24"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r>
      <w:tr>
        <w:tblPrEx>
          <w:tblCellMar>
            <w:top w:w="0" w:type="dxa"/>
            <w:left w:w="108" w:type="dxa"/>
            <w:bottom w:w="0" w:type="dxa"/>
            <w:right w:w="108" w:type="dxa"/>
          </w:tblCellMar>
        </w:tblPrEx>
        <w:trPr>
          <w:cantSplit/>
          <w:jc w:val="center"/>
        </w:trPr>
        <w:tc>
          <w:tcPr>
            <w:tcW w:w="652"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36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6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24"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r>
      <w:tr>
        <w:tblPrEx>
          <w:tblCellMar>
            <w:top w:w="0" w:type="dxa"/>
            <w:left w:w="108" w:type="dxa"/>
            <w:bottom w:w="0" w:type="dxa"/>
            <w:right w:w="108" w:type="dxa"/>
          </w:tblCellMar>
        </w:tblPrEx>
        <w:trPr>
          <w:cantSplit/>
          <w:jc w:val="center"/>
        </w:trPr>
        <w:tc>
          <w:tcPr>
            <w:tcW w:w="652"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36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6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24"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r>
      <w:tr>
        <w:tblPrEx>
          <w:tblCellMar>
            <w:top w:w="0" w:type="dxa"/>
            <w:left w:w="108" w:type="dxa"/>
            <w:bottom w:w="0" w:type="dxa"/>
            <w:right w:w="108" w:type="dxa"/>
          </w:tblCellMar>
        </w:tblPrEx>
        <w:trPr>
          <w:cantSplit/>
          <w:jc w:val="center"/>
        </w:trPr>
        <w:tc>
          <w:tcPr>
            <w:tcW w:w="652"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36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6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24"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r>
      <w:tr>
        <w:tblPrEx>
          <w:tblCellMar>
            <w:top w:w="0" w:type="dxa"/>
            <w:left w:w="108" w:type="dxa"/>
            <w:bottom w:w="0" w:type="dxa"/>
            <w:right w:w="108" w:type="dxa"/>
          </w:tblCellMar>
        </w:tblPrEx>
        <w:trPr>
          <w:cantSplit/>
          <w:jc w:val="center"/>
        </w:trPr>
        <w:tc>
          <w:tcPr>
            <w:tcW w:w="652"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36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6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24"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r>
      <w:tr>
        <w:tblPrEx>
          <w:tblCellMar>
            <w:top w:w="0" w:type="dxa"/>
            <w:left w:w="108" w:type="dxa"/>
            <w:bottom w:w="0" w:type="dxa"/>
            <w:right w:w="108" w:type="dxa"/>
          </w:tblCellMar>
        </w:tblPrEx>
        <w:trPr>
          <w:cantSplit/>
          <w:jc w:val="center"/>
        </w:trPr>
        <w:tc>
          <w:tcPr>
            <w:tcW w:w="652"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36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6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24"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r>
      <w:tr>
        <w:tblPrEx>
          <w:tblCellMar>
            <w:top w:w="0" w:type="dxa"/>
            <w:left w:w="108" w:type="dxa"/>
            <w:bottom w:w="0" w:type="dxa"/>
            <w:right w:w="108" w:type="dxa"/>
          </w:tblCellMar>
        </w:tblPrEx>
        <w:trPr>
          <w:cantSplit/>
          <w:jc w:val="center"/>
        </w:trPr>
        <w:tc>
          <w:tcPr>
            <w:tcW w:w="652"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36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6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24"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r>
      <w:tr>
        <w:tblPrEx>
          <w:tblCellMar>
            <w:top w:w="0" w:type="dxa"/>
            <w:left w:w="108" w:type="dxa"/>
            <w:bottom w:w="0" w:type="dxa"/>
            <w:right w:w="108" w:type="dxa"/>
          </w:tblCellMar>
        </w:tblPrEx>
        <w:trPr>
          <w:cantSplit/>
          <w:jc w:val="center"/>
        </w:trPr>
        <w:tc>
          <w:tcPr>
            <w:tcW w:w="652"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36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6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24"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r>
      <w:tr>
        <w:tblPrEx>
          <w:tblCellMar>
            <w:top w:w="0" w:type="dxa"/>
            <w:left w:w="108" w:type="dxa"/>
            <w:bottom w:w="0" w:type="dxa"/>
            <w:right w:w="108" w:type="dxa"/>
          </w:tblCellMar>
        </w:tblPrEx>
        <w:trPr>
          <w:cantSplit/>
          <w:jc w:val="center"/>
        </w:trPr>
        <w:tc>
          <w:tcPr>
            <w:tcW w:w="652"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36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6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24"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r>
      <w:tr>
        <w:tblPrEx>
          <w:tblCellMar>
            <w:top w:w="0" w:type="dxa"/>
            <w:left w:w="108" w:type="dxa"/>
            <w:bottom w:w="0" w:type="dxa"/>
            <w:right w:w="108" w:type="dxa"/>
          </w:tblCellMar>
        </w:tblPrEx>
        <w:trPr>
          <w:cantSplit/>
          <w:jc w:val="center"/>
        </w:trPr>
        <w:tc>
          <w:tcPr>
            <w:tcW w:w="652"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36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6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24"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r>
      <w:tr>
        <w:tblPrEx>
          <w:tblCellMar>
            <w:top w:w="0" w:type="dxa"/>
            <w:left w:w="108" w:type="dxa"/>
            <w:bottom w:w="0" w:type="dxa"/>
            <w:right w:w="108" w:type="dxa"/>
          </w:tblCellMar>
        </w:tblPrEx>
        <w:trPr>
          <w:cantSplit/>
          <w:jc w:val="center"/>
        </w:trPr>
        <w:tc>
          <w:tcPr>
            <w:tcW w:w="652"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36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6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24"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r>
      <w:tr>
        <w:tblPrEx>
          <w:tblCellMar>
            <w:top w:w="0" w:type="dxa"/>
            <w:left w:w="108" w:type="dxa"/>
            <w:bottom w:w="0" w:type="dxa"/>
            <w:right w:w="108" w:type="dxa"/>
          </w:tblCellMar>
        </w:tblPrEx>
        <w:trPr>
          <w:cantSplit/>
          <w:jc w:val="center"/>
        </w:trPr>
        <w:tc>
          <w:tcPr>
            <w:tcW w:w="652"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36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6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24"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r>
      <w:tr>
        <w:tblPrEx>
          <w:tblCellMar>
            <w:top w:w="0" w:type="dxa"/>
            <w:left w:w="108" w:type="dxa"/>
            <w:bottom w:w="0" w:type="dxa"/>
            <w:right w:w="108" w:type="dxa"/>
          </w:tblCellMar>
        </w:tblPrEx>
        <w:trPr>
          <w:cantSplit/>
          <w:jc w:val="center"/>
        </w:trPr>
        <w:tc>
          <w:tcPr>
            <w:tcW w:w="652"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36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6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24"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r>
      <w:tr>
        <w:tblPrEx>
          <w:tblCellMar>
            <w:top w:w="0" w:type="dxa"/>
            <w:left w:w="108" w:type="dxa"/>
            <w:bottom w:w="0" w:type="dxa"/>
            <w:right w:w="108" w:type="dxa"/>
          </w:tblCellMar>
        </w:tblPrEx>
        <w:trPr>
          <w:cantSplit/>
          <w:jc w:val="center"/>
        </w:trPr>
        <w:tc>
          <w:tcPr>
            <w:tcW w:w="652"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36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6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24"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r>
      <w:tr>
        <w:tblPrEx>
          <w:tblCellMar>
            <w:top w:w="0" w:type="dxa"/>
            <w:left w:w="108" w:type="dxa"/>
            <w:bottom w:w="0" w:type="dxa"/>
            <w:right w:w="108" w:type="dxa"/>
          </w:tblCellMar>
        </w:tblPrEx>
        <w:trPr>
          <w:cantSplit/>
          <w:jc w:val="center"/>
        </w:trPr>
        <w:tc>
          <w:tcPr>
            <w:tcW w:w="652"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36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6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24"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r>
      <w:tr>
        <w:tblPrEx>
          <w:tblCellMar>
            <w:top w:w="0" w:type="dxa"/>
            <w:left w:w="108" w:type="dxa"/>
            <w:bottom w:w="0" w:type="dxa"/>
            <w:right w:w="108" w:type="dxa"/>
          </w:tblCellMar>
        </w:tblPrEx>
        <w:trPr>
          <w:cantSplit/>
          <w:jc w:val="center"/>
        </w:trPr>
        <w:tc>
          <w:tcPr>
            <w:tcW w:w="652"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36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6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24"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r>
      <w:tr>
        <w:tblPrEx>
          <w:tblCellMar>
            <w:top w:w="0" w:type="dxa"/>
            <w:left w:w="108" w:type="dxa"/>
            <w:bottom w:w="0" w:type="dxa"/>
            <w:right w:w="108" w:type="dxa"/>
          </w:tblCellMar>
        </w:tblPrEx>
        <w:trPr>
          <w:cantSplit/>
          <w:jc w:val="center"/>
        </w:trPr>
        <w:tc>
          <w:tcPr>
            <w:tcW w:w="652"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36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6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24"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r>
      <w:tr>
        <w:tblPrEx>
          <w:tblCellMar>
            <w:top w:w="0" w:type="dxa"/>
            <w:left w:w="108" w:type="dxa"/>
            <w:bottom w:w="0" w:type="dxa"/>
            <w:right w:w="108" w:type="dxa"/>
          </w:tblCellMar>
        </w:tblPrEx>
        <w:trPr>
          <w:cantSplit/>
          <w:jc w:val="center"/>
        </w:trPr>
        <w:tc>
          <w:tcPr>
            <w:tcW w:w="652"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36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6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900"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c>
          <w:tcPr>
            <w:tcW w:w="1224"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宋体" w:hAnsi="宋体"/>
              </w:rPr>
            </w:pPr>
          </w:p>
        </w:tc>
      </w:tr>
    </w:tbl>
    <w:p>
      <w:pPr>
        <w:rPr>
          <w:rFonts w:ascii="宋体" w:hAnsi="宋体"/>
        </w:rPr>
      </w:pPr>
    </w:p>
    <w:p>
      <w:pPr>
        <w:widowControl/>
        <w:jc w:val="left"/>
        <w:rPr>
          <w:rFonts w:ascii="宋体" w:hAnsi="宋体"/>
        </w:rPr>
      </w:pPr>
      <w:r>
        <w:rPr>
          <w:rFonts w:ascii="宋体" w:hAnsi="宋体"/>
        </w:rPr>
        <w:br w:type="page"/>
      </w:r>
    </w:p>
    <w:sdt>
      <w:sdtPr>
        <w:rPr>
          <w:lang w:val="zh-CN"/>
        </w:rPr>
        <w:id w:val="1923377117"/>
        <w:docPartObj>
          <w:docPartGallery w:val="Table of Contents"/>
          <w:docPartUnique/>
        </w:docPartObj>
      </w:sdtPr>
      <w:sdtEndPr>
        <w:rPr>
          <w:rFonts w:ascii="Times New Roman" w:hAnsi="Times New Roman" w:eastAsia="宋体" w:cs="Times New Roman"/>
          <w:color w:val="auto"/>
          <w:kern w:val="2"/>
          <w:sz w:val="21"/>
          <w:szCs w:val="24"/>
          <w:lang w:val="zh-CN"/>
        </w:rPr>
      </w:sdtEndPr>
      <w:sdtContent>
        <w:p>
          <w:pPr>
            <w:pStyle w:val="53"/>
            <w:jc w:val="center"/>
          </w:pPr>
          <w:r>
            <w:rPr>
              <w:lang w:val="zh-CN"/>
            </w:rPr>
            <w:t>目录</w:t>
          </w:r>
        </w:p>
        <w:p>
          <w:pPr>
            <w:pStyle w:val="20"/>
            <w:tabs>
              <w:tab w:val="right" w:leader="dot" w:pos="8312"/>
              <w:tab w:val="clear" w:pos="360"/>
              <w:tab w:val="clear" w:pos="8302"/>
            </w:tabs>
          </w:pPr>
          <w:r>
            <w:fldChar w:fldCharType="begin"/>
          </w:r>
          <w:r>
            <w:instrText xml:space="preserve"> TOC \o "1-3" \h \z \u </w:instrText>
          </w:r>
          <w:r>
            <w:fldChar w:fldCharType="separate"/>
          </w:r>
          <w:r>
            <w:fldChar w:fldCharType="begin"/>
          </w:r>
          <w:r>
            <w:instrText xml:space="preserve"> HYPERLINK \l _Toc14802 </w:instrText>
          </w:r>
          <w:r>
            <w:fldChar w:fldCharType="separate"/>
          </w:r>
          <w:r>
            <w:t xml:space="preserve">1. </w:t>
          </w:r>
          <w:r>
            <w:rPr>
              <w:rFonts w:hint="eastAsia"/>
            </w:rPr>
            <w:t>引言</w:t>
          </w:r>
          <w:r>
            <w:tab/>
          </w:r>
          <w:r>
            <w:fldChar w:fldCharType="begin"/>
          </w:r>
          <w:r>
            <w:instrText xml:space="preserve"> PAGEREF _Toc14802 \h </w:instrText>
          </w:r>
          <w:r>
            <w:fldChar w:fldCharType="separate"/>
          </w:r>
          <w:r>
            <w:t>4</w:t>
          </w:r>
          <w:r>
            <w:fldChar w:fldCharType="end"/>
          </w:r>
          <w:r>
            <w:fldChar w:fldCharType="end"/>
          </w:r>
        </w:p>
        <w:p>
          <w:pPr>
            <w:pStyle w:val="23"/>
            <w:tabs>
              <w:tab w:val="right" w:leader="dot" w:pos="8312"/>
            </w:tabs>
          </w:pPr>
          <w:r>
            <w:rPr>
              <w:bCs/>
              <w:lang w:val="zh-CN"/>
            </w:rPr>
            <w:fldChar w:fldCharType="begin"/>
          </w:r>
          <w:r>
            <w:rPr>
              <w:bCs/>
              <w:lang w:val="zh-CN"/>
            </w:rPr>
            <w:instrText xml:space="preserve"> HYPERLINK \l _Toc47 </w:instrText>
          </w:r>
          <w:r>
            <w:rPr>
              <w:bCs/>
              <w:lang w:val="zh-CN"/>
            </w:rPr>
            <w:fldChar w:fldCharType="separate"/>
          </w:r>
          <w:r>
            <w:t xml:space="preserve">1.1. </w:t>
          </w:r>
          <w:r>
            <w:rPr>
              <w:rFonts w:hint="eastAsia"/>
            </w:rPr>
            <w:t>背景</w:t>
          </w:r>
          <w:r>
            <w:tab/>
          </w:r>
          <w:r>
            <w:fldChar w:fldCharType="begin"/>
          </w:r>
          <w:r>
            <w:instrText xml:space="preserve"> PAGEREF _Toc47 \h </w:instrText>
          </w:r>
          <w:r>
            <w:fldChar w:fldCharType="separate"/>
          </w:r>
          <w:r>
            <w:t>4</w:t>
          </w:r>
          <w:r>
            <w:fldChar w:fldCharType="end"/>
          </w:r>
          <w:r>
            <w:rPr>
              <w:bCs/>
              <w:lang w:val="zh-CN"/>
            </w:rPr>
            <w:fldChar w:fldCharType="end"/>
          </w:r>
        </w:p>
        <w:p>
          <w:pPr>
            <w:pStyle w:val="20"/>
            <w:tabs>
              <w:tab w:val="right" w:leader="dot" w:pos="8312"/>
              <w:tab w:val="clear" w:pos="360"/>
              <w:tab w:val="clear" w:pos="8302"/>
            </w:tabs>
          </w:pPr>
          <w:r>
            <w:rPr>
              <w:bCs/>
              <w:lang w:val="zh-CN"/>
            </w:rPr>
            <w:fldChar w:fldCharType="begin"/>
          </w:r>
          <w:r>
            <w:rPr>
              <w:bCs/>
              <w:lang w:val="zh-CN"/>
            </w:rPr>
            <w:instrText xml:space="preserve"> HYPERLINK \l _Toc8188 </w:instrText>
          </w:r>
          <w:r>
            <w:rPr>
              <w:bCs/>
              <w:lang w:val="zh-CN"/>
            </w:rPr>
            <w:fldChar w:fldCharType="separate"/>
          </w:r>
          <w:r>
            <w:t xml:space="preserve">2. </w:t>
          </w:r>
          <w:r>
            <w:rPr>
              <w:rFonts w:hint="eastAsia"/>
              <w:lang w:val="en-US" w:eastAsia="zh-CN"/>
            </w:rPr>
            <w:t>原型地址</w:t>
          </w:r>
          <w:r>
            <w:tab/>
          </w:r>
          <w:r>
            <w:fldChar w:fldCharType="begin"/>
          </w:r>
          <w:r>
            <w:instrText xml:space="preserve"> PAGEREF _Toc8188 \h </w:instrText>
          </w:r>
          <w:r>
            <w:fldChar w:fldCharType="separate"/>
          </w:r>
          <w:r>
            <w:t>4</w:t>
          </w:r>
          <w:r>
            <w:fldChar w:fldCharType="end"/>
          </w:r>
          <w:r>
            <w:rPr>
              <w:bCs/>
              <w:lang w:val="zh-CN"/>
            </w:rPr>
            <w:fldChar w:fldCharType="end"/>
          </w:r>
        </w:p>
        <w:p>
          <w:pPr>
            <w:pStyle w:val="20"/>
            <w:tabs>
              <w:tab w:val="right" w:leader="dot" w:pos="8312"/>
              <w:tab w:val="clear" w:pos="360"/>
              <w:tab w:val="clear" w:pos="8302"/>
            </w:tabs>
          </w:pPr>
          <w:r>
            <w:rPr>
              <w:bCs/>
              <w:lang w:val="zh-CN"/>
            </w:rPr>
            <w:fldChar w:fldCharType="begin"/>
          </w:r>
          <w:r>
            <w:rPr>
              <w:bCs/>
              <w:lang w:val="zh-CN"/>
            </w:rPr>
            <w:instrText xml:space="preserve"> HYPERLINK \l _Toc26709 </w:instrText>
          </w:r>
          <w:r>
            <w:rPr>
              <w:bCs/>
              <w:lang w:val="zh-CN"/>
            </w:rPr>
            <w:fldChar w:fldCharType="separate"/>
          </w:r>
          <w:r>
            <w:t xml:space="preserve">3. </w:t>
          </w:r>
          <w:r>
            <w:rPr>
              <w:rFonts w:hint="eastAsia"/>
              <w:lang w:val="en-US" w:eastAsia="zh-CN"/>
            </w:rPr>
            <w:t>需求</w:t>
          </w:r>
          <w:r>
            <w:rPr>
              <w:rFonts w:hint="eastAsia"/>
            </w:rPr>
            <w:t>概述</w:t>
          </w:r>
          <w:r>
            <w:tab/>
          </w:r>
          <w:r>
            <w:fldChar w:fldCharType="begin"/>
          </w:r>
          <w:r>
            <w:instrText xml:space="preserve"> PAGEREF _Toc26709 \h </w:instrText>
          </w:r>
          <w:r>
            <w:fldChar w:fldCharType="separate"/>
          </w:r>
          <w:r>
            <w:t>5</w:t>
          </w:r>
          <w:r>
            <w:fldChar w:fldCharType="end"/>
          </w:r>
          <w:r>
            <w:rPr>
              <w:bCs/>
              <w:lang w:val="zh-CN"/>
            </w:rPr>
            <w:fldChar w:fldCharType="end"/>
          </w:r>
        </w:p>
        <w:p>
          <w:pPr>
            <w:pStyle w:val="20"/>
            <w:tabs>
              <w:tab w:val="right" w:leader="dot" w:pos="8312"/>
              <w:tab w:val="clear" w:pos="360"/>
              <w:tab w:val="clear" w:pos="8302"/>
            </w:tabs>
          </w:pPr>
          <w:r>
            <w:rPr>
              <w:bCs/>
              <w:lang w:val="zh-CN"/>
            </w:rPr>
            <w:fldChar w:fldCharType="begin"/>
          </w:r>
          <w:r>
            <w:rPr>
              <w:bCs/>
              <w:lang w:val="zh-CN"/>
            </w:rPr>
            <w:instrText xml:space="preserve"> HYPERLINK \l _Toc22204 </w:instrText>
          </w:r>
          <w:r>
            <w:rPr>
              <w:bCs/>
              <w:lang w:val="zh-CN"/>
            </w:rPr>
            <w:fldChar w:fldCharType="separate"/>
          </w:r>
          <w:r>
            <w:t xml:space="preserve">4. </w:t>
          </w:r>
          <w:r>
            <w:rPr>
              <w:rFonts w:hint="eastAsia"/>
            </w:rPr>
            <w:t>会议室筛选</w:t>
          </w:r>
          <w:r>
            <w:tab/>
          </w:r>
          <w:r>
            <w:fldChar w:fldCharType="begin"/>
          </w:r>
          <w:r>
            <w:instrText xml:space="preserve"> PAGEREF _Toc22204 \h </w:instrText>
          </w:r>
          <w:r>
            <w:fldChar w:fldCharType="separate"/>
          </w:r>
          <w:r>
            <w:t>5</w:t>
          </w:r>
          <w:r>
            <w:fldChar w:fldCharType="end"/>
          </w:r>
          <w:r>
            <w:rPr>
              <w:bCs/>
              <w:lang w:val="zh-CN"/>
            </w:rPr>
            <w:fldChar w:fldCharType="end"/>
          </w:r>
        </w:p>
        <w:p>
          <w:pPr>
            <w:pStyle w:val="23"/>
            <w:tabs>
              <w:tab w:val="right" w:leader="dot" w:pos="8312"/>
            </w:tabs>
          </w:pPr>
          <w:r>
            <w:rPr>
              <w:bCs/>
              <w:lang w:val="zh-CN"/>
            </w:rPr>
            <w:fldChar w:fldCharType="begin"/>
          </w:r>
          <w:r>
            <w:rPr>
              <w:bCs/>
              <w:lang w:val="zh-CN"/>
            </w:rPr>
            <w:instrText xml:space="preserve"> HYPERLINK \l _Toc14629 </w:instrText>
          </w:r>
          <w:r>
            <w:rPr>
              <w:bCs/>
              <w:lang w:val="zh-CN"/>
            </w:rPr>
            <w:fldChar w:fldCharType="separate"/>
          </w:r>
          <w:r>
            <w:t xml:space="preserve">4.1. </w:t>
          </w:r>
          <w:r>
            <w:rPr>
              <w:rFonts w:hint="eastAsia"/>
            </w:rPr>
            <w:t>概述</w:t>
          </w:r>
          <w:r>
            <w:tab/>
          </w:r>
          <w:r>
            <w:fldChar w:fldCharType="begin"/>
          </w:r>
          <w:r>
            <w:instrText xml:space="preserve"> PAGEREF _Toc14629 \h </w:instrText>
          </w:r>
          <w:r>
            <w:fldChar w:fldCharType="separate"/>
          </w:r>
          <w:r>
            <w:t>5</w:t>
          </w:r>
          <w:r>
            <w:fldChar w:fldCharType="end"/>
          </w:r>
          <w:r>
            <w:rPr>
              <w:bCs/>
              <w:lang w:val="zh-CN"/>
            </w:rPr>
            <w:fldChar w:fldCharType="end"/>
          </w:r>
        </w:p>
        <w:p>
          <w:pPr>
            <w:pStyle w:val="23"/>
            <w:tabs>
              <w:tab w:val="right" w:leader="dot" w:pos="8312"/>
            </w:tabs>
          </w:pPr>
          <w:r>
            <w:rPr>
              <w:bCs/>
              <w:lang w:val="zh-CN"/>
            </w:rPr>
            <w:fldChar w:fldCharType="begin"/>
          </w:r>
          <w:r>
            <w:rPr>
              <w:bCs/>
              <w:lang w:val="zh-CN"/>
            </w:rPr>
            <w:instrText xml:space="preserve"> HYPERLINK \l _Toc15676 </w:instrText>
          </w:r>
          <w:r>
            <w:rPr>
              <w:bCs/>
              <w:lang w:val="zh-CN"/>
            </w:rPr>
            <w:fldChar w:fldCharType="separate"/>
          </w:r>
          <w:r>
            <w:rPr>
              <w:rFonts w:hint="default"/>
              <w:lang w:val="en-US" w:eastAsia="zh-CN"/>
            </w:rPr>
            <w:t>4.2. 功能入口</w:t>
          </w:r>
          <w:r>
            <w:tab/>
          </w:r>
          <w:r>
            <w:fldChar w:fldCharType="begin"/>
          </w:r>
          <w:r>
            <w:instrText xml:space="preserve"> PAGEREF _Toc15676 \h </w:instrText>
          </w:r>
          <w:r>
            <w:fldChar w:fldCharType="separate"/>
          </w:r>
          <w:r>
            <w:t>6</w:t>
          </w:r>
          <w:r>
            <w:fldChar w:fldCharType="end"/>
          </w:r>
          <w:r>
            <w:rPr>
              <w:bCs/>
              <w:lang w:val="zh-CN"/>
            </w:rPr>
            <w:fldChar w:fldCharType="end"/>
          </w:r>
        </w:p>
        <w:p>
          <w:pPr>
            <w:pStyle w:val="23"/>
            <w:tabs>
              <w:tab w:val="right" w:leader="dot" w:pos="8312"/>
            </w:tabs>
          </w:pPr>
          <w:r>
            <w:rPr>
              <w:bCs/>
              <w:lang w:val="zh-CN"/>
            </w:rPr>
            <w:fldChar w:fldCharType="begin"/>
          </w:r>
          <w:r>
            <w:rPr>
              <w:bCs/>
              <w:lang w:val="zh-CN"/>
            </w:rPr>
            <w:instrText xml:space="preserve"> HYPERLINK \l _Toc21105 </w:instrText>
          </w:r>
          <w:r>
            <w:rPr>
              <w:bCs/>
              <w:lang w:val="zh-CN"/>
            </w:rPr>
            <w:fldChar w:fldCharType="separate"/>
          </w:r>
          <w:r>
            <w:rPr>
              <w:rFonts w:hint="default"/>
              <w:lang w:val="en-US" w:eastAsia="zh-CN"/>
            </w:rPr>
            <w:t xml:space="preserve">4.3. </w:t>
          </w:r>
          <w:r>
            <w:rPr>
              <w:rFonts w:hint="eastAsia"/>
              <w:lang w:val="en-US" w:eastAsia="zh-CN"/>
            </w:rPr>
            <w:t>用户界面</w:t>
          </w:r>
          <w:r>
            <w:tab/>
          </w:r>
          <w:r>
            <w:fldChar w:fldCharType="begin"/>
          </w:r>
          <w:r>
            <w:instrText xml:space="preserve"> PAGEREF _Toc21105 \h </w:instrText>
          </w:r>
          <w:r>
            <w:fldChar w:fldCharType="separate"/>
          </w:r>
          <w:r>
            <w:t>6</w:t>
          </w:r>
          <w:r>
            <w:fldChar w:fldCharType="end"/>
          </w:r>
          <w:r>
            <w:rPr>
              <w:bCs/>
              <w:lang w:val="zh-CN"/>
            </w:rPr>
            <w:fldChar w:fldCharType="end"/>
          </w:r>
        </w:p>
        <w:p>
          <w:pPr>
            <w:pStyle w:val="20"/>
            <w:tabs>
              <w:tab w:val="right" w:leader="dot" w:pos="8312"/>
              <w:tab w:val="clear" w:pos="360"/>
              <w:tab w:val="clear" w:pos="8302"/>
            </w:tabs>
          </w:pPr>
          <w:r>
            <w:rPr>
              <w:bCs/>
              <w:lang w:val="zh-CN"/>
            </w:rPr>
            <w:fldChar w:fldCharType="begin"/>
          </w:r>
          <w:r>
            <w:rPr>
              <w:bCs/>
              <w:lang w:val="zh-CN"/>
            </w:rPr>
            <w:instrText xml:space="preserve"> HYPERLINK \l _Toc1045 </w:instrText>
          </w:r>
          <w:r>
            <w:rPr>
              <w:bCs/>
              <w:lang w:val="zh-CN"/>
            </w:rPr>
            <w:fldChar w:fldCharType="separate"/>
          </w:r>
          <w:r>
            <w:t xml:space="preserve">5. </w:t>
          </w:r>
          <w:r>
            <w:rPr>
              <w:rFonts w:hint="eastAsia"/>
              <w:lang w:val="en-US" w:eastAsia="zh-CN"/>
            </w:rPr>
            <w:t>我管理的会议</w:t>
          </w:r>
          <w:r>
            <w:tab/>
          </w:r>
          <w:r>
            <w:fldChar w:fldCharType="begin"/>
          </w:r>
          <w:r>
            <w:instrText xml:space="preserve"> PAGEREF _Toc1045 \h </w:instrText>
          </w:r>
          <w:r>
            <w:fldChar w:fldCharType="separate"/>
          </w:r>
          <w:r>
            <w:t>7</w:t>
          </w:r>
          <w:r>
            <w:fldChar w:fldCharType="end"/>
          </w:r>
          <w:r>
            <w:rPr>
              <w:bCs/>
              <w:lang w:val="zh-CN"/>
            </w:rPr>
            <w:fldChar w:fldCharType="end"/>
          </w:r>
        </w:p>
        <w:p>
          <w:pPr>
            <w:pStyle w:val="23"/>
            <w:tabs>
              <w:tab w:val="right" w:leader="dot" w:pos="8312"/>
            </w:tabs>
          </w:pPr>
          <w:r>
            <w:rPr>
              <w:bCs/>
              <w:lang w:val="zh-CN"/>
            </w:rPr>
            <w:fldChar w:fldCharType="begin"/>
          </w:r>
          <w:r>
            <w:rPr>
              <w:bCs/>
              <w:lang w:val="zh-CN"/>
            </w:rPr>
            <w:instrText xml:space="preserve"> HYPERLINK \l _Toc23121 </w:instrText>
          </w:r>
          <w:r>
            <w:rPr>
              <w:bCs/>
              <w:lang w:val="zh-CN"/>
            </w:rPr>
            <w:fldChar w:fldCharType="separate"/>
          </w:r>
          <w:r>
            <w:t xml:space="preserve">5.1. </w:t>
          </w:r>
          <w:r>
            <w:rPr>
              <w:rFonts w:hint="eastAsia"/>
            </w:rPr>
            <w:t>概述</w:t>
          </w:r>
          <w:r>
            <w:tab/>
          </w:r>
          <w:r>
            <w:fldChar w:fldCharType="begin"/>
          </w:r>
          <w:r>
            <w:instrText xml:space="preserve"> PAGEREF _Toc23121 \h </w:instrText>
          </w:r>
          <w:r>
            <w:fldChar w:fldCharType="separate"/>
          </w:r>
          <w:r>
            <w:t>7</w:t>
          </w:r>
          <w:r>
            <w:fldChar w:fldCharType="end"/>
          </w:r>
          <w:r>
            <w:rPr>
              <w:bCs/>
              <w:lang w:val="zh-CN"/>
            </w:rPr>
            <w:fldChar w:fldCharType="end"/>
          </w:r>
        </w:p>
        <w:p>
          <w:pPr>
            <w:pStyle w:val="23"/>
            <w:tabs>
              <w:tab w:val="right" w:leader="dot" w:pos="8312"/>
            </w:tabs>
          </w:pPr>
          <w:r>
            <w:rPr>
              <w:bCs/>
              <w:lang w:val="zh-CN"/>
            </w:rPr>
            <w:fldChar w:fldCharType="begin"/>
          </w:r>
          <w:r>
            <w:rPr>
              <w:bCs/>
              <w:lang w:val="zh-CN"/>
            </w:rPr>
            <w:instrText xml:space="preserve"> HYPERLINK \l _Toc6487 </w:instrText>
          </w:r>
          <w:r>
            <w:rPr>
              <w:bCs/>
              <w:lang w:val="zh-CN"/>
            </w:rPr>
            <w:fldChar w:fldCharType="separate"/>
          </w:r>
          <w:r>
            <w:rPr>
              <w:rFonts w:hint="default"/>
              <w:lang w:val="en-US" w:eastAsia="zh-CN"/>
            </w:rPr>
            <w:t>5.2. 功能入口</w:t>
          </w:r>
          <w:r>
            <w:tab/>
          </w:r>
          <w:r>
            <w:fldChar w:fldCharType="begin"/>
          </w:r>
          <w:r>
            <w:instrText xml:space="preserve"> PAGEREF _Toc6487 \h </w:instrText>
          </w:r>
          <w:r>
            <w:fldChar w:fldCharType="separate"/>
          </w:r>
          <w:r>
            <w:t>7</w:t>
          </w:r>
          <w:r>
            <w:fldChar w:fldCharType="end"/>
          </w:r>
          <w:r>
            <w:rPr>
              <w:bCs/>
              <w:lang w:val="zh-CN"/>
            </w:rPr>
            <w:fldChar w:fldCharType="end"/>
          </w:r>
        </w:p>
        <w:p>
          <w:pPr>
            <w:pStyle w:val="23"/>
            <w:tabs>
              <w:tab w:val="right" w:leader="dot" w:pos="8312"/>
            </w:tabs>
          </w:pPr>
          <w:r>
            <w:rPr>
              <w:bCs/>
              <w:lang w:val="zh-CN"/>
            </w:rPr>
            <w:fldChar w:fldCharType="begin"/>
          </w:r>
          <w:r>
            <w:rPr>
              <w:bCs/>
              <w:lang w:val="zh-CN"/>
            </w:rPr>
            <w:instrText xml:space="preserve"> HYPERLINK \l _Toc19843 </w:instrText>
          </w:r>
          <w:r>
            <w:rPr>
              <w:bCs/>
              <w:lang w:val="zh-CN"/>
            </w:rPr>
            <w:fldChar w:fldCharType="separate"/>
          </w:r>
          <w:r>
            <w:rPr>
              <w:rFonts w:hint="default"/>
              <w:lang w:val="en-US" w:eastAsia="zh-CN"/>
            </w:rPr>
            <w:t xml:space="preserve">5.3. </w:t>
          </w:r>
          <w:r>
            <w:rPr>
              <w:rFonts w:hint="eastAsia"/>
              <w:lang w:val="en-US" w:eastAsia="zh-CN"/>
            </w:rPr>
            <w:t>用户界面</w:t>
          </w:r>
          <w:r>
            <w:tab/>
          </w:r>
          <w:r>
            <w:fldChar w:fldCharType="begin"/>
          </w:r>
          <w:r>
            <w:instrText xml:space="preserve"> PAGEREF _Toc19843 \h </w:instrText>
          </w:r>
          <w:r>
            <w:fldChar w:fldCharType="separate"/>
          </w:r>
          <w:r>
            <w:t>7</w:t>
          </w:r>
          <w:r>
            <w:fldChar w:fldCharType="end"/>
          </w:r>
          <w:r>
            <w:rPr>
              <w:bCs/>
              <w:lang w:val="zh-CN"/>
            </w:rPr>
            <w:fldChar w:fldCharType="end"/>
          </w:r>
        </w:p>
        <w:p>
          <w:pPr>
            <w:pStyle w:val="20"/>
            <w:tabs>
              <w:tab w:val="right" w:leader="dot" w:pos="8312"/>
              <w:tab w:val="clear" w:pos="360"/>
              <w:tab w:val="clear" w:pos="8302"/>
            </w:tabs>
          </w:pPr>
          <w:r>
            <w:rPr>
              <w:bCs/>
              <w:lang w:val="zh-CN"/>
            </w:rPr>
            <w:fldChar w:fldCharType="begin"/>
          </w:r>
          <w:r>
            <w:rPr>
              <w:bCs/>
              <w:lang w:val="zh-CN"/>
            </w:rPr>
            <w:instrText xml:space="preserve"> HYPERLINK \l _Toc31218 </w:instrText>
          </w:r>
          <w:r>
            <w:rPr>
              <w:bCs/>
              <w:lang w:val="zh-CN"/>
            </w:rPr>
            <w:fldChar w:fldCharType="separate"/>
          </w:r>
          <w:r>
            <w:rPr>
              <w:rFonts w:hint="eastAsia"/>
              <w:lang w:val="en-US" w:eastAsia="zh-CN"/>
            </w:rPr>
            <w:t>6. 其他优化</w:t>
          </w:r>
          <w:r>
            <w:tab/>
          </w:r>
          <w:r>
            <w:fldChar w:fldCharType="begin"/>
          </w:r>
          <w:r>
            <w:instrText xml:space="preserve"> PAGEREF _Toc31218 \h </w:instrText>
          </w:r>
          <w:r>
            <w:fldChar w:fldCharType="separate"/>
          </w:r>
          <w:r>
            <w:t>9</w:t>
          </w:r>
          <w:r>
            <w:fldChar w:fldCharType="end"/>
          </w:r>
          <w:r>
            <w:rPr>
              <w:bCs/>
              <w:lang w:val="zh-CN"/>
            </w:rPr>
            <w:fldChar w:fldCharType="end"/>
          </w:r>
        </w:p>
        <w:p>
          <w:pPr>
            <w:pStyle w:val="23"/>
            <w:tabs>
              <w:tab w:val="right" w:leader="dot" w:pos="8312"/>
            </w:tabs>
          </w:pPr>
          <w:r>
            <w:rPr>
              <w:bCs/>
              <w:lang w:val="zh-CN"/>
            </w:rPr>
            <w:fldChar w:fldCharType="begin"/>
          </w:r>
          <w:r>
            <w:rPr>
              <w:bCs/>
              <w:lang w:val="zh-CN"/>
            </w:rPr>
            <w:instrText xml:space="preserve"> HYPERLINK \l _Toc961 </w:instrText>
          </w:r>
          <w:r>
            <w:rPr>
              <w:bCs/>
              <w:lang w:val="zh-CN"/>
            </w:rPr>
            <w:fldChar w:fldCharType="separate"/>
          </w:r>
          <w:r>
            <w:t xml:space="preserve">6.1. </w:t>
          </w:r>
          <w:r>
            <w:rPr>
              <w:rFonts w:hint="eastAsia"/>
            </w:rPr>
            <w:t>概述</w:t>
          </w:r>
          <w:r>
            <w:tab/>
          </w:r>
          <w:r>
            <w:fldChar w:fldCharType="begin"/>
          </w:r>
          <w:r>
            <w:instrText xml:space="preserve"> PAGEREF _Toc961 \h </w:instrText>
          </w:r>
          <w:r>
            <w:fldChar w:fldCharType="separate"/>
          </w:r>
          <w:r>
            <w:t>9</w:t>
          </w:r>
          <w:r>
            <w:fldChar w:fldCharType="end"/>
          </w:r>
          <w:r>
            <w:rPr>
              <w:bCs/>
              <w:lang w:val="zh-CN"/>
            </w:rPr>
            <w:fldChar w:fldCharType="end"/>
          </w:r>
        </w:p>
        <w:p>
          <w:r>
            <w:rPr>
              <w:bCs/>
              <w:lang w:val="zh-CN"/>
            </w:rPr>
            <w:fldChar w:fldCharType="end"/>
          </w:r>
        </w:p>
      </w:sdtContent>
    </w:sdt>
    <w:p>
      <w:pPr>
        <w:jc w:val="center"/>
        <w:rPr>
          <w:rFonts w:ascii="宋体" w:hAnsi="宋体"/>
        </w:rPr>
      </w:pPr>
      <w:r>
        <w:rPr>
          <w:rFonts w:ascii="宋体" w:hAnsi="宋体"/>
        </w:rPr>
        <w:br w:type="page"/>
      </w:r>
    </w:p>
    <w:p>
      <w:pPr>
        <w:pStyle w:val="2"/>
      </w:pPr>
      <w:bookmarkStart w:id="0" w:name="_Toc14802"/>
      <w:r>
        <w:rPr>
          <w:rFonts w:hint="eastAsia"/>
        </w:rPr>
        <w:t>引言</w:t>
      </w:r>
      <w:bookmarkEnd w:id="0"/>
    </w:p>
    <w:p>
      <w:pPr>
        <w:pStyle w:val="3"/>
        <w:rPr>
          <w:sz w:val="28"/>
        </w:rPr>
      </w:pPr>
      <w:bookmarkStart w:id="1" w:name="_Toc206431052"/>
      <w:bookmarkStart w:id="2" w:name="_Toc530450921"/>
      <w:bookmarkStart w:id="3" w:name="_Toc530908055"/>
      <w:bookmarkStart w:id="4" w:name="_Toc325297004"/>
      <w:bookmarkStart w:id="5" w:name="_Toc206431105"/>
      <w:bookmarkStart w:id="6" w:name="_Toc47"/>
      <w:r>
        <w:rPr>
          <w:rFonts w:hint="eastAsia"/>
          <w:sz w:val="28"/>
        </w:rPr>
        <w:t>背景</w:t>
      </w:r>
      <w:bookmarkEnd w:id="1"/>
      <w:bookmarkEnd w:id="2"/>
      <w:bookmarkEnd w:id="3"/>
      <w:bookmarkEnd w:id="4"/>
      <w:bookmarkEnd w:id="5"/>
      <w:bookmarkEnd w:id="6"/>
    </w:p>
    <w:p>
      <w:pPr>
        <w:pStyle w:val="25"/>
        <w:spacing w:before="0" w:beforeAutospacing="0" w:after="93" w:afterLines="30" w:afterAutospacing="0" w:line="360" w:lineRule="auto"/>
        <w:ind w:firstLine="360" w:firstLineChars="150"/>
        <w:rPr>
          <w:rFonts w:hint="eastAsia" w:ascii="仿宋_GB2312" w:eastAsia="仿宋_GB2312" w:cs="Times New Roman"/>
          <w:b w:val="0"/>
          <w:bCs w:val="0"/>
          <w:color w:val="auto"/>
          <w:kern w:val="2"/>
          <w:lang w:val="en-US" w:eastAsia="zh-CN"/>
        </w:rPr>
      </w:pPr>
      <w:r>
        <w:rPr>
          <w:rFonts w:hint="eastAsia" w:ascii="仿宋_GB2312" w:eastAsia="仿宋_GB2312" w:cs="Times New Roman"/>
          <w:b w:val="0"/>
          <w:bCs w:val="0"/>
          <w:color w:val="auto"/>
          <w:kern w:val="2"/>
          <w:lang w:val="en-US" w:eastAsia="zh-CN"/>
        </w:rPr>
        <w:t>问题描述：新的会议室申请系统中，能看到自己之前预定的会议室资源。但尝试点击打开时，提示“操作失败”，无法对已预定的会议室资源进行管理，比如删除、修改时段等操作。</w:t>
      </w:r>
    </w:p>
    <w:p>
      <w:pPr>
        <w:pStyle w:val="25"/>
        <w:spacing w:before="0" w:beforeAutospacing="0" w:after="93" w:afterLines="30" w:afterAutospacing="0" w:line="360" w:lineRule="auto"/>
        <w:ind w:firstLine="360" w:firstLineChars="150"/>
        <w:rPr>
          <w:rFonts w:hint="eastAsia" w:ascii="仿宋_GB2312" w:eastAsia="仿宋_GB2312" w:cs="Times New Roman"/>
          <w:b w:val="0"/>
          <w:bCs w:val="0"/>
          <w:color w:val="auto"/>
          <w:kern w:val="2"/>
          <w:lang w:val="en-US" w:eastAsia="zh-CN"/>
        </w:rPr>
      </w:pPr>
      <w:r>
        <w:rPr>
          <w:rFonts w:hint="eastAsia" w:ascii="仿宋_GB2312" w:eastAsia="仿宋_GB2312" w:cs="Times New Roman"/>
          <w:b w:val="0"/>
          <w:bCs w:val="0"/>
          <w:color w:val="auto"/>
          <w:kern w:val="2"/>
          <w:lang w:val="en-US" w:eastAsia="zh-CN"/>
        </w:rPr>
        <w:t>IT反馈：：删除和修改，是会议发起人/或我们特权人先取消会议，再重新预定，不能直接修改</w:t>
      </w:r>
    </w:p>
    <w:p>
      <w:pPr>
        <w:pStyle w:val="25"/>
        <w:spacing w:before="0" w:beforeAutospacing="0" w:after="93" w:afterLines="30" w:afterAutospacing="0" w:line="360" w:lineRule="auto"/>
        <w:ind w:firstLine="360" w:firstLineChars="150"/>
        <w:rPr>
          <w:rFonts w:hint="eastAsia" w:ascii="仿宋_GB2312" w:eastAsia="仿宋_GB2312" w:cs="Times New Roman"/>
          <w:b w:val="0"/>
          <w:bCs w:val="0"/>
          <w:color w:val="auto"/>
          <w:kern w:val="2"/>
          <w:lang w:val="en-US" w:eastAsia="zh-CN"/>
        </w:rPr>
      </w:pPr>
      <w:r>
        <w:rPr>
          <w:rFonts w:hint="eastAsia" w:ascii="仿宋_GB2312" w:eastAsia="仿宋_GB2312" w:cs="Times New Roman"/>
          <w:b w:val="0"/>
          <w:bCs w:val="0"/>
          <w:color w:val="auto"/>
          <w:kern w:val="2"/>
          <w:lang w:val="en-US" w:eastAsia="zh-CN"/>
        </w:rPr>
        <w:t>痛点诉求：</w:t>
      </w:r>
    </w:p>
    <w:p>
      <w:pPr>
        <w:pStyle w:val="25"/>
        <w:spacing w:before="0" w:beforeAutospacing="0" w:after="93" w:afterLines="30" w:afterAutospacing="0" w:line="360" w:lineRule="auto"/>
        <w:ind w:firstLine="360" w:firstLineChars="150"/>
        <w:rPr>
          <w:rFonts w:hint="eastAsia" w:ascii="仿宋_GB2312" w:eastAsia="仿宋_GB2312" w:cs="Times New Roman"/>
          <w:b w:val="0"/>
          <w:bCs w:val="0"/>
          <w:color w:val="auto"/>
          <w:kern w:val="2"/>
          <w:lang w:val="en-US" w:eastAsia="zh-CN"/>
        </w:rPr>
      </w:pPr>
      <w:r>
        <w:rPr>
          <w:rFonts w:hint="eastAsia" w:ascii="仿宋_GB2312" w:eastAsia="仿宋_GB2312" w:cs="Times New Roman"/>
          <w:b w:val="0"/>
          <w:bCs w:val="0"/>
          <w:color w:val="auto"/>
          <w:kern w:val="2"/>
          <w:lang w:val="en-US" w:eastAsia="zh-CN"/>
        </w:rPr>
        <w:t>1、会议室申请，不应过度绑定到会议发起功能！我是会议室预定者，无法对当前会议室申请进行撤销，或对会议室资源占用的时段进行直接调整，反而需要先取消会议，再进行预定，这是没有用户思维的表现，额外增加用户的负担。况且，取消会议再进行会议室预定，会对参与会议人元的日历中留下【会议取消】【新增会议】两类通知，会额外增加误解的风险，属于多余切不必要的信息。这样的功能逻辑，是无法接受的；</w:t>
      </w:r>
    </w:p>
    <w:p>
      <w:pPr>
        <w:pStyle w:val="25"/>
        <w:spacing w:before="0" w:beforeAutospacing="0" w:after="93" w:afterLines="30" w:afterAutospacing="0" w:line="360" w:lineRule="auto"/>
        <w:ind w:firstLine="360" w:firstLineChars="150"/>
        <w:rPr>
          <w:rFonts w:hint="eastAsia" w:ascii="仿宋_GB2312" w:eastAsia="仿宋_GB2312" w:cs="Times New Roman"/>
          <w:b w:val="0"/>
          <w:bCs w:val="0"/>
          <w:color w:val="auto"/>
          <w:kern w:val="2"/>
          <w:lang w:val="en-US" w:eastAsia="zh-CN"/>
        </w:rPr>
      </w:pPr>
      <w:r>
        <w:rPr>
          <w:rFonts w:hint="eastAsia" w:ascii="仿宋_GB2312" w:eastAsia="仿宋_GB2312" w:cs="Times New Roman"/>
          <w:b w:val="0"/>
          <w:bCs w:val="0"/>
          <w:color w:val="auto"/>
          <w:kern w:val="2"/>
          <w:lang w:val="en-US" w:eastAsia="zh-CN"/>
        </w:rPr>
        <w:t>2、会议室申请中无法清晰看到未来一段时间自已经申请的会议室资源清单，需要从当前列表逐项去查看，与很多额外的干扰信息影响用户使用</w:t>
      </w:r>
    </w:p>
    <w:p>
      <w:pPr>
        <w:pStyle w:val="25"/>
        <w:spacing w:before="0" w:beforeAutospacing="0" w:after="93" w:afterLines="30" w:afterAutospacing="0" w:line="360" w:lineRule="auto"/>
        <w:rPr>
          <w:rFonts w:hint="default" w:ascii="仿宋_GB2312" w:eastAsia="仿宋_GB2312" w:cs="Times New Roman"/>
          <w:b w:val="0"/>
          <w:bCs w:val="0"/>
          <w:color w:val="auto"/>
          <w:kern w:val="2"/>
          <w:lang w:val="en-US" w:eastAsia="zh-CN"/>
        </w:rPr>
      </w:pPr>
    </w:p>
    <w:p>
      <w:pPr>
        <w:pStyle w:val="2"/>
      </w:pPr>
      <w:bookmarkStart w:id="7" w:name="_Toc8188"/>
      <w:bookmarkStart w:id="8" w:name="_Toc206431114"/>
      <w:bookmarkStart w:id="9" w:name="_Toc206431061"/>
      <w:bookmarkStart w:id="10" w:name="_Toc325297010"/>
      <w:r>
        <w:rPr>
          <w:rFonts w:hint="eastAsia"/>
          <w:lang w:val="en-US" w:eastAsia="zh-CN"/>
        </w:rPr>
        <w:t>原型地址</w:t>
      </w:r>
      <w:bookmarkEnd w:id="7"/>
    </w:p>
    <w:p>
      <w:pPr>
        <w:bidi w:val="0"/>
        <w:rPr>
          <w:rFonts w:hint="eastAsia" w:ascii="仿宋_GB2312" w:hAnsi="宋体" w:eastAsia="仿宋_GB2312" w:cs="Times New Roman"/>
          <w:b w:val="0"/>
          <w:bCs w:val="0"/>
          <w:color w:val="auto"/>
          <w:kern w:val="2"/>
          <w:sz w:val="24"/>
          <w:szCs w:val="24"/>
          <w:lang w:val="en-US" w:eastAsia="zh-CN" w:bidi="ar-SA"/>
        </w:rPr>
      </w:pPr>
      <w:r>
        <w:rPr>
          <w:rFonts w:hint="eastAsia" w:ascii="仿宋_GB2312" w:hAnsi="宋体" w:eastAsia="仿宋_GB2312" w:cs="Times New Roman"/>
          <w:b w:val="0"/>
          <w:bCs w:val="0"/>
          <w:color w:val="auto"/>
          <w:kern w:val="2"/>
          <w:sz w:val="24"/>
          <w:szCs w:val="24"/>
          <w:lang w:val="en-US" w:eastAsia="zh-CN" w:bidi="ar-SA"/>
        </w:rPr>
        <w:t>地址：</w:t>
      </w:r>
      <w:r>
        <w:rPr>
          <w:rFonts w:hint="eastAsia" w:ascii="仿宋_GB2312" w:hAnsi="宋体" w:eastAsia="仿宋_GB2312" w:cs="Times New Roman"/>
          <w:b w:val="0"/>
          <w:bCs w:val="0"/>
          <w:color w:val="5B9BD5" w:themeColor="accent1"/>
          <w:kern w:val="2"/>
          <w:sz w:val="24"/>
          <w:szCs w:val="24"/>
          <w:u w:val="single"/>
          <w:lang w:val="en-US" w:eastAsia="zh-CN" w:bidi="ar-SA"/>
          <w14:textFill>
            <w14:solidFill>
              <w14:schemeClr w14:val="accent1"/>
            </w14:solidFill>
          </w14:textFill>
        </w:rPr>
        <w:fldChar w:fldCharType="begin"/>
      </w:r>
      <w:r>
        <w:rPr>
          <w:rFonts w:hint="eastAsia" w:ascii="仿宋_GB2312" w:hAnsi="宋体" w:eastAsia="仿宋_GB2312" w:cs="Times New Roman"/>
          <w:b w:val="0"/>
          <w:bCs w:val="0"/>
          <w:color w:val="5B9BD5" w:themeColor="accent1"/>
          <w:kern w:val="2"/>
          <w:sz w:val="24"/>
          <w:szCs w:val="24"/>
          <w:u w:val="single"/>
          <w:lang w:val="en-US" w:eastAsia="zh-CN" w:bidi="ar-SA"/>
          <w14:textFill>
            <w14:solidFill>
              <w14:schemeClr w14:val="accent1"/>
            </w14:solidFill>
          </w14:textFill>
        </w:rPr>
        <w:instrText xml:space="preserve"> HYPERLINK "https://iy90ec.axshare.com" </w:instrText>
      </w:r>
      <w:r>
        <w:rPr>
          <w:rFonts w:hint="eastAsia" w:ascii="仿宋_GB2312" w:hAnsi="宋体" w:eastAsia="仿宋_GB2312" w:cs="Times New Roman"/>
          <w:b w:val="0"/>
          <w:bCs w:val="0"/>
          <w:color w:val="5B9BD5" w:themeColor="accent1"/>
          <w:kern w:val="2"/>
          <w:sz w:val="24"/>
          <w:szCs w:val="24"/>
          <w:u w:val="single"/>
          <w:lang w:val="en-US" w:eastAsia="zh-CN" w:bidi="ar-SA"/>
          <w14:textFill>
            <w14:solidFill>
              <w14:schemeClr w14:val="accent1"/>
            </w14:solidFill>
          </w14:textFill>
        </w:rPr>
        <w:fldChar w:fldCharType="separate"/>
      </w:r>
      <w:r>
        <w:rPr>
          <w:rFonts w:hint="eastAsia" w:ascii="仿宋_GB2312" w:hAnsi="宋体" w:eastAsia="仿宋_GB2312" w:cs="Times New Roman"/>
          <w:b w:val="0"/>
          <w:bCs w:val="0"/>
          <w:color w:val="5B9BD5" w:themeColor="accent1"/>
          <w:kern w:val="2"/>
          <w:sz w:val="24"/>
          <w:szCs w:val="24"/>
          <w:u w:val="single"/>
          <w:lang w:val="en-US" w:eastAsia="zh-CN" w:bidi="ar-SA"/>
          <w14:textFill>
            <w14:solidFill>
              <w14:schemeClr w14:val="accent1"/>
            </w14:solidFill>
          </w14:textFill>
        </w:rPr>
        <w:t>https://iy90ec.axshare.com</w:t>
      </w:r>
      <w:r>
        <w:rPr>
          <w:rFonts w:hint="eastAsia" w:ascii="仿宋_GB2312" w:hAnsi="宋体" w:eastAsia="仿宋_GB2312" w:cs="Times New Roman"/>
          <w:b w:val="0"/>
          <w:bCs w:val="0"/>
          <w:color w:val="5B9BD5" w:themeColor="accent1"/>
          <w:kern w:val="2"/>
          <w:sz w:val="24"/>
          <w:szCs w:val="24"/>
          <w:u w:val="single"/>
          <w:lang w:val="en-US" w:eastAsia="zh-CN" w:bidi="ar-SA"/>
          <w14:textFill>
            <w14:solidFill>
              <w14:schemeClr w14:val="accent1"/>
            </w14:solidFill>
          </w14:textFill>
        </w:rPr>
        <w:fldChar w:fldCharType="end"/>
      </w:r>
    </w:p>
    <w:p>
      <w:pPr>
        <w:bidi w:val="0"/>
        <w:rPr>
          <w:rFonts w:hint="eastAsia" w:ascii="仿宋_GB2312" w:hAnsi="宋体" w:eastAsia="仿宋_GB2312" w:cs="Times New Roman"/>
          <w:b w:val="0"/>
          <w:bCs w:val="0"/>
          <w:color w:val="auto"/>
          <w:kern w:val="2"/>
          <w:sz w:val="24"/>
          <w:szCs w:val="24"/>
          <w:lang w:val="en-US" w:eastAsia="zh-CN" w:bidi="ar-SA"/>
        </w:rPr>
      </w:pPr>
      <w:r>
        <w:rPr>
          <w:rFonts w:hint="eastAsia" w:ascii="仿宋_GB2312" w:hAnsi="宋体" w:eastAsia="仿宋_GB2312" w:cs="Times New Roman"/>
          <w:b w:val="0"/>
          <w:bCs w:val="0"/>
          <w:color w:val="auto"/>
          <w:kern w:val="2"/>
          <w:sz w:val="24"/>
          <w:szCs w:val="24"/>
          <w:lang w:val="en-US" w:eastAsia="zh-CN" w:bidi="ar-SA"/>
        </w:rPr>
        <w:t>密码：123123</w:t>
      </w:r>
    </w:p>
    <w:p>
      <w:pPr>
        <w:bidi w:val="0"/>
        <w:rPr>
          <w:rFonts w:hint="eastAsia" w:ascii="仿宋_GB2312" w:hAnsi="宋体" w:eastAsia="仿宋_GB2312" w:cs="Times New Roman"/>
          <w:b w:val="0"/>
          <w:bCs w:val="0"/>
          <w:color w:val="auto"/>
          <w:kern w:val="2"/>
          <w:sz w:val="24"/>
          <w:szCs w:val="24"/>
          <w:lang w:val="en-US" w:eastAsia="zh-CN" w:bidi="ar-SA"/>
        </w:rPr>
      </w:pPr>
      <w:r>
        <w:rPr>
          <w:rFonts w:hint="eastAsia" w:ascii="仿宋_GB2312" w:hAnsi="宋体" w:eastAsia="仿宋_GB2312" w:cs="Times New Roman"/>
          <w:b w:val="0"/>
          <w:bCs w:val="0"/>
          <w:color w:val="auto"/>
          <w:kern w:val="2"/>
          <w:sz w:val="24"/>
          <w:szCs w:val="24"/>
          <w:lang w:val="en-US" w:eastAsia="zh-CN" w:bidi="ar-SA"/>
        </w:rPr>
        <w:t>位置：会议室优化</w:t>
      </w:r>
    </w:p>
    <w:p>
      <w:pPr>
        <w:bidi w:val="0"/>
        <w:rPr>
          <w:rFonts w:hint="default" w:ascii="仿宋_GB2312" w:hAnsi="宋体" w:eastAsia="仿宋_GB2312" w:cs="Times New Roman"/>
          <w:b w:val="0"/>
          <w:bCs w:val="0"/>
          <w:color w:val="auto"/>
          <w:kern w:val="2"/>
          <w:sz w:val="24"/>
          <w:szCs w:val="24"/>
          <w:lang w:val="en-US" w:eastAsia="zh-CN" w:bidi="ar-SA"/>
        </w:rPr>
      </w:pPr>
      <w:r>
        <w:drawing>
          <wp:inline distT="0" distB="0" distL="114300" distR="114300">
            <wp:extent cx="5266690" cy="2543175"/>
            <wp:effectExtent l="0" t="0" r="10160" b="952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8"/>
                    <a:stretch>
                      <a:fillRect/>
                    </a:stretch>
                  </pic:blipFill>
                  <pic:spPr>
                    <a:xfrm>
                      <a:off x="0" y="0"/>
                      <a:ext cx="5266690" cy="2543175"/>
                    </a:xfrm>
                    <a:prstGeom prst="rect">
                      <a:avLst/>
                    </a:prstGeom>
                    <a:noFill/>
                    <a:ln>
                      <a:noFill/>
                    </a:ln>
                  </pic:spPr>
                </pic:pic>
              </a:graphicData>
            </a:graphic>
          </wp:inline>
        </w:drawing>
      </w:r>
    </w:p>
    <w:p>
      <w:pPr>
        <w:pStyle w:val="2"/>
      </w:pPr>
      <w:bookmarkStart w:id="11" w:name="_Toc26709"/>
      <w:r>
        <w:rPr>
          <w:rFonts w:hint="eastAsia"/>
          <w:lang w:val="en-US" w:eastAsia="zh-CN"/>
        </w:rPr>
        <w:t>需求</w:t>
      </w:r>
      <w:r>
        <w:rPr>
          <w:rFonts w:hint="eastAsia"/>
        </w:rPr>
        <w:t>概述</w:t>
      </w:r>
      <w:bookmarkEnd w:id="8"/>
      <w:bookmarkEnd w:id="9"/>
      <w:bookmarkEnd w:id="10"/>
      <w:bookmarkEnd w:id="11"/>
    </w:p>
    <w:p>
      <w:pPr>
        <w:pStyle w:val="25"/>
        <w:numPr>
          <w:ilvl w:val="0"/>
          <w:numId w:val="2"/>
        </w:numPr>
        <w:spacing w:before="0" w:beforeAutospacing="0" w:after="93" w:afterLines="30" w:afterAutospacing="0" w:line="360" w:lineRule="auto"/>
        <w:ind w:left="425" w:leftChars="0" w:hanging="425" w:firstLineChars="0"/>
        <w:rPr>
          <w:rFonts w:hint="default" w:ascii="仿宋_GB2312" w:eastAsia="仿宋_GB2312" w:cs="Times New Roman"/>
          <w:b w:val="0"/>
          <w:bCs w:val="0"/>
          <w:color w:val="auto"/>
          <w:kern w:val="2"/>
          <w:lang w:val="en-US" w:eastAsia="zh-CN"/>
        </w:rPr>
      </w:pPr>
      <w:r>
        <w:rPr>
          <w:rFonts w:hint="eastAsia" w:ascii="仿宋_GB2312" w:eastAsia="仿宋_GB2312" w:cs="Times New Roman"/>
          <w:b/>
          <w:bCs/>
          <w:color w:val="auto"/>
          <w:kern w:val="2"/>
          <w:lang w:val="en-US" w:eastAsia="zh-CN"/>
        </w:rPr>
        <w:t>会议室筛选：</w:t>
      </w:r>
      <w:r>
        <w:rPr>
          <w:rFonts w:hint="default" w:ascii="仿宋_GB2312" w:eastAsia="仿宋_GB2312" w:cs="Times New Roman"/>
          <w:b w:val="0"/>
          <w:bCs w:val="0"/>
          <w:color w:val="auto"/>
          <w:kern w:val="2"/>
          <w:lang w:val="en-US" w:eastAsia="zh-CN"/>
        </w:rPr>
        <w:t>进入会议室管理系统，要能支持筛选指定会议室的配置项（复选），避免过多的不需要的会议室资源清单干扰用户操作</w:t>
      </w:r>
    </w:p>
    <w:p>
      <w:pPr>
        <w:pStyle w:val="25"/>
        <w:numPr>
          <w:ilvl w:val="0"/>
          <w:numId w:val="0"/>
        </w:numPr>
        <w:spacing w:before="0" w:beforeAutospacing="0" w:after="93" w:afterLines="30" w:afterAutospacing="0" w:line="360" w:lineRule="auto"/>
        <w:ind w:leftChars="0" w:firstLine="420" w:firstLineChars="0"/>
        <w:rPr>
          <w:rFonts w:hint="default" w:ascii="仿宋_GB2312" w:eastAsia="仿宋_GB2312" w:cs="Times New Roman"/>
          <w:b w:val="0"/>
          <w:bCs w:val="0"/>
          <w:color w:val="auto"/>
          <w:kern w:val="2"/>
          <w:lang w:val="en-US" w:eastAsia="zh-CN"/>
        </w:rPr>
      </w:pPr>
    </w:p>
    <w:p>
      <w:pPr>
        <w:pStyle w:val="25"/>
        <w:numPr>
          <w:ilvl w:val="0"/>
          <w:numId w:val="2"/>
        </w:numPr>
        <w:spacing w:before="0" w:beforeAutospacing="0" w:after="93" w:afterLines="30" w:afterAutospacing="0" w:line="360" w:lineRule="auto"/>
        <w:ind w:left="425" w:leftChars="0" w:hanging="425" w:firstLineChars="0"/>
        <w:rPr>
          <w:rFonts w:hint="default" w:ascii="仿宋_GB2312" w:eastAsia="仿宋_GB2312" w:cs="Times New Roman"/>
          <w:b w:val="0"/>
          <w:bCs w:val="0"/>
          <w:color w:val="auto"/>
          <w:kern w:val="2"/>
          <w:lang w:val="en-US" w:eastAsia="zh-CN"/>
        </w:rPr>
      </w:pPr>
      <w:r>
        <w:rPr>
          <w:rFonts w:hint="eastAsia" w:ascii="仿宋_GB2312" w:eastAsia="仿宋_GB2312" w:cs="Times New Roman"/>
          <w:b/>
          <w:bCs/>
          <w:color w:val="auto"/>
          <w:kern w:val="2"/>
          <w:lang w:val="en-US" w:eastAsia="zh-CN"/>
        </w:rPr>
        <w:t>我管理的会议：</w:t>
      </w:r>
      <w:r>
        <w:rPr>
          <w:rFonts w:hint="default" w:ascii="仿宋_GB2312" w:eastAsia="仿宋_GB2312" w:cs="Times New Roman"/>
          <w:b w:val="0"/>
          <w:bCs w:val="0"/>
          <w:color w:val="auto"/>
          <w:kern w:val="2"/>
          <w:lang w:val="en-US" w:eastAsia="zh-CN"/>
        </w:rPr>
        <w:t>会议室资源管理系统，应该有类似【</w:t>
      </w:r>
      <w:r>
        <w:rPr>
          <w:rFonts w:hint="eastAsia" w:ascii="仿宋_GB2312" w:eastAsia="仿宋_GB2312" w:cs="Times New Roman"/>
          <w:b/>
          <w:bCs/>
          <w:color w:val="auto"/>
          <w:kern w:val="2"/>
          <w:lang w:val="en-US" w:eastAsia="zh-CN"/>
        </w:rPr>
        <w:t>我管理的会议</w:t>
      </w:r>
      <w:r>
        <w:rPr>
          <w:rFonts w:hint="default" w:ascii="仿宋_GB2312" w:eastAsia="仿宋_GB2312" w:cs="Times New Roman"/>
          <w:b w:val="0"/>
          <w:bCs w:val="0"/>
          <w:color w:val="auto"/>
          <w:kern w:val="2"/>
          <w:lang w:val="en-US" w:eastAsia="zh-CN"/>
        </w:rPr>
        <w:t>】一类操作，直接列出自己预定的不同时段的会议室申请清单，并在该页面支持对某个会议室申请时段进行修改、删除等操作</w:t>
      </w:r>
      <w:r>
        <w:rPr>
          <w:rFonts w:hint="eastAsia" w:ascii="仿宋_GB2312" w:eastAsia="仿宋_GB2312" w:cs="Times New Roman"/>
          <w:b w:val="0"/>
          <w:bCs w:val="0"/>
          <w:color w:val="auto"/>
          <w:kern w:val="2"/>
          <w:lang w:val="en-US" w:eastAsia="zh-CN"/>
        </w:rPr>
        <w:t>，</w:t>
      </w:r>
      <w:r>
        <w:rPr>
          <w:rFonts w:hint="default" w:ascii="仿宋_GB2312" w:eastAsia="仿宋_GB2312" w:cs="Times New Roman"/>
          <w:b w:val="0"/>
          <w:bCs w:val="0"/>
          <w:color w:val="auto"/>
          <w:kern w:val="2"/>
          <w:lang w:val="en-US" w:eastAsia="zh-CN"/>
        </w:rPr>
        <w:t>会议组织人</w:t>
      </w:r>
      <w:r>
        <w:rPr>
          <w:rFonts w:hint="eastAsia" w:ascii="仿宋_GB2312" w:eastAsia="仿宋_GB2312" w:cs="Times New Roman"/>
          <w:b w:val="0"/>
          <w:bCs w:val="0"/>
          <w:color w:val="auto"/>
          <w:kern w:val="2"/>
          <w:lang w:val="en-US" w:eastAsia="zh-CN"/>
        </w:rPr>
        <w:t>和会议预定人都能管理会议室资源</w:t>
      </w:r>
    </w:p>
    <w:p>
      <w:pPr>
        <w:pStyle w:val="25"/>
        <w:numPr>
          <w:ilvl w:val="0"/>
          <w:numId w:val="0"/>
        </w:numPr>
        <w:spacing w:before="0" w:beforeAutospacing="0" w:after="93" w:afterLines="30" w:afterAutospacing="0" w:line="360" w:lineRule="auto"/>
        <w:ind w:leftChars="0"/>
        <w:rPr>
          <w:rFonts w:hint="default" w:ascii="仿宋_GB2312" w:eastAsia="仿宋_GB2312" w:cs="Times New Roman"/>
          <w:b w:val="0"/>
          <w:bCs w:val="0"/>
          <w:color w:val="auto"/>
          <w:kern w:val="2"/>
          <w:lang w:val="en-US" w:eastAsia="zh-CN"/>
        </w:rPr>
      </w:pPr>
    </w:p>
    <w:p>
      <w:pPr>
        <w:pStyle w:val="25"/>
        <w:numPr>
          <w:ilvl w:val="0"/>
          <w:numId w:val="2"/>
        </w:numPr>
        <w:spacing w:before="0" w:beforeAutospacing="0" w:after="93" w:afterLines="30" w:afterAutospacing="0" w:line="360" w:lineRule="auto"/>
        <w:ind w:left="425" w:leftChars="0" w:hanging="425" w:firstLineChars="0"/>
        <w:rPr>
          <w:rFonts w:hint="default" w:ascii="仿宋_GB2312" w:eastAsia="仿宋_GB2312" w:cs="Times New Roman"/>
          <w:b w:val="0"/>
          <w:bCs w:val="0"/>
          <w:color w:val="auto"/>
          <w:kern w:val="2"/>
          <w:lang w:val="en-US" w:eastAsia="zh-CN"/>
        </w:rPr>
      </w:pPr>
      <w:r>
        <w:rPr>
          <w:rFonts w:hint="eastAsia" w:ascii="仿宋_GB2312" w:eastAsia="仿宋_GB2312" w:cs="Times New Roman"/>
          <w:b/>
          <w:bCs/>
          <w:color w:val="auto"/>
          <w:kern w:val="2"/>
          <w:lang w:val="en-US" w:eastAsia="zh-CN"/>
        </w:rPr>
        <w:t>其他优化：</w:t>
      </w:r>
    </w:p>
    <w:p>
      <w:pPr>
        <w:pStyle w:val="25"/>
        <w:numPr>
          <w:ilvl w:val="1"/>
          <w:numId w:val="2"/>
        </w:numPr>
        <w:spacing w:before="0" w:beforeAutospacing="0" w:after="93" w:afterLines="30" w:afterAutospacing="0" w:line="360" w:lineRule="auto"/>
        <w:ind w:left="840" w:leftChars="0" w:hanging="420" w:firstLineChars="0"/>
        <w:rPr>
          <w:rFonts w:hint="default" w:ascii="仿宋_GB2312" w:eastAsia="仿宋_GB2312" w:cs="Times New Roman"/>
          <w:b w:val="0"/>
          <w:bCs w:val="0"/>
          <w:strike/>
          <w:dstrike w:val="0"/>
          <w:color w:val="auto"/>
          <w:kern w:val="2"/>
          <w:lang w:val="en-US" w:eastAsia="zh-CN"/>
        </w:rPr>
      </w:pPr>
      <w:r>
        <w:rPr>
          <w:rFonts w:hint="eastAsia" w:ascii="仿宋_GB2312" w:eastAsia="仿宋_GB2312" w:cs="Times New Roman"/>
          <w:b w:val="0"/>
          <w:bCs w:val="0"/>
          <w:strike/>
          <w:dstrike w:val="0"/>
          <w:color w:val="auto"/>
          <w:kern w:val="2"/>
          <w:lang w:val="en-US" w:eastAsia="zh-CN"/>
        </w:rPr>
        <w:t>登录会话失效时，重新登录后回到原页面，并保留原来的页面信息</w:t>
      </w:r>
    </w:p>
    <w:p>
      <w:pPr>
        <w:pStyle w:val="25"/>
        <w:numPr>
          <w:ilvl w:val="1"/>
          <w:numId w:val="2"/>
        </w:numPr>
        <w:spacing w:before="0" w:beforeAutospacing="0" w:after="93" w:afterLines="30" w:afterAutospacing="0" w:line="360" w:lineRule="auto"/>
        <w:ind w:left="840" w:leftChars="0" w:hanging="420" w:firstLineChars="0"/>
        <w:rPr>
          <w:rFonts w:hint="default" w:ascii="仿宋_GB2312" w:eastAsia="仿宋_GB2312" w:cs="Times New Roman"/>
          <w:b w:val="0"/>
          <w:bCs w:val="0"/>
          <w:color w:val="auto"/>
          <w:kern w:val="2"/>
          <w:lang w:val="en-US" w:eastAsia="zh-CN"/>
        </w:rPr>
      </w:pPr>
      <w:r>
        <w:rPr>
          <w:rFonts w:hint="eastAsia" w:ascii="仿宋_GB2312" w:eastAsia="仿宋_GB2312" w:cs="Times New Roman"/>
          <w:b w:val="0"/>
          <w:bCs w:val="0"/>
          <w:color w:val="auto"/>
          <w:kern w:val="2"/>
          <w:lang w:val="en-US" w:eastAsia="zh-CN"/>
        </w:rPr>
        <w:t>日历位置优化</w:t>
      </w:r>
    </w:p>
    <w:p>
      <w:pPr>
        <w:pStyle w:val="25"/>
        <w:numPr>
          <w:ilvl w:val="0"/>
          <w:numId w:val="0"/>
        </w:numPr>
        <w:spacing w:before="0" w:beforeAutospacing="0" w:after="93" w:afterLines="30" w:afterAutospacing="0" w:line="360" w:lineRule="auto"/>
        <w:ind w:leftChars="0"/>
        <w:rPr>
          <w:rFonts w:hint="default" w:ascii="仿宋_GB2312" w:eastAsia="仿宋_GB2312" w:cs="Times New Roman"/>
          <w:b w:val="0"/>
          <w:bCs w:val="0"/>
          <w:color w:val="auto"/>
          <w:kern w:val="2"/>
          <w:lang w:val="en-US" w:eastAsia="zh-CN"/>
        </w:rPr>
      </w:pPr>
    </w:p>
    <w:p>
      <w:pPr>
        <w:pStyle w:val="2"/>
      </w:pPr>
      <w:bookmarkStart w:id="12" w:name="_Toc22204"/>
      <w:bookmarkStart w:id="13" w:name="_Toc206431119"/>
      <w:bookmarkStart w:id="14" w:name="_Toc206431066"/>
      <w:bookmarkStart w:id="15" w:name="_Toc530908064"/>
      <w:r>
        <w:rPr>
          <w:rFonts w:hint="eastAsia"/>
        </w:rPr>
        <w:t>会议室筛选</w:t>
      </w:r>
      <w:bookmarkEnd w:id="12"/>
    </w:p>
    <w:p>
      <w:pPr>
        <w:pStyle w:val="3"/>
      </w:pPr>
      <w:bookmarkStart w:id="16" w:name="_Toc14629"/>
      <w:r>
        <w:rPr>
          <w:rFonts w:hint="eastAsia"/>
          <w:sz w:val="28"/>
        </w:rPr>
        <w:t>概述</w:t>
      </w:r>
      <w:bookmarkEnd w:id="16"/>
    </w:p>
    <w:p>
      <w:pPr>
        <w:bidi w:val="0"/>
        <w:rPr>
          <w:rFonts w:hint="eastAsia" w:ascii="仿宋_GB2312" w:hAnsi="宋体" w:eastAsia="仿宋_GB2312" w:cs="宋体"/>
          <w:color w:val="000000"/>
          <w:kern w:val="0"/>
          <w:sz w:val="24"/>
          <w:szCs w:val="24"/>
          <w:lang w:val="en-US" w:eastAsia="zh-CN" w:bidi="ar-SA"/>
        </w:rPr>
      </w:pPr>
      <w:r>
        <w:rPr>
          <w:rFonts w:hint="eastAsia" w:ascii="仿宋_GB2312" w:hAnsi="宋体" w:eastAsia="仿宋_GB2312" w:cs="宋体"/>
          <w:color w:val="000000"/>
          <w:kern w:val="0"/>
          <w:sz w:val="24"/>
          <w:szCs w:val="24"/>
          <w:lang w:val="en-US" w:eastAsia="zh-CN" w:bidi="ar-SA"/>
        </w:rPr>
        <w:t>在会议列表上，新增下拉选项，展示所有【会议室名称-位置】，作为一个会议室筛选条件，筛选后，【会议列表】仅展示所筛选的会议室，【会议行程列表】仅展示所筛选的会议室的预定行程信息。</w:t>
      </w:r>
    </w:p>
    <w:p>
      <w:pPr>
        <w:pStyle w:val="3"/>
        <w:rPr>
          <w:rFonts w:hint="default"/>
          <w:sz w:val="28"/>
          <w:lang w:val="en-US" w:eastAsia="zh-CN"/>
        </w:rPr>
      </w:pPr>
      <w:bookmarkStart w:id="17" w:name="_Toc15676"/>
      <w:r>
        <w:rPr>
          <w:rFonts w:hint="default"/>
          <w:sz w:val="28"/>
          <w:lang w:val="en-US" w:eastAsia="zh-CN"/>
        </w:rPr>
        <w:t>功能入口</w:t>
      </w:r>
      <w:bookmarkEnd w:id="17"/>
    </w:p>
    <w:p>
      <w:pPr>
        <w:pStyle w:val="25"/>
        <w:spacing w:before="0" w:beforeAutospacing="0" w:after="30" w:afterAutospacing="0" w:line="360" w:lineRule="auto"/>
        <w:ind w:firstLine="480" w:firstLineChars="200"/>
        <w:rPr>
          <w:rFonts w:hint="eastAsia" w:ascii="仿宋_GB2312" w:eastAsia="仿宋_GB2312"/>
          <w:color w:val="000000"/>
        </w:rPr>
      </w:pPr>
      <w:r>
        <w:rPr>
          <w:rFonts w:hint="eastAsia" w:ascii="仿宋_GB2312" w:eastAsia="仿宋_GB2312"/>
          <w:color w:val="000000"/>
          <w:lang w:val="en-US" w:eastAsia="zh-CN"/>
        </w:rPr>
        <w:t>首页-&gt;会议预定</w:t>
      </w:r>
      <w:r>
        <w:rPr>
          <w:rFonts w:hint="eastAsia" w:ascii="仿宋_GB2312" w:eastAsia="仿宋_GB2312"/>
          <w:color w:val="000000"/>
        </w:rPr>
        <w:t>。</w:t>
      </w:r>
    </w:p>
    <w:p>
      <w:pPr>
        <w:pStyle w:val="3"/>
        <w:rPr>
          <w:rFonts w:hint="default"/>
          <w:sz w:val="28"/>
          <w:lang w:val="en-US" w:eastAsia="zh-CN"/>
        </w:rPr>
      </w:pPr>
      <w:bookmarkStart w:id="18" w:name="_Toc21105"/>
      <w:r>
        <w:rPr>
          <w:rFonts w:hint="eastAsia"/>
          <w:sz w:val="28"/>
          <w:lang w:val="en-US" w:eastAsia="zh-CN"/>
        </w:rPr>
        <w:t>用户界面</w:t>
      </w:r>
      <w:bookmarkEnd w:id="18"/>
    </w:p>
    <w:p>
      <w:pPr>
        <w:bidi w:val="0"/>
      </w:pPr>
      <w:r>
        <w:drawing>
          <wp:inline distT="0" distB="0" distL="114300" distR="114300">
            <wp:extent cx="5266690" cy="2460625"/>
            <wp:effectExtent l="0" t="0" r="10160" b="1587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266690" cy="2460625"/>
                    </a:xfrm>
                    <a:prstGeom prst="rect">
                      <a:avLst/>
                    </a:prstGeom>
                    <a:noFill/>
                    <a:ln>
                      <a:noFill/>
                    </a:ln>
                  </pic:spPr>
                </pic:pic>
              </a:graphicData>
            </a:graphic>
          </wp:inline>
        </w:drawing>
      </w:r>
    </w:p>
    <w:p>
      <w:pPr>
        <w:bidi w:val="0"/>
        <w:rPr>
          <w:rFonts w:hint="default"/>
          <w:lang w:val="en-US" w:eastAsia="zh-CN"/>
        </w:rPr>
      </w:pPr>
      <w:r>
        <w:drawing>
          <wp:inline distT="0" distB="0" distL="114300" distR="114300">
            <wp:extent cx="5266690" cy="2416810"/>
            <wp:effectExtent l="0" t="0" r="10160" b="254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5266690" cy="2416810"/>
                    </a:xfrm>
                    <a:prstGeom prst="rect">
                      <a:avLst/>
                    </a:prstGeom>
                    <a:noFill/>
                    <a:ln>
                      <a:noFill/>
                    </a:ln>
                  </pic:spPr>
                </pic:pic>
              </a:graphicData>
            </a:graphic>
          </wp:inline>
        </w:drawing>
      </w:r>
    </w:p>
    <w:p>
      <w:pPr>
        <w:rPr>
          <w:rFonts w:hint="eastAsia" w:ascii="仿宋_GB2312" w:hAnsi="宋体" w:eastAsia="仿宋_GB2312" w:cs="宋体"/>
          <w:color w:val="000000"/>
          <w:kern w:val="0"/>
          <w:sz w:val="24"/>
          <w:szCs w:val="24"/>
          <w:lang w:val="en-US" w:eastAsia="zh-CN" w:bidi="ar-SA"/>
        </w:rPr>
      </w:pPr>
      <w:r>
        <w:rPr>
          <w:rFonts w:hint="eastAsia" w:ascii="仿宋_GB2312" w:hAnsi="宋体" w:eastAsia="仿宋_GB2312" w:cs="宋体"/>
          <w:color w:val="000000"/>
          <w:kern w:val="0"/>
          <w:sz w:val="24"/>
          <w:szCs w:val="24"/>
          <w:lang w:val="en-US" w:eastAsia="zh-CN" w:bidi="ar-SA"/>
        </w:rPr>
        <w:t>业务规则</w:t>
      </w:r>
    </w:p>
    <w:p>
      <w:pPr>
        <w:rPr>
          <w:rFonts w:hint="default" w:ascii="仿宋_GB2312" w:hAnsi="宋体" w:eastAsia="仿宋_GB2312" w:cs="宋体"/>
          <w:color w:val="000000"/>
          <w:kern w:val="0"/>
          <w:sz w:val="24"/>
          <w:szCs w:val="24"/>
          <w:lang w:val="en-US" w:eastAsia="zh-CN" w:bidi="ar-SA"/>
        </w:rPr>
      </w:pPr>
    </w:p>
    <w:p>
      <w:pPr>
        <w:numPr>
          <w:ilvl w:val="0"/>
          <w:numId w:val="3"/>
        </w:numPr>
        <w:rPr>
          <w:rFonts w:hint="default" w:ascii="仿宋_GB2312" w:hAnsi="宋体" w:eastAsia="仿宋_GB2312" w:cs="宋体"/>
          <w:color w:val="000000"/>
          <w:kern w:val="0"/>
          <w:sz w:val="24"/>
          <w:szCs w:val="24"/>
          <w:lang w:val="en-US" w:eastAsia="zh-CN" w:bidi="ar-SA"/>
        </w:rPr>
      </w:pPr>
      <w:r>
        <w:rPr>
          <w:rFonts w:hint="eastAsia" w:ascii="仿宋_GB2312" w:hAnsi="宋体" w:eastAsia="仿宋_GB2312" w:cs="宋体"/>
          <w:color w:val="000000"/>
          <w:kern w:val="0"/>
          <w:sz w:val="24"/>
          <w:szCs w:val="24"/>
          <w:lang w:val="en-US" w:eastAsia="zh-CN" w:bidi="ar-SA"/>
        </w:rPr>
        <w:t>初始状态和清空筛选条件查询，【会议列表】【会议行程列表】列表展示所有会议室信息</w:t>
      </w:r>
    </w:p>
    <w:p>
      <w:pPr>
        <w:numPr>
          <w:ilvl w:val="0"/>
          <w:numId w:val="3"/>
        </w:numPr>
        <w:rPr>
          <w:rFonts w:hint="default" w:ascii="仿宋_GB2312" w:hAnsi="宋体" w:eastAsia="仿宋_GB2312" w:cs="宋体"/>
          <w:color w:val="000000"/>
          <w:kern w:val="0"/>
          <w:sz w:val="24"/>
          <w:szCs w:val="24"/>
          <w:lang w:val="en-US" w:eastAsia="zh-CN" w:bidi="ar-SA"/>
        </w:rPr>
      </w:pPr>
      <w:r>
        <w:rPr>
          <w:rFonts w:hint="eastAsia" w:ascii="仿宋_GB2312" w:hAnsi="宋体" w:eastAsia="仿宋_GB2312" w:cs="宋体"/>
          <w:color w:val="000000"/>
          <w:kern w:val="0"/>
          <w:sz w:val="24"/>
          <w:szCs w:val="24"/>
          <w:lang w:val="en-US" w:eastAsia="zh-CN" w:bidi="ar-SA"/>
        </w:rPr>
        <w:t>筛选条件可多选</w:t>
      </w:r>
    </w:p>
    <w:p>
      <w:pPr>
        <w:numPr>
          <w:ilvl w:val="0"/>
          <w:numId w:val="3"/>
        </w:numPr>
        <w:rPr>
          <w:rFonts w:hint="default" w:ascii="仿宋_GB2312" w:hAnsi="宋体" w:eastAsia="仿宋_GB2312" w:cs="宋体"/>
          <w:strike w:val="0"/>
          <w:dstrike w:val="0"/>
          <w:color w:val="000000"/>
          <w:kern w:val="0"/>
          <w:sz w:val="24"/>
          <w:szCs w:val="24"/>
          <w:lang w:val="en-US" w:eastAsia="zh-CN" w:bidi="ar-SA"/>
        </w:rPr>
      </w:pPr>
      <w:r>
        <w:rPr>
          <w:rFonts w:hint="eastAsia" w:ascii="仿宋_GB2312" w:hAnsi="宋体" w:eastAsia="仿宋_GB2312" w:cs="宋体"/>
          <w:strike w:val="0"/>
          <w:dstrike w:val="0"/>
          <w:color w:val="000000"/>
          <w:kern w:val="0"/>
          <w:sz w:val="24"/>
          <w:szCs w:val="24"/>
          <w:lang w:val="en-US" w:eastAsia="zh-CN" w:bidi="ar-SA"/>
        </w:rPr>
        <w:t>【所有会议】【我参加的会议】【我组织的会议】三个Tab页的【会议列表】【会议行程列表】都作同步的筛选功能</w:t>
      </w:r>
    </w:p>
    <w:p>
      <w:pPr>
        <w:bidi w:val="0"/>
        <w:rPr>
          <w:rFonts w:hint="default" w:ascii="仿宋_GB2312" w:hAnsi="宋体" w:eastAsia="仿宋_GB2312" w:cs="宋体"/>
          <w:color w:val="000000"/>
          <w:kern w:val="0"/>
          <w:sz w:val="24"/>
          <w:szCs w:val="24"/>
          <w:lang w:val="en-US" w:eastAsia="zh-CN" w:bidi="ar-SA"/>
        </w:rPr>
      </w:pPr>
    </w:p>
    <w:p>
      <w:pPr>
        <w:pStyle w:val="2"/>
      </w:pPr>
      <w:bookmarkStart w:id="19" w:name="_Toc1045"/>
      <w:r>
        <w:rPr>
          <w:rFonts w:hint="eastAsia"/>
          <w:lang w:val="en-US" w:eastAsia="zh-CN"/>
        </w:rPr>
        <w:t>我管理的会议</w:t>
      </w:r>
      <w:bookmarkEnd w:id="19"/>
    </w:p>
    <w:p>
      <w:pPr>
        <w:pStyle w:val="3"/>
      </w:pPr>
      <w:bookmarkStart w:id="20" w:name="_Toc325297015"/>
      <w:r>
        <w:rPr>
          <w:rFonts w:hint="eastAsia"/>
          <w:sz w:val="28"/>
        </w:rPr>
        <w:t xml:space="preserve"> </w:t>
      </w:r>
      <w:bookmarkEnd w:id="20"/>
      <w:bookmarkStart w:id="21" w:name="_Toc23121"/>
      <w:r>
        <w:rPr>
          <w:rFonts w:hint="eastAsia"/>
          <w:sz w:val="28"/>
        </w:rPr>
        <w:t>概述</w:t>
      </w:r>
      <w:bookmarkEnd w:id="21"/>
    </w:p>
    <w:bookmarkEnd w:id="13"/>
    <w:bookmarkEnd w:id="14"/>
    <w:bookmarkEnd w:id="15"/>
    <w:p>
      <w:pPr>
        <w:pStyle w:val="25"/>
        <w:spacing w:before="0" w:beforeAutospacing="0" w:after="30" w:afterAutospacing="0" w:line="360" w:lineRule="auto"/>
        <w:rPr>
          <w:rFonts w:hint="default" w:ascii="仿宋_GB2312" w:eastAsia="仿宋_GB2312"/>
          <w:color w:val="000000"/>
          <w:lang w:val="en-US" w:eastAsia="zh-CN"/>
        </w:rPr>
      </w:pPr>
      <w:r>
        <w:rPr>
          <w:rFonts w:hint="eastAsia" w:ascii="仿宋_GB2312" w:eastAsia="仿宋_GB2312"/>
          <w:color w:val="000000"/>
          <w:lang w:val="en-US" w:eastAsia="zh-CN"/>
        </w:rPr>
        <w:t>增加一个【我管理的会议】页面，管理所有【会议组织人】或【会议发起人】是当前用户的会议信息会议室资源，以列表形式展示所有【会议组织人】或【会议发起人】是当前用户的会议信息，包括【查看】，【会议变更】，【取消】等操作。</w:t>
      </w:r>
    </w:p>
    <w:p>
      <w:pPr>
        <w:pStyle w:val="25"/>
        <w:spacing w:before="0" w:beforeAutospacing="0" w:after="30" w:afterAutospacing="0" w:line="360" w:lineRule="auto"/>
        <w:rPr>
          <w:rFonts w:hint="eastAsia" w:ascii="仿宋_GB2312" w:eastAsia="仿宋_GB2312"/>
          <w:color w:val="000000"/>
          <w:lang w:val="en-US" w:eastAsia="zh-CN"/>
        </w:rPr>
      </w:pPr>
    </w:p>
    <w:p>
      <w:pPr>
        <w:pStyle w:val="3"/>
        <w:rPr>
          <w:rFonts w:hint="default"/>
          <w:sz w:val="28"/>
          <w:lang w:val="en-US" w:eastAsia="zh-CN"/>
        </w:rPr>
      </w:pPr>
      <w:bookmarkStart w:id="22" w:name="_Toc6487"/>
      <w:r>
        <w:rPr>
          <w:rFonts w:hint="default"/>
          <w:sz w:val="28"/>
          <w:lang w:val="en-US" w:eastAsia="zh-CN"/>
        </w:rPr>
        <w:t>功能入口</w:t>
      </w:r>
      <w:bookmarkEnd w:id="22"/>
    </w:p>
    <w:p>
      <w:pPr>
        <w:pStyle w:val="25"/>
        <w:spacing w:before="0" w:beforeAutospacing="0" w:after="30" w:afterAutospacing="0" w:line="360" w:lineRule="auto"/>
        <w:ind w:firstLine="480" w:firstLineChars="200"/>
        <w:rPr>
          <w:rFonts w:hint="eastAsia" w:ascii="仿宋_GB2312" w:eastAsia="仿宋_GB2312"/>
          <w:color w:val="000000"/>
        </w:rPr>
      </w:pPr>
      <w:r>
        <w:rPr>
          <w:rFonts w:hint="eastAsia" w:ascii="仿宋_GB2312" w:eastAsia="仿宋_GB2312"/>
          <w:color w:val="000000"/>
          <w:lang w:val="en-US" w:eastAsia="zh-CN"/>
        </w:rPr>
        <w:t>首页-&gt;会议预定-&gt;我管理的会议</w:t>
      </w:r>
      <w:r>
        <w:rPr>
          <w:rFonts w:hint="eastAsia" w:ascii="仿宋_GB2312" w:eastAsia="仿宋_GB2312"/>
          <w:color w:val="000000"/>
        </w:rPr>
        <w:t>。</w:t>
      </w:r>
    </w:p>
    <w:p>
      <w:pPr>
        <w:pStyle w:val="3"/>
        <w:rPr>
          <w:rFonts w:hint="default"/>
          <w:sz w:val="28"/>
          <w:lang w:val="en-US" w:eastAsia="zh-CN"/>
        </w:rPr>
      </w:pPr>
      <w:bookmarkStart w:id="23" w:name="_Toc19843"/>
      <w:r>
        <w:rPr>
          <w:rFonts w:hint="eastAsia"/>
          <w:sz w:val="28"/>
          <w:lang w:val="en-US" w:eastAsia="zh-CN"/>
        </w:rPr>
        <w:t>用户界面</w:t>
      </w:r>
      <w:bookmarkEnd w:id="23"/>
    </w:p>
    <w:p>
      <w:pPr>
        <w:bidi w:val="0"/>
      </w:pPr>
      <w:r>
        <w:drawing>
          <wp:inline distT="0" distB="0" distL="114300" distR="114300">
            <wp:extent cx="5266690" cy="2553970"/>
            <wp:effectExtent l="0" t="0" r="10160" b="1778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1"/>
                    <a:stretch>
                      <a:fillRect/>
                    </a:stretch>
                  </pic:blipFill>
                  <pic:spPr>
                    <a:xfrm>
                      <a:off x="0" y="0"/>
                      <a:ext cx="5266690" cy="255397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8"/>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eastAsia="zh-CN"/>
                <w14:textFill>
                  <w14:solidFill>
                    <w14:schemeClr w14:val="tx1"/>
                  </w14:solidFill>
                </w14:textFill>
              </w:rPr>
              <w:t>会议标题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会议室</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开始时间结束时间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w:t>
            </w:r>
            <w:r>
              <w:rPr>
                <w:rFonts w:hint="eastAsia" w:ascii="微软雅黑" w:hAnsi="微软雅黑" w:eastAsia="微软雅黑" w:cs="微软雅黑"/>
                <w:color w:val="000000" w:themeColor="text1"/>
                <w:szCs w:val="21"/>
                <w14:textFill>
                  <w14:solidFill>
                    <w14:schemeClr w14:val="tx1"/>
                  </w14:solidFill>
                </w14:textFill>
              </w:rPr>
              <w:t>选择控件</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格式年月日,查询会议时间在所选日期之内的会议信息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会议状态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选项:【未召开】【已召开】【已取消】</w:t>
            </w:r>
          </w:p>
        </w:tc>
      </w:tr>
    </w:tbl>
    <w:p>
      <w:pPr>
        <w:pStyle w:val="25"/>
        <w:spacing w:before="0" w:beforeAutospacing="0" w:after="30" w:afterAutospacing="0" w:line="360" w:lineRule="auto"/>
        <w:rPr>
          <w:color w:val="000000" w:themeColor="text1"/>
          <w14:textFill>
            <w14:solidFill>
              <w14:schemeClr w14:val="tx1"/>
            </w14:solidFill>
          </w14:textFill>
        </w:rPr>
      </w:pP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8"/>
        <w:tblW w:w="8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485"/>
        <w:gridCol w:w="5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48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518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48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518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会议标题</w:t>
            </w:r>
          </w:p>
        </w:tc>
        <w:tc>
          <w:tcPr>
            <w:tcW w:w="148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518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会议室</w:t>
            </w:r>
          </w:p>
        </w:tc>
        <w:tc>
          <w:tcPr>
            <w:tcW w:w="148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518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会议</w:t>
            </w:r>
            <w:r>
              <w:rPr>
                <w:rFonts w:hint="eastAsia" w:ascii="微软雅黑" w:hAnsi="微软雅黑" w:eastAsia="微软雅黑" w:cs="微软雅黑"/>
                <w:color w:val="000000" w:themeColor="text1"/>
                <w:szCs w:val="21"/>
                <w14:textFill>
                  <w14:solidFill>
                    <w14:schemeClr w14:val="tx1"/>
                  </w14:solidFill>
                </w14:textFill>
              </w:rPr>
              <w:t>时间</w:t>
            </w:r>
          </w:p>
        </w:tc>
        <w:tc>
          <w:tcPr>
            <w:tcW w:w="148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518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会议组织人</w:t>
            </w:r>
          </w:p>
        </w:tc>
        <w:tc>
          <w:tcPr>
            <w:tcW w:w="148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518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会议发起人</w:t>
            </w:r>
          </w:p>
        </w:tc>
        <w:tc>
          <w:tcPr>
            <w:tcW w:w="148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518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vAlign w:val="top"/>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485" w:type="dxa"/>
            <w:shd w:val="clear" w:color="auto" w:fill="FFFFFF" w:themeFill="background1"/>
            <w:vAlign w:val="top"/>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Link</w:t>
            </w:r>
          </w:p>
        </w:tc>
        <w:tc>
          <w:tcPr>
            <w:tcW w:w="5185" w:type="dxa"/>
            <w:shd w:val="clear" w:color="auto" w:fill="FFFFFF" w:themeFill="background1"/>
            <w:vAlign w:val="top"/>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r>
              <w:rPr>
                <w:rFonts w:hint="eastAsia" w:ascii="微软雅黑" w:hAnsi="微软雅黑" w:eastAsia="微软雅黑" w:cs="微软雅黑"/>
                <w:color w:val="000000" w:themeColor="text1"/>
                <w:szCs w:val="21"/>
                <w14:textFill>
                  <w14:solidFill>
                    <w14:schemeClr w14:val="tx1"/>
                  </w14:solidFill>
                </w14:textFill>
              </w:rPr>
              <w:t>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会议变更</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取消</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点击【取消】时提示“是否取消当前会议”</w:t>
            </w:r>
          </w:p>
        </w:tc>
      </w:tr>
    </w:tbl>
    <w:p>
      <w:pPr>
        <w:bidi w:val="0"/>
        <w:jc w:val="both"/>
      </w:pPr>
      <w:r>
        <w:drawing>
          <wp:inline distT="0" distB="0" distL="114300" distR="114300">
            <wp:extent cx="5266690" cy="2553970"/>
            <wp:effectExtent l="0" t="0" r="10160" b="1778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2"/>
                    <a:stretch>
                      <a:fillRect/>
                    </a:stretch>
                  </pic:blipFill>
                  <pic:spPr>
                    <a:xfrm>
                      <a:off x="0" y="0"/>
                      <a:ext cx="5266690" cy="2553970"/>
                    </a:xfrm>
                    <a:prstGeom prst="rect">
                      <a:avLst/>
                    </a:prstGeom>
                    <a:noFill/>
                    <a:ln>
                      <a:noFill/>
                    </a:ln>
                  </pic:spPr>
                </pic:pic>
              </a:graphicData>
            </a:graphic>
          </wp:inline>
        </w:drawing>
      </w:r>
    </w:p>
    <w:p>
      <w:pPr>
        <w:bidi w:val="0"/>
      </w:pPr>
      <w:r>
        <w:drawing>
          <wp:inline distT="0" distB="0" distL="114300" distR="114300">
            <wp:extent cx="5266690" cy="2553970"/>
            <wp:effectExtent l="0" t="0" r="10160" b="177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66690" cy="2553970"/>
                    </a:xfrm>
                    <a:prstGeom prst="rect">
                      <a:avLst/>
                    </a:prstGeom>
                    <a:noFill/>
                    <a:ln>
                      <a:noFill/>
                    </a:ln>
                  </pic:spPr>
                </pic:pic>
              </a:graphicData>
            </a:graphic>
          </wp:inline>
        </w:drawing>
      </w:r>
    </w:p>
    <w:p>
      <w:pPr>
        <w:bidi w:val="0"/>
        <w:rPr>
          <w:rFonts w:hint="default"/>
          <w:lang w:val="en-US" w:eastAsia="zh-CN"/>
        </w:rPr>
      </w:pPr>
    </w:p>
    <w:p>
      <w:pPr>
        <w:rPr>
          <w:rFonts w:hint="eastAsia" w:ascii="仿宋_GB2312" w:hAnsi="宋体" w:eastAsia="仿宋_GB2312" w:cs="宋体"/>
          <w:color w:val="000000"/>
          <w:kern w:val="0"/>
          <w:sz w:val="24"/>
          <w:szCs w:val="24"/>
          <w:lang w:val="en-US" w:eastAsia="zh-CN" w:bidi="ar-SA"/>
        </w:rPr>
      </w:pPr>
      <w:r>
        <w:rPr>
          <w:rFonts w:hint="eastAsia" w:ascii="仿宋_GB2312" w:hAnsi="宋体" w:eastAsia="仿宋_GB2312" w:cs="宋体"/>
          <w:color w:val="000000"/>
          <w:kern w:val="0"/>
          <w:sz w:val="24"/>
          <w:szCs w:val="24"/>
          <w:lang w:val="en-US" w:eastAsia="zh-CN" w:bidi="ar-SA"/>
        </w:rPr>
        <w:t>业务规则</w:t>
      </w:r>
    </w:p>
    <w:p>
      <w:pPr>
        <w:rPr>
          <w:rFonts w:hint="default" w:ascii="仿宋_GB2312" w:hAnsi="宋体" w:eastAsia="仿宋_GB2312" w:cs="宋体"/>
          <w:color w:val="000000"/>
          <w:kern w:val="0"/>
          <w:sz w:val="24"/>
          <w:szCs w:val="24"/>
          <w:lang w:val="en-US" w:eastAsia="zh-CN" w:bidi="ar-SA"/>
        </w:rPr>
      </w:pPr>
    </w:p>
    <w:p>
      <w:pPr>
        <w:numPr>
          <w:ilvl w:val="0"/>
          <w:numId w:val="4"/>
        </w:numPr>
        <w:rPr>
          <w:rFonts w:hint="default" w:ascii="仿宋_GB2312" w:hAnsi="宋体" w:eastAsia="仿宋_GB2312" w:cs="宋体"/>
          <w:color w:val="000000"/>
          <w:kern w:val="0"/>
          <w:sz w:val="24"/>
          <w:szCs w:val="24"/>
          <w:lang w:val="en-US" w:eastAsia="zh-CN" w:bidi="ar-SA"/>
        </w:rPr>
      </w:pPr>
      <w:r>
        <w:rPr>
          <w:rFonts w:hint="eastAsia" w:ascii="仿宋_GB2312" w:hAnsi="宋体" w:eastAsia="仿宋_GB2312" w:cs="宋体"/>
          <w:color w:val="000000"/>
          <w:kern w:val="0"/>
          <w:sz w:val="24"/>
          <w:szCs w:val="24"/>
          <w:lang w:val="en-US" w:eastAsia="zh-CN" w:bidi="ar-SA"/>
        </w:rPr>
        <w:t>列表展示所有【会议组织人】或【会议发起人】是当前用户的会议信息，每页展示数据至少十条</w:t>
      </w:r>
    </w:p>
    <w:p>
      <w:pPr>
        <w:numPr>
          <w:ilvl w:val="0"/>
          <w:numId w:val="0"/>
        </w:numPr>
        <w:rPr>
          <w:rFonts w:hint="default" w:ascii="仿宋_GB2312" w:hAnsi="宋体" w:eastAsia="仿宋_GB2312" w:cs="宋体"/>
          <w:color w:val="000000"/>
          <w:kern w:val="0"/>
          <w:sz w:val="24"/>
          <w:szCs w:val="24"/>
          <w:lang w:val="en-US" w:eastAsia="zh-CN" w:bidi="ar-SA"/>
        </w:rPr>
      </w:pPr>
    </w:p>
    <w:p>
      <w:pPr>
        <w:numPr>
          <w:ilvl w:val="0"/>
          <w:numId w:val="4"/>
        </w:numPr>
        <w:rPr>
          <w:rFonts w:hint="default" w:ascii="仿宋_GB2312" w:hAnsi="宋体" w:eastAsia="仿宋_GB2312" w:cs="宋体"/>
          <w:color w:val="auto"/>
          <w:kern w:val="0"/>
          <w:sz w:val="24"/>
          <w:szCs w:val="24"/>
          <w:lang w:val="en-US" w:eastAsia="zh-CN" w:bidi="ar-SA"/>
        </w:rPr>
      </w:pPr>
      <w:r>
        <w:rPr>
          <w:rFonts w:hint="eastAsia" w:ascii="仿宋_GB2312" w:hAnsi="宋体" w:eastAsia="仿宋_GB2312" w:cs="宋体"/>
          <w:color w:val="auto"/>
          <w:kern w:val="0"/>
          <w:sz w:val="24"/>
          <w:szCs w:val="24"/>
          <w:lang w:val="en-US" w:eastAsia="zh-CN" w:bidi="ar-SA"/>
        </w:rPr>
        <w:t>查询条件【开始时间】和【结束时间】查询的是会议开始时间</w:t>
      </w:r>
    </w:p>
    <w:p>
      <w:pPr>
        <w:numPr>
          <w:ilvl w:val="0"/>
          <w:numId w:val="0"/>
        </w:numPr>
        <w:rPr>
          <w:rFonts w:hint="default" w:ascii="仿宋_GB2312" w:hAnsi="宋体" w:eastAsia="仿宋_GB2312" w:cs="宋体"/>
          <w:color w:val="auto"/>
          <w:kern w:val="0"/>
          <w:sz w:val="24"/>
          <w:szCs w:val="24"/>
          <w:lang w:val="en-US" w:eastAsia="zh-CN" w:bidi="ar-SA"/>
        </w:rPr>
      </w:pPr>
    </w:p>
    <w:p>
      <w:pPr>
        <w:numPr>
          <w:ilvl w:val="0"/>
          <w:numId w:val="4"/>
        </w:numPr>
        <w:rPr>
          <w:rFonts w:hint="default" w:ascii="仿宋_GB2312" w:hAnsi="宋体" w:eastAsia="仿宋_GB2312" w:cs="宋体"/>
          <w:color w:val="auto"/>
          <w:kern w:val="0"/>
          <w:sz w:val="24"/>
          <w:szCs w:val="24"/>
          <w:lang w:val="en-US" w:eastAsia="zh-CN" w:bidi="ar-SA"/>
        </w:rPr>
      </w:pPr>
      <w:r>
        <w:rPr>
          <w:rFonts w:hint="eastAsia" w:ascii="仿宋_GB2312" w:hAnsi="宋体" w:eastAsia="仿宋_GB2312" w:cs="宋体"/>
          <w:color w:val="auto"/>
          <w:kern w:val="0"/>
          <w:sz w:val="24"/>
          <w:szCs w:val="24"/>
          <w:lang w:val="en-US" w:eastAsia="zh-CN" w:bidi="ar-SA"/>
        </w:rPr>
        <w:t>列表初始展示，会议状态为【未召开】的会议，顺序为未发生的会议会议开始时间近的在前远的在后，周期会议的对照的时间属性为【下一次的周期会议开始时间】，通过查询会议状态可展示【已召开】【已取消】的会议信息，展示顺序为会议开始时间从近到远排序。</w:t>
      </w:r>
    </w:p>
    <w:p>
      <w:pPr>
        <w:numPr>
          <w:ilvl w:val="0"/>
          <w:numId w:val="0"/>
        </w:numPr>
        <w:rPr>
          <w:rFonts w:hint="default" w:ascii="仿宋_GB2312" w:hAnsi="宋体" w:eastAsia="仿宋_GB2312" w:cs="宋体"/>
          <w:color w:val="000000"/>
          <w:kern w:val="0"/>
          <w:sz w:val="24"/>
          <w:szCs w:val="24"/>
          <w:lang w:val="en-US" w:eastAsia="zh-CN" w:bidi="ar-SA"/>
        </w:rPr>
      </w:pPr>
      <w:r>
        <w:rPr>
          <w:rFonts w:hint="eastAsia" w:ascii="仿宋_GB2312" w:hAnsi="宋体" w:eastAsia="仿宋_GB2312" w:cs="宋体"/>
          <w:color w:val="000000"/>
          <w:kern w:val="0"/>
          <w:sz w:val="24"/>
          <w:szCs w:val="24"/>
          <w:lang w:val="en-US" w:eastAsia="zh-CN" w:bidi="ar-SA"/>
        </w:rPr>
        <w:br w:type="textWrapping"/>
      </w:r>
      <w:r>
        <w:rPr>
          <w:rFonts w:hint="eastAsia" w:ascii="仿宋_GB2312" w:hAnsi="宋体" w:eastAsia="仿宋_GB2312" w:cs="宋体"/>
          <w:color w:val="000000"/>
          <w:kern w:val="0"/>
          <w:sz w:val="24"/>
          <w:szCs w:val="24"/>
          <w:lang w:val="en-US" w:eastAsia="zh-CN" w:bidi="ar-SA"/>
        </w:rPr>
        <w:tab/>
      </w:r>
    </w:p>
    <w:p>
      <w:pPr>
        <w:numPr>
          <w:ilvl w:val="0"/>
          <w:numId w:val="4"/>
        </w:numPr>
        <w:rPr>
          <w:rFonts w:hint="default" w:ascii="仿宋_GB2312" w:hAnsi="宋体" w:eastAsia="仿宋_GB2312" w:cs="宋体"/>
          <w:color w:val="000000"/>
          <w:kern w:val="0"/>
          <w:sz w:val="24"/>
          <w:szCs w:val="24"/>
          <w:lang w:val="en-US" w:eastAsia="zh-CN" w:bidi="ar-SA"/>
        </w:rPr>
      </w:pPr>
      <w:r>
        <w:rPr>
          <w:rFonts w:hint="eastAsia" w:ascii="仿宋_GB2312" w:hAnsi="宋体" w:eastAsia="仿宋_GB2312" w:cs="宋体"/>
          <w:color w:val="000000"/>
          <w:kern w:val="0"/>
          <w:sz w:val="24"/>
          <w:szCs w:val="24"/>
          <w:lang w:val="en-US" w:eastAsia="zh-CN" w:bidi="ar-SA"/>
        </w:rPr>
        <w:t>会议开始前（未召开时）可以修改和取消会议，所有内容可修改，但重新提交时需检测是否会议时间与其他会议冲突，若有冲突则提示用户【当前会议时间与其他会议冲突，请重新选择会议时间】</w:t>
      </w:r>
    </w:p>
    <w:p>
      <w:pPr>
        <w:numPr>
          <w:ilvl w:val="0"/>
          <w:numId w:val="0"/>
        </w:numPr>
        <w:rPr>
          <w:rFonts w:hint="default" w:ascii="仿宋_GB2312" w:hAnsi="宋体" w:eastAsia="仿宋_GB2312" w:cs="宋体"/>
          <w:color w:val="000000"/>
          <w:kern w:val="0"/>
          <w:sz w:val="24"/>
          <w:szCs w:val="24"/>
          <w:lang w:val="en-US" w:eastAsia="zh-CN" w:bidi="ar-SA"/>
        </w:rPr>
      </w:pPr>
    </w:p>
    <w:p>
      <w:pPr>
        <w:numPr>
          <w:ilvl w:val="0"/>
          <w:numId w:val="4"/>
        </w:numPr>
        <w:rPr>
          <w:rFonts w:hint="default" w:ascii="仿宋_GB2312" w:hAnsi="宋体" w:eastAsia="仿宋_GB2312" w:cs="宋体"/>
          <w:color w:val="000000"/>
          <w:kern w:val="0"/>
          <w:sz w:val="24"/>
          <w:szCs w:val="24"/>
          <w:lang w:val="en-US" w:eastAsia="zh-CN" w:bidi="ar-SA"/>
        </w:rPr>
      </w:pPr>
      <w:r>
        <w:rPr>
          <w:rFonts w:hint="default" w:ascii="仿宋_GB2312" w:hAnsi="宋体" w:eastAsia="仿宋_GB2312" w:cs="宋体"/>
          <w:color w:val="000000"/>
          <w:kern w:val="0"/>
          <w:sz w:val="24"/>
          <w:szCs w:val="24"/>
          <w:lang w:val="en-US" w:eastAsia="zh-CN" w:bidi="ar-SA"/>
        </w:rPr>
        <w:t>会议组织人和会议预定人都能管理会议</w:t>
      </w:r>
      <w:r>
        <w:rPr>
          <w:rFonts w:hint="eastAsia" w:ascii="仿宋_GB2312" w:hAnsi="宋体" w:eastAsia="仿宋_GB2312" w:cs="宋体"/>
          <w:color w:val="000000"/>
          <w:kern w:val="0"/>
          <w:sz w:val="24"/>
          <w:szCs w:val="24"/>
          <w:lang w:val="en-US" w:eastAsia="zh-CN" w:bidi="ar-SA"/>
        </w:rPr>
        <w:t>，即【会议组织人】或【会议发起人】都可以【查看】，【会议变更】，【取消】列表上会议</w:t>
      </w:r>
    </w:p>
    <w:p>
      <w:pPr>
        <w:widowControl w:val="0"/>
        <w:numPr>
          <w:numId w:val="0"/>
        </w:numPr>
        <w:jc w:val="both"/>
        <w:rPr>
          <w:rFonts w:hint="eastAsia" w:ascii="仿宋_GB2312" w:hAnsi="宋体" w:eastAsia="仿宋_GB2312" w:cs="宋体"/>
          <w:color w:val="000000"/>
          <w:kern w:val="0"/>
          <w:sz w:val="24"/>
          <w:szCs w:val="24"/>
          <w:lang w:val="en-US" w:eastAsia="zh-CN" w:bidi="ar-SA"/>
        </w:rPr>
      </w:pPr>
    </w:p>
    <w:p>
      <w:pPr>
        <w:widowControl w:val="0"/>
        <w:numPr>
          <w:ilvl w:val="0"/>
          <w:numId w:val="4"/>
        </w:numPr>
        <w:ind w:left="0" w:leftChars="0" w:firstLine="0" w:firstLineChars="0"/>
        <w:jc w:val="both"/>
        <w:rPr>
          <w:rFonts w:hint="default" w:ascii="仿宋_GB2312" w:hAnsi="宋体" w:eastAsia="仿宋_GB2312" w:cs="宋体"/>
          <w:color w:val="000000"/>
          <w:kern w:val="0"/>
          <w:sz w:val="24"/>
          <w:szCs w:val="24"/>
          <w:lang w:val="en-US" w:eastAsia="zh-CN" w:bidi="ar-SA"/>
        </w:rPr>
      </w:pPr>
      <w:r>
        <w:rPr>
          <w:rFonts w:hint="eastAsia" w:ascii="仿宋_GB2312" w:hAnsi="宋体" w:eastAsia="仿宋_GB2312" w:cs="宋体"/>
          <w:color w:val="000000"/>
          <w:kern w:val="0"/>
          <w:sz w:val="24"/>
          <w:szCs w:val="24"/>
          <w:lang w:val="en-US" w:eastAsia="zh-CN" w:bidi="ar-SA"/>
        </w:rPr>
        <w:t>点击【会议变更】弹出提示，点击确认更变后延用原来会议变更页面，流程与原来会议变更保持一致。</w:t>
      </w:r>
    </w:p>
    <w:p>
      <w:pPr>
        <w:widowControl w:val="0"/>
        <w:numPr>
          <w:numId w:val="0"/>
        </w:numPr>
        <w:ind w:leftChars="0"/>
        <w:jc w:val="both"/>
        <w:rPr>
          <w:rFonts w:hint="default" w:ascii="仿宋_GB2312" w:hAnsi="宋体" w:eastAsia="仿宋_GB2312" w:cs="宋体"/>
          <w:color w:val="000000"/>
          <w:kern w:val="0"/>
          <w:sz w:val="24"/>
          <w:szCs w:val="24"/>
          <w:lang w:val="en-US" w:eastAsia="zh-CN" w:bidi="ar-SA"/>
        </w:rPr>
      </w:pPr>
    </w:p>
    <w:p>
      <w:pPr>
        <w:widowControl w:val="0"/>
        <w:numPr>
          <w:ilvl w:val="0"/>
          <w:numId w:val="4"/>
        </w:numPr>
        <w:ind w:left="0" w:leftChars="0" w:firstLine="0" w:firstLineChars="0"/>
        <w:jc w:val="both"/>
        <w:rPr>
          <w:rFonts w:hint="default" w:ascii="仿宋_GB2312" w:hAnsi="宋体" w:eastAsia="仿宋_GB2312" w:cs="宋体"/>
          <w:color w:val="000000"/>
          <w:kern w:val="0"/>
          <w:sz w:val="24"/>
          <w:szCs w:val="24"/>
          <w:lang w:val="en-US" w:eastAsia="zh-CN" w:bidi="ar-SA"/>
        </w:rPr>
      </w:pPr>
      <w:r>
        <w:rPr>
          <w:rFonts w:hint="eastAsia" w:ascii="仿宋_GB2312" w:hAnsi="宋体" w:eastAsia="仿宋_GB2312" w:cs="宋体"/>
          <w:color w:val="000000"/>
          <w:kern w:val="0"/>
          <w:sz w:val="24"/>
          <w:szCs w:val="24"/>
          <w:lang w:val="en-US" w:eastAsia="zh-CN" w:bidi="ar-SA"/>
        </w:rPr>
        <w:t>点击【取消】则弹出填写取消原因的弹窗，流程与原取消会议流程一致</w:t>
      </w:r>
    </w:p>
    <w:p>
      <w:pPr>
        <w:numPr>
          <w:ilvl w:val="0"/>
          <w:numId w:val="0"/>
        </w:numPr>
        <w:rPr>
          <w:rFonts w:hint="default" w:ascii="仿宋_GB2312" w:hAnsi="宋体" w:eastAsia="仿宋_GB2312" w:cs="宋体"/>
          <w:color w:val="000000"/>
          <w:kern w:val="0"/>
          <w:sz w:val="24"/>
          <w:szCs w:val="24"/>
          <w:lang w:val="en-US" w:eastAsia="zh-CN" w:bidi="ar-SA"/>
        </w:rPr>
      </w:pPr>
    </w:p>
    <w:p>
      <w:pPr>
        <w:numPr>
          <w:ilvl w:val="0"/>
          <w:numId w:val="4"/>
        </w:numPr>
        <w:rPr>
          <w:rFonts w:hint="eastAsia" w:ascii="仿宋_GB2312" w:hAnsi="宋体" w:eastAsia="仿宋_GB2312" w:cs="宋体"/>
          <w:strike/>
          <w:dstrike w:val="0"/>
          <w:color w:val="000000"/>
          <w:kern w:val="0"/>
          <w:sz w:val="24"/>
          <w:szCs w:val="24"/>
          <w:lang w:val="en-US" w:eastAsia="zh-CN" w:bidi="ar-SA"/>
        </w:rPr>
      </w:pPr>
      <w:r>
        <w:rPr>
          <w:rFonts w:hint="eastAsia" w:ascii="仿宋_GB2312" w:hAnsi="宋体" w:eastAsia="仿宋_GB2312" w:cs="宋体"/>
          <w:strike/>
          <w:dstrike w:val="0"/>
          <w:color w:val="000000"/>
          <w:kern w:val="0"/>
          <w:sz w:val="24"/>
          <w:szCs w:val="24"/>
          <w:lang w:val="en-US" w:eastAsia="zh-CN" w:bidi="ar-SA"/>
        </w:rPr>
        <w:t>会议取消时邮件通知参会人，格式：</w:t>
      </w:r>
    </w:p>
    <w:p>
      <w:pPr>
        <w:numPr>
          <w:ilvl w:val="0"/>
          <w:numId w:val="0"/>
        </w:numPr>
        <w:rPr>
          <w:rFonts w:hint="eastAsia" w:ascii="仿宋_GB2312" w:hAnsi="宋体" w:eastAsia="仿宋_GB2312" w:cs="宋体"/>
          <w:strike/>
          <w:dstrike w:val="0"/>
          <w:color w:val="000000"/>
          <w:kern w:val="0"/>
          <w:sz w:val="24"/>
          <w:szCs w:val="24"/>
          <w:lang w:val="en-US" w:eastAsia="zh-CN" w:bidi="ar-SA"/>
        </w:rPr>
      </w:pPr>
      <w:r>
        <w:rPr>
          <w:rFonts w:hint="eastAsia" w:ascii="仿宋_GB2312" w:hAnsi="宋体" w:eastAsia="仿宋_GB2312" w:cs="宋体"/>
          <w:strike/>
          <w:dstrike w:val="0"/>
          <w:color w:val="000000"/>
          <w:kern w:val="0"/>
          <w:sz w:val="24"/>
          <w:szCs w:val="24"/>
          <w:lang w:val="en-US" w:eastAsia="zh-CN" w:bidi="ar-SA"/>
        </w:rPr>
        <w:t>会议取消：【会议名称】，召开时间：【会议开始时间】，会议地点：【会议地点】，主持人：【主持人名称】</w:t>
      </w:r>
    </w:p>
    <w:p>
      <w:pPr>
        <w:numPr>
          <w:ilvl w:val="0"/>
          <w:numId w:val="0"/>
        </w:numPr>
        <w:rPr>
          <w:rFonts w:hint="eastAsia" w:ascii="仿宋_GB2312" w:hAnsi="宋体" w:eastAsia="仿宋_GB2312" w:cs="宋体"/>
          <w:b/>
          <w:bCs/>
          <w:strike/>
          <w:dstrike w:val="0"/>
          <w:color w:val="5B9BD5" w:themeColor="accent1"/>
          <w:kern w:val="0"/>
          <w:sz w:val="24"/>
          <w:szCs w:val="24"/>
          <w:lang w:val="en-US" w:eastAsia="zh-CN" w:bidi="ar-SA"/>
          <w14:textFill>
            <w14:solidFill>
              <w14:schemeClr w14:val="accent1"/>
            </w14:solidFill>
          </w14:textFill>
        </w:rPr>
      </w:pPr>
      <w:r>
        <w:rPr>
          <w:rFonts w:hint="eastAsia" w:ascii="仿宋_GB2312" w:hAnsi="宋体" w:eastAsia="仿宋_GB2312" w:cs="宋体"/>
          <w:b/>
          <w:bCs/>
          <w:strike/>
          <w:dstrike w:val="0"/>
          <w:color w:val="5B9BD5" w:themeColor="accent1"/>
          <w:kern w:val="0"/>
          <w:sz w:val="24"/>
          <w:szCs w:val="24"/>
          <w:lang w:val="en-US" w:eastAsia="zh-CN" w:bidi="ar-SA"/>
          <w14:textFill>
            <w14:solidFill>
              <w14:schemeClr w14:val="accent1"/>
            </w14:solidFill>
          </w14:textFill>
        </w:rPr>
        <w:t>查看详情</w:t>
      </w:r>
    </w:p>
    <w:p>
      <w:pPr>
        <w:numPr>
          <w:ilvl w:val="0"/>
          <w:numId w:val="0"/>
        </w:numPr>
        <w:ind w:leftChars="0"/>
        <w:rPr>
          <w:rFonts w:hint="default"/>
          <w:sz w:val="28"/>
          <w:lang w:val="en-US" w:eastAsia="zh-CN"/>
        </w:rPr>
      </w:pPr>
    </w:p>
    <w:p>
      <w:pPr>
        <w:numPr>
          <w:ilvl w:val="0"/>
          <w:numId w:val="4"/>
        </w:numPr>
        <w:rPr>
          <w:rFonts w:hint="default" w:ascii="仿宋_GB2312" w:hAnsi="宋体" w:eastAsia="仿宋_GB2312" w:cs="宋体"/>
          <w:strike/>
          <w:dstrike w:val="0"/>
          <w:color w:val="000000"/>
          <w:kern w:val="0"/>
          <w:sz w:val="24"/>
          <w:szCs w:val="24"/>
          <w:u w:val="none"/>
          <w:lang w:val="en-US" w:eastAsia="zh-CN" w:bidi="ar-SA"/>
        </w:rPr>
      </w:pPr>
      <w:r>
        <w:rPr>
          <w:rFonts w:hint="eastAsia" w:ascii="仿宋_GB2312" w:hAnsi="宋体" w:eastAsia="仿宋_GB2312" w:cs="宋体"/>
          <w:strike/>
          <w:dstrike w:val="0"/>
          <w:color w:val="000000"/>
          <w:kern w:val="0"/>
          <w:sz w:val="24"/>
          <w:szCs w:val="24"/>
          <w:u w:val="none"/>
          <w:lang w:val="en-US" w:eastAsia="zh-CN" w:bidi="ar-SA"/>
        </w:rPr>
        <w:t>会议修改仅可以修改会议时间，确认修改后重新发起邮件通知参会人，格式：</w:t>
      </w:r>
    </w:p>
    <w:p>
      <w:pPr>
        <w:numPr>
          <w:ilvl w:val="0"/>
          <w:numId w:val="0"/>
        </w:numPr>
        <w:rPr>
          <w:rFonts w:hint="eastAsia" w:ascii="仿宋_GB2312" w:hAnsi="宋体" w:eastAsia="仿宋_GB2312" w:cs="宋体"/>
          <w:strike/>
          <w:dstrike w:val="0"/>
          <w:color w:val="000000"/>
          <w:kern w:val="0"/>
          <w:sz w:val="24"/>
          <w:szCs w:val="24"/>
          <w:u w:val="none"/>
          <w:lang w:val="en-US" w:eastAsia="zh-CN" w:bidi="ar-SA"/>
        </w:rPr>
      </w:pPr>
      <w:r>
        <w:rPr>
          <w:rFonts w:hint="eastAsia" w:ascii="仿宋_GB2312" w:hAnsi="宋体" w:eastAsia="仿宋_GB2312" w:cs="宋体"/>
          <w:strike/>
          <w:dstrike w:val="0"/>
          <w:color w:val="000000"/>
          <w:kern w:val="0"/>
          <w:sz w:val="24"/>
          <w:szCs w:val="24"/>
          <w:u w:val="none"/>
          <w:lang w:val="en-US" w:eastAsia="zh-CN" w:bidi="ar-SA"/>
        </w:rPr>
        <w:t>会议时间调整：【会议名称】，召开时间：【会议开始时间】，会议地点：【会议地点】，主持人：【主持人名称】</w:t>
      </w:r>
    </w:p>
    <w:p>
      <w:pPr>
        <w:numPr>
          <w:ilvl w:val="0"/>
          <w:numId w:val="0"/>
        </w:numPr>
        <w:rPr>
          <w:rFonts w:hint="eastAsia" w:ascii="仿宋_GB2312" w:hAnsi="宋体" w:eastAsia="仿宋_GB2312" w:cs="宋体"/>
          <w:b/>
          <w:bCs/>
          <w:strike/>
          <w:dstrike w:val="0"/>
          <w:color w:val="5B9BD5" w:themeColor="accent1"/>
          <w:kern w:val="0"/>
          <w:sz w:val="24"/>
          <w:szCs w:val="24"/>
          <w:u w:val="none"/>
          <w:lang w:val="en-US" w:eastAsia="zh-CN" w:bidi="ar-SA"/>
          <w14:textFill>
            <w14:solidFill>
              <w14:schemeClr w14:val="accent1"/>
            </w14:solidFill>
          </w14:textFill>
        </w:rPr>
      </w:pPr>
      <w:r>
        <w:rPr>
          <w:rFonts w:hint="eastAsia" w:ascii="仿宋_GB2312" w:hAnsi="宋体" w:eastAsia="仿宋_GB2312" w:cs="宋体"/>
          <w:b/>
          <w:bCs/>
          <w:strike/>
          <w:dstrike w:val="0"/>
          <w:color w:val="5B9BD5" w:themeColor="accent1"/>
          <w:kern w:val="0"/>
          <w:sz w:val="24"/>
          <w:szCs w:val="24"/>
          <w:u w:val="none"/>
          <w:lang w:val="en-US" w:eastAsia="zh-CN" w:bidi="ar-SA"/>
          <w14:textFill>
            <w14:solidFill>
              <w14:schemeClr w14:val="accent1"/>
            </w14:solidFill>
          </w14:textFill>
        </w:rPr>
        <w:t>查看详情</w:t>
      </w:r>
    </w:p>
    <w:p>
      <w:pPr>
        <w:numPr>
          <w:ilvl w:val="0"/>
          <w:numId w:val="0"/>
        </w:numPr>
        <w:rPr>
          <w:rFonts w:hint="default" w:ascii="仿宋_GB2312" w:hAnsi="宋体" w:eastAsia="仿宋_GB2312" w:cs="宋体"/>
          <w:color w:val="000000"/>
          <w:kern w:val="0"/>
          <w:sz w:val="24"/>
          <w:szCs w:val="24"/>
          <w:lang w:val="en-US" w:eastAsia="zh-CN" w:bidi="ar-SA"/>
        </w:rPr>
      </w:pPr>
    </w:p>
    <w:p>
      <w:pPr>
        <w:numPr>
          <w:ilvl w:val="0"/>
          <w:numId w:val="0"/>
        </w:numPr>
        <w:rPr>
          <w:rFonts w:hint="default" w:ascii="仿宋_GB2312" w:hAnsi="宋体" w:eastAsia="仿宋_GB2312" w:cs="宋体"/>
          <w:color w:val="000000"/>
          <w:kern w:val="0"/>
          <w:sz w:val="24"/>
          <w:szCs w:val="24"/>
          <w:lang w:val="en-US" w:eastAsia="zh-CN" w:bidi="ar-SA"/>
        </w:rPr>
      </w:pPr>
    </w:p>
    <w:p>
      <w:pPr>
        <w:pStyle w:val="2"/>
        <w:rPr>
          <w:rFonts w:hint="eastAsia"/>
          <w:lang w:val="en-US" w:eastAsia="zh-CN"/>
        </w:rPr>
      </w:pPr>
      <w:bookmarkStart w:id="24" w:name="_Toc31218"/>
      <w:r>
        <w:rPr>
          <w:rFonts w:hint="eastAsia"/>
          <w:lang w:val="en-US" w:eastAsia="zh-CN"/>
        </w:rPr>
        <w:t>其他优化</w:t>
      </w:r>
      <w:bookmarkEnd w:id="24"/>
    </w:p>
    <w:p>
      <w:pPr>
        <w:pStyle w:val="3"/>
      </w:pPr>
      <w:bookmarkStart w:id="25" w:name="_Toc961"/>
      <w:r>
        <w:rPr>
          <w:rFonts w:hint="eastAsia"/>
          <w:sz w:val="28"/>
        </w:rPr>
        <w:t>概述</w:t>
      </w:r>
      <w:bookmarkEnd w:id="25"/>
    </w:p>
    <w:p>
      <w:pPr>
        <w:numPr>
          <w:ilvl w:val="0"/>
          <w:numId w:val="5"/>
        </w:numPr>
        <w:rPr>
          <w:rFonts w:hint="eastAsia" w:ascii="仿宋_GB2312" w:hAnsi="宋体" w:eastAsia="仿宋_GB2312" w:cs="宋体"/>
          <w:strike/>
          <w:dstrike w:val="0"/>
          <w:color w:val="000000"/>
          <w:kern w:val="0"/>
          <w:sz w:val="24"/>
          <w:szCs w:val="24"/>
          <w:lang w:val="en-US" w:eastAsia="zh-CN" w:bidi="ar-SA"/>
        </w:rPr>
      </w:pPr>
      <w:r>
        <w:rPr>
          <w:rFonts w:hint="eastAsia" w:ascii="仿宋_GB2312" w:hAnsi="宋体" w:eastAsia="仿宋_GB2312" w:cs="宋体"/>
          <w:strike/>
          <w:dstrike w:val="0"/>
          <w:color w:val="000000"/>
          <w:kern w:val="0"/>
          <w:sz w:val="24"/>
          <w:szCs w:val="24"/>
          <w:lang w:val="en-US" w:eastAsia="zh-CN" w:bidi="ar-SA"/>
        </w:rPr>
        <w:t>登录会话失效时，重新登录后回到原页面（如果目前系统能实现的话）</w:t>
      </w:r>
    </w:p>
    <w:p>
      <w:pPr>
        <w:numPr>
          <w:ilvl w:val="0"/>
          <w:numId w:val="5"/>
        </w:numPr>
        <w:rPr>
          <w:rFonts w:hint="eastAsia" w:ascii="仿宋_GB2312" w:hAnsi="宋体" w:eastAsia="仿宋_GB2312" w:cs="宋体"/>
          <w:strike w:val="0"/>
          <w:color w:val="000000"/>
          <w:kern w:val="0"/>
          <w:sz w:val="24"/>
          <w:szCs w:val="24"/>
          <w:lang w:val="en-US" w:eastAsia="zh-CN" w:bidi="ar-SA"/>
        </w:rPr>
      </w:pPr>
      <w:r>
        <w:rPr>
          <w:rFonts w:hint="eastAsia" w:ascii="仿宋_GB2312" w:hAnsi="宋体" w:eastAsia="仿宋_GB2312" w:cs="宋体"/>
          <w:strike w:val="0"/>
          <w:dstrike w:val="0"/>
          <w:color w:val="000000"/>
          <w:kern w:val="0"/>
          <w:sz w:val="24"/>
          <w:szCs w:val="24"/>
          <w:lang w:val="en-US" w:eastAsia="zh-CN" w:bidi="ar-SA"/>
        </w:rPr>
        <w:t>【所有会议】【我参加的会议】【我组织的</w:t>
      </w:r>
      <w:bookmarkStart w:id="26" w:name="_GoBack"/>
      <w:bookmarkEnd w:id="26"/>
      <w:r>
        <w:rPr>
          <w:rFonts w:hint="eastAsia" w:ascii="仿宋_GB2312" w:hAnsi="宋体" w:eastAsia="仿宋_GB2312" w:cs="宋体"/>
          <w:strike w:val="0"/>
          <w:dstrike w:val="0"/>
          <w:color w:val="000000"/>
          <w:kern w:val="0"/>
          <w:sz w:val="24"/>
          <w:szCs w:val="24"/>
          <w:lang w:val="en-US" w:eastAsia="zh-CN" w:bidi="ar-SA"/>
        </w:rPr>
        <w:t>会议】三个Tab页中日历组件移至tab标签下方</w:t>
      </w:r>
    </w:p>
    <w:p>
      <w:pPr>
        <w:jc w:val="both"/>
        <w:rPr>
          <w:rFonts w:ascii="宋体" w:hAnsi="宋体"/>
        </w:rPr>
      </w:pPr>
      <w:r>
        <w:drawing>
          <wp:inline distT="0" distB="0" distL="114300" distR="114300">
            <wp:extent cx="5274945" cy="2436495"/>
            <wp:effectExtent l="0" t="0" r="1905" b="190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4"/>
                    <a:stretch>
                      <a:fillRect/>
                    </a:stretch>
                  </pic:blipFill>
                  <pic:spPr>
                    <a:xfrm>
                      <a:off x="0" y="0"/>
                      <a:ext cx="5274945" cy="2436495"/>
                    </a:xfrm>
                    <a:prstGeom prst="rect">
                      <a:avLst/>
                    </a:prstGeom>
                    <a:noFill/>
                    <a:ln>
                      <a:noFill/>
                    </a:ln>
                  </pic:spPr>
                </pic:pic>
              </a:graphicData>
            </a:graphic>
          </wp:inline>
        </w:drawing>
      </w:r>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仿宋_GB2312">
    <w:altName w:val="仿宋"/>
    <w:panose1 w:val="00000000000000000000"/>
    <w:charset w:val="86"/>
    <w:family w:val="roma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仿宋_GB2312">
    <w:altName w:val="仿宋"/>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17145" b="7620"/>
              <wp:wrapNone/>
              <wp:docPr id="4" name="Text Box 8"/>
              <wp:cNvGraphicFramePr/>
              <a:graphic xmlns:a="http://schemas.openxmlformats.org/drawingml/2006/main">
                <a:graphicData uri="http://schemas.microsoft.com/office/word/2010/wordprocessingShape">
                  <wps:wsp>
                    <wps:cNvSpPr txBox="1">
                      <a:spLocks noChangeArrowheads="1"/>
                    </wps:cNvSpPr>
                    <wps:spPr bwMode="auto">
                      <a:xfrm>
                        <a:off x="0" y="0"/>
                        <a:ext cx="457200" cy="297180"/>
                      </a:xfrm>
                      <a:prstGeom prst="rect">
                        <a:avLst/>
                      </a:prstGeom>
                      <a:solidFill>
                        <a:srgbClr val="FFFFFF"/>
                      </a:solidFill>
                      <a:ln>
                        <a:noFill/>
                      </a:ln>
                      <a:effectLst/>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4</w:t>
                          </w:r>
                          <w:r>
                            <w:rPr>
                              <w:szCs w:val="21"/>
                            </w:rPr>
                            <w:fldChar w:fldCharType="end"/>
                          </w:r>
                          <w:r>
                            <w:rPr>
                              <w:szCs w:val="21"/>
                            </w:rPr>
                            <w:t>/</w:t>
                          </w:r>
                          <w:r>
                            <w:fldChar w:fldCharType="begin"/>
                          </w:r>
                          <w:r>
                            <w:instrText xml:space="preserve"> NUMPAGES   \* MERGEFORMAT </w:instrText>
                          </w:r>
                          <w:r>
                            <w:fldChar w:fldCharType="separate"/>
                          </w:r>
                          <w:r>
                            <w:rPr>
                              <w:iCs/>
                            </w:rPr>
                            <w:t>9</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QxANCtcAAAAI&#10;AQAADwAAAAAAAAABACAAAAAiAAAAZHJzL2Rvd25yZXYueG1sUEsBAhQAFAAAAAgAh07iQGfdQrsd&#10;AgAASgQAAA4AAAAAAAAAAQAgAAAAJgEAAGRycy9lMm9Eb2MueG1sUEsFBgAAAAAGAAYAWQEAALUF&#10;A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4</w:t>
                    </w:r>
                    <w:r>
                      <w:rPr>
                        <w:szCs w:val="21"/>
                      </w:rPr>
                      <w:fldChar w:fldCharType="end"/>
                    </w:r>
                    <w:r>
                      <w:rPr>
                        <w:szCs w:val="21"/>
                      </w:rPr>
                      <w:t>/</w:t>
                    </w:r>
                    <w:r>
                      <w:fldChar w:fldCharType="begin"/>
                    </w:r>
                    <w:r>
                      <w:instrText xml:space="preserve"> NUMPAGES   \* MERGEFORMAT </w:instrText>
                    </w:r>
                    <w:r>
                      <w:fldChar w:fldCharType="separate"/>
                    </w:r>
                    <w:r>
                      <w:rPr>
                        <w:iCs/>
                      </w:rPr>
                      <w:t>9</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17145" b="7620"/>
              <wp:wrapNone/>
              <wp:docPr id="1" name="Text Box 8"/>
              <wp:cNvGraphicFramePr/>
              <a:graphic xmlns:a="http://schemas.openxmlformats.org/drawingml/2006/main">
                <a:graphicData uri="http://schemas.microsoft.com/office/word/2010/wordprocessingShape">
                  <wps:wsp>
                    <wps:cNvSpPr txBox="1">
                      <a:spLocks noChangeArrowheads="1"/>
                    </wps:cNvSpPr>
                    <wps:spPr bwMode="auto">
                      <a:xfrm>
                        <a:off x="0" y="0"/>
                        <a:ext cx="457200" cy="297180"/>
                      </a:xfrm>
                      <a:prstGeom prst="rect">
                        <a:avLst/>
                      </a:prstGeom>
                      <a:solidFill>
                        <a:srgbClr val="FFFFFF"/>
                      </a:solidFill>
                      <a:ln>
                        <a:noFill/>
                      </a:ln>
                      <a:effectLst/>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9</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OeorVjXAAAA&#10;CQEAAA8AAAAAAAAAAQAgAAAAIgAAAGRycy9kb3ducmV2LnhtbFBLAQIUABQAAAAIAIdO4kD63Xk4&#10;HgIAAEoEAAAOAAAAAAAAAAEAIAAAACYBAABkcnMvZTJvRG9jLnhtbFBLBQYAAAAABgAGAFkBAAC2&#10;BQ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9</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spacing w:after="72"/>
      <w:jc w:val="both"/>
      <w:rPr>
        <w:sz w:val="20"/>
        <w:szCs w:val="20"/>
      </w:rPr>
    </w:pPr>
    <w:r>
      <w:rPr>
        <w:rFonts w:hint="eastAsia"/>
        <w:sz w:val="20"/>
        <w:szCs w:val="20"/>
      </w:rPr>
      <w:t xml:space="preserve">需求规格说明书   </w:t>
    </w:r>
    <w:r>
      <w:rPr>
        <w:sz w:val="20"/>
        <w:szCs w:val="20"/>
      </w:rPr>
      <w:t xml:space="preserve">  </w:t>
    </w:r>
    <w:r>
      <w:rPr>
        <w:rFonts w:hint="eastAsia"/>
        <w:sz w:val="20"/>
        <w:szCs w:val="20"/>
      </w:rPr>
      <w:t xml:space="preserve">            </w:t>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both"/>
      <w:rPr>
        <w:sz w:val="20"/>
        <w:szCs w:val="20"/>
      </w:rPr>
    </w:pPr>
    <w:r>
      <w:rPr>
        <w:rFonts w:hint="eastAsia"/>
        <w:sz w:val="20"/>
        <w:szCs w:val="20"/>
      </w:rPr>
      <w:t xml:space="preserve">需求规格说明书   </w:t>
    </w:r>
    <w:r>
      <w:rPr>
        <w:sz w:val="20"/>
        <w:szCs w:val="20"/>
      </w:rPr>
      <w:t xml:space="preserve">  </w:t>
    </w:r>
    <w:r>
      <w:rPr>
        <w:rFonts w:hint="eastAsia"/>
        <w:sz w:val="20"/>
        <w:szCs w:val="20"/>
      </w:rPr>
      <w:t xml:space="preserve">          </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1">
    <w:nsid w:val="11742369"/>
    <w:multiLevelType w:val="singleLevel"/>
    <w:tmpl w:val="11742369"/>
    <w:lvl w:ilvl="0" w:tentative="0">
      <w:start w:val="1"/>
      <w:numFmt w:val="decimal"/>
      <w:lvlText w:val="%1."/>
      <w:lvlJc w:val="left"/>
    </w:lvl>
  </w:abstractNum>
  <w:abstractNum w:abstractNumId="2">
    <w:nsid w:val="22CC8FC1"/>
    <w:multiLevelType w:val="multilevel"/>
    <w:tmpl w:val="22CC8FC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43C87D4F"/>
    <w:multiLevelType w:val="singleLevel"/>
    <w:tmpl w:val="43C87D4F"/>
    <w:lvl w:ilvl="0" w:tentative="0">
      <w:start w:val="1"/>
      <w:numFmt w:val="decimal"/>
      <w:lvlText w:val="%1."/>
      <w:lvlJc w:val="left"/>
    </w:lvl>
  </w:abstractNum>
  <w:abstractNum w:abstractNumId="4">
    <w:nsid w:val="75419789"/>
    <w:multiLevelType w:val="singleLevel"/>
    <w:tmpl w:val="75419789"/>
    <w:lvl w:ilvl="0" w:tentative="0">
      <w:start w:val="1"/>
      <w:numFmt w:val="decimal"/>
      <w:lvlText w:val="%1."/>
      <w:lvlJc w:val="left"/>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QzNGU1Njg4MzRlYWZhZTMwM2VkMjk5M2Q2YWIwOGQifQ=="/>
  </w:docVars>
  <w:rsids>
    <w:rsidRoot w:val="00D07019"/>
    <w:rsid w:val="0001158E"/>
    <w:rsid w:val="00011ACC"/>
    <w:rsid w:val="0003338C"/>
    <w:rsid w:val="00041105"/>
    <w:rsid w:val="00055F64"/>
    <w:rsid w:val="00062D1D"/>
    <w:rsid w:val="000679B3"/>
    <w:rsid w:val="00067F3C"/>
    <w:rsid w:val="000770D8"/>
    <w:rsid w:val="000856C9"/>
    <w:rsid w:val="0009711D"/>
    <w:rsid w:val="000C7899"/>
    <w:rsid w:val="000D7B9F"/>
    <w:rsid w:val="000E455A"/>
    <w:rsid w:val="000F2C47"/>
    <w:rsid w:val="00123D78"/>
    <w:rsid w:val="00131BB9"/>
    <w:rsid w:val="00152A12"/>
    <w:rsid w:val="00175560"/>
    <w:rsid w:val="00181BC2"/>
    <w:rsid w:val="00191AD0"/>
    <w:rsid w:val="001A3E3C"/>
    <w:rsid w:val="001B00B8"/>
    <w:rsid w:val="001C3FCB"/>
    <w:rsid w:val="001D5044"/>
    <w:rsid w:val="001E2995"/>
    <w:rsid w:val="001E4CC3"/>
    <w:rsid w:val="001F0603"/>
    <w:rsid w:val="00202243"/>
    <w:rsid w:val="002323AD"/>
    <w:rsid w:val="00235DFA"/>
    <w:rsid w:val="002407DA"/>
    <w:rsid w:val="002474B4"/>
    <w:rsid w:val="00266120"/>
    <w:rsid w:val="002A4D35"/>
    <w:rsid w:val="002A6CBD"/>
    <w:rsid w:val="002D6609"/>
    <w:rsid w:val="002E3399"/>
    <w:rsid w:val="0031661C"/>
    <w:rsid w:val="003222E7"/>
    <w:rsid w:val="00345644"/>
    <w:rsid w:val="003671CC"/>
    <w:rsid w:val="003710EF"/>
    <w:rsid w:val="00371C6B"/>
    <w:rsid w:val="003B54A9"/>
    <w:rsid w:val="003C146E"/>
    <w:rsid w:val="003D2802"/>
    <w:rsid w:val="003D3F42"/>
    <w:rsid w:val="003F4F64"/>
    <w:rsid w:val="003F55C4"/>
    <w:rsid w:val="004139E7"/>
    <w:rsid w:val="00415ED0"/>
    <w:rsid w:val="00432389"/>
    <w:rsid w:val="00436038"/>
    <w:rsid w:val="00474D6B"/>
    <w:rsid w:val="00483E75"/>
    <w:rsid w:val="004A5B31"/>
    <w:rsid w:val="004B5EC8"/>
    <w:rsid w:val="004D575A"/>
    <w:rsid w:val="004E184F"/>
    <w:rsid w:val="00532DE9"/>
    <w:rsid w:val="00540D4E"/>
    <w:rsid w:val="00552EA8"/>
    <w:rsid w:val="00556409"/>
    <w:rsid w:val="00564539"/>
    <w:rsid w:val="005650D9"/>
    <w:rsid w:val="00577BDA"/>
    <w:rsid w:val="005829F3"/>
    <w:rsid w:val="005A2799"/>
    <w:rsid w:val="005A4FA2"/>
    <w:rsid w:val="005B34A6"/>
    <w:rsid w:val="005B3824"/>
    <w:rsid w:val="005C2491"/>
    <w:rsid w:val="005D23C3"/>
    <w:rsid w:val="005E30D1"/>
    <w:rsid w:val="005F2D36"/>
    <w:rsid w:val="005F5E5F"/>
    <w:rsid w:val="00614C51"/>
    <w:rsid w:val="00622A44"/>
    <w:rsid w:val="0063155C"/>
    <w:rsid w:val="00645C11"/>
    <w:rsid w:val="006520D3"/>
    <w:rsid w:val="0067645E"/>
    <w:rsid w:val="006A1BE1"/>
    <w:rsid w:val="006B3351"/>
    <w:rsid w:val="006B3BBF"/>
    <w:rsid w:val="006C14EF"/>
    <w:rsid w:val="006D3DFB"/>
    <w:rsid w:val="006E1DA1"/>
    <w:rsid w:val="00715A42"/>
    <w:rsid w:val="00732E3D"/>
    <w:rsid w:val="00746712"/>
    <w:rsid w:val="00751660"/>
    <w:rsid w:val="00756882"/>
    <w:rsid w:val="00760D14"/>
    <w:rsid w:val="00777E19"/>
    <w:rsid w:val="007875C3"/>
    <w:rsid w:val="007947A8"/>
    <w:rsid w:val="007C294D"/>
    <w:rsid w:val="007C705A"/>
    <w:rsid w:val="007D5180"/>
    <w:rsid w:val="007D664E"/>
    <w:rsid w:val="00803E9A"/>
    <w:rsid w:val="008051B1"/>
    <w:rsid w:val="008119AA"/>
    <w:rsid w:val="0081682C"/>
    <w:rsid w:val="00851768"/>
    <w:rsid w:val="00861BC1"/>
    <w:rsid w:val="008674A8"/>
    <w:rsid w:val="00882F18"/>
    <w:rsid w:val="00886A90"/>
    <w:rsid w:val="008B4A03"/>
    <w:rsid w:val="008C129F"/>
    <w:rsid w:val="008D0A9D"/>
    <w:rsid w:val="008E2387"/>
    <w:rsid w:val="008E4118"/>
    <w:rsid w:val="008F1077"/>
    <w:rsid w:val="008F5EFC"/>
    <w:rsid w:val="008F5F9A"/>
    <w:rsid w:val="008F7D15"/>
    <w:rsid w:val="0090259F"/>
    <w:rsid w:val="0092234B"/>
    <w:rsid w:val="009272CE"/>
    <w:rsid w:val="00927F8D"/>
    <w:rsid w:val="0093147C"/>
    <w:rsid w:val="00931F45"/>
    <w:rsid w:val="00945672"/>
    <w:rsid w:val="009458DA"/>
    <w:rsid w:val="009551EA"/>
    <w:rsid w:val="009624FA"/>
    <w:rsid w:val="0097061A"/>
    <w:rsid w:val="0098339B"/>
    <w:rsid w:val="009A1D53"/>
    <w:rsid w:val="009F24DB"/>
    <w:rsid w:val="00A32E40"/>
    <w:rsid w:val="00A65447"/>
    <w:rsid w:val="00A85624"/>
    <w:rsid w:val="00AA3638"/>
    <w:rsid w:val="00AB72EB"/>
    <w:rsid w:val="00AB7868"/>
    <w:rsid w:val="00AC2E21"/>
    <w:rsid w:val="00AD1237"/>
    <w:rsid w:val="00AE7DBF"/>
    <w:rsid w:val="00AF0053"/>
    <w:rsid w:val="00AF688D"/>
    <w:rsid w:val="00B15014"/>
    <w:rsid w:val="00B41FF1"/>
    <w:rsid w:val="00B64AB6"/>
    <w:rsid w:val="00B8498B"/>
    <w:rsid w:val="00B92CB0"/>
    <w:rsid w:val="00B95362"/>
    <w:rsid w:val="00BA5C22"/>
    <w:rsid w:val="00BB444E"/>
    <w:rsid w:val="00BC6C77"/>
    <w:rsid w:val="00BC7D10"/>
    <w:rsid w:val="00BD74DD"/>
    <w:rsid w:val="00BE16A2"/>
    <w:rsid w:val="00C0287C"/>
    <w:rsid w:val="00C07029"/>
    <w:rsid w:val="00C32121"/>
    <w:rsid w:val="00C32886"/>
    <w:rsid w:val="00C633B2"/>
    <w:rsid w:val="00C707A7"/>
    <w:rsid w:val="00CB7EB3"/>
    <w:rsid w:val="00CC4FC7"/>
    <w:rsid w:val="00D0164B"/>
    <w:rsid w:val="00D01CB0"/>
    <w:rsid w:val="00D07019"/>
    <w:rsid w:val="00D12F7D"/>
    <w:rsid w:val="00D15E9B"/>
    <w:rsid w:val="00D22DBC"/>
    <w:rsid w:val="00D2467F"/>
    <w:rsid w:val="00D27222"/>
    <w:rsid w:val="00D34A61"/>
    <w:rsid w:val="00D674B0"/>
    <w:rsid w:val="00D757CB"/>
    <w:rsid w:val="00DB50BB"/>
    <w:rsid w:val="00E224F7"/>
    <w:rsid w:val="00E33AA6"/>
    <w:rsid w:val="00E3627E"/>
    <w:rsid w:val="00E362F2"/>
    <w:rsid w:val="00E63C83"/>
    <w:rsid w:val="00E7326C"/>
    <w:rsid w:val="00E777DE"/>
    <w:rsid w:val="00E83C31"/>
    <w:rsid w:val="00EA1664"/>
    <w:rsid w:val="00EC3EDD"/>
    <w:rsid w:val="00EC6FB6"/>
    <w:rsid w:val="00EC7992"/>
    <w:rsid w:val="00ED2FDC"/>
    <w:rsid w:val="00ED6300"/>
    <w:rsid w:val="00EF0AF7"/>
    <w:rsid w:val="00EF2746"/>
    <w:rsid w:val="00EF3FED"/>
    <w:rsid w:val="00EF6EC3"/>
    <w:rsid w:val="00EF78FA"/>
    <w:rsid w:val="00F07137"/>
    <w:rsid w:val="00F21B99"/>
    <w:rsid w:val="00F22D25"/>
    <w:rsid w:val="00F34928"/>
    <w:rsid w:val="00F52CE5"/>
    <w:rsid w:val="00F6300A"/>
    <w:rsid w:val="00F807FE"/>
    <w:rsid w:val="00F82039"/>
    <w:rsid w:val="00F8564B"/>
    <w:rsid w:val="00FA3417"/>
    <w:rsid w:val="00FA4CDB"/>
    <w:rsid w:val="00FB6E13"/>
    <w:rsid w:val="00FC7163"/>
    <w:rsid w:val="00FD14DE"/>
    <w:rsid w:val="00FE69CD"/>
    <w:rsid w:val="00FE6F78"/>
    <w:rsid w:val="00FF093B"/>
    <w:rsid w:val="013B4D07"/>
    <w:rsid w:val="020854E0"/>
    <w:rsid w:val="02201D8C"/>
    <w:rsid w:val="02B04EBD"/>
    <w:rsid w:val="02F42342"/>
    <w:rsid w:val="0486237A"/>
    <w:rsid w:val="05883ED0"/>
    <w:rsid w:val="059D3A12"/>
    <w:rsid w:val="08510EF1"/>
    <w:rsid w:val="08A12752"/>
    <w:rsid w:val="08CC2507"/>
    <w:rsid w:val="0904078F"/>
    <w:rsid w:val="093F6F9B"/>
    <w:rsid w:val="09840E52"/>
    <w:rsid w:val="09DD2DDE"/>
    <w:rsid w:val="0AE64E36"/>
    <w:rsid w:val="0B572914"/>
    <w:rsid w:val="0C2B15D0"/>
    <w:rsid w:val="0C523489"/>
    <w:rsid w:val="0DB42355"/>
    <w:rsid w:val="0DDF14D6"/>
    <w:rsid w:val="0FF713CA"/>
    <w:rsid w:val="10716466"/>
    <w:rsid w:val="14E67E3B"/>
    <w:rsid w:val="15567B46"/>
    <w:rsid w:val="156C00E7"/>
    <w:rsid w:val="17FE6B4A"/>
    <w:rsid w:val="185D11EC"/>
    <w:rsid w:val="18822A00"/>
    <w:rsid w:val="188D7D23"/>
    <w:rsid w:val="18F002B2"/>
    <w:rsid w:val="19814499"/>
    <w:rsid w:val="19EA3941"/>
    <w:rsid w:val="1A08335A"/>
    <w:rsid w:val="1A976C37"/>
    <w:rsid w:val="1AE775BD"/>
    <w:rsid w:val="1BFC79C7"/>
    <w:rsid w:val="1C1A25A1"/>
    <w:rsid w:val="1D4B1B55"/>
    <w:rsid w:val="1FE534BB"/>
    <w:rsid w:val="209A2D49"/>
    <w:rsid w:val="20D9100A"/>
    <w:rsid w:val="211B718D"/>
    <w:rsid w:val="214513C3"/>
    <w:rsid w:val="21E75E24"/>
    <w:rsid w:val="226E284B"/>
    <w:rsid w:val="22836235"/>
    <w:rsid w:val="232B3A4E"/>
    <w:rsid w:val="23590318"/>
    <w:rsid w:val="23E60E01"/>
    <w:rsid w:val="24011E68"/>
    <w:rsid w:val="24390D5F"/>
    <w:rsid w:val="249D1001"/>
    <w:rsid w:val="257079A0"/>
    <w:rsid w:val="25C143C2"/>
    <w:rsid w:val="270E372A"/>
    <w:rsid w:val="2742781D"/>
    <w:rsid w:val="281713B7"/>
    <w:rsid w:val="2A351FC9"/>
    <w:rsid w:val="2A3D2C2B"/>
    <w:rsid w:val="2B102F85"/>
    <w:rsid w:val="2BB87091"/>
    <w:rsid w:val="2D493681"/>
    <w:rsid w:val="2DA76D39"/>
    <w:rsid w:val="2E1A575D"/>
    <w:rsid w:val="2F0F0EB1"/>
    <w:rsid w:val="2FFB1521"/>
    <w:rsid w:val="30550C9E"/>
    <w:rsid w:val="30BD173D"/>
    <w:rsid w:val="316F3150"/>
    <w:rsid w:val="31EF4B28"/>
    <w:rsid w:val="32943604"/>
    <w:rsid w:val="329F773A"/>
    <w:rsid w:val="32C875F2"/>
    <w:rsid w:val="330064C0"/>
    <w:rsid w:val="33EE4E18"/>
    <w:rsid w:val="347317F1"/>
    <w:rsid w:val="358D4A6A"/>
    <w:rsid w:val="36926685"/>
    <w:rsid w:val="36B515AF"/>
    <w:rsid w:val="380D091C"/>
    <w:rsid w:val="382E3FCA"/>
    <w:rsid w:val="389155E5"/>
    <w:rsid w:val="39276F80"/>
    <w:rsid w:val="39C15CC7"/>
    <w:rsid w:val="3A895B2B"/>
    <w:rsid w:val="3AC151B3"/>
    <w:rsid w:val="3B695784"/>
    <w:rsid w:val="3C73403C"/>
    <w:rsid w:val="3C8B5A78"/>
    <w:rsid w:val="3CCE0451"/>
    <w:rsid w:val="3CD674F2"/>
    <w:rsid w:val="3DEE4511"/>
    <w:rsid w:val="3DF305A0"/>
    <w:rsid w:val="3E6842C3"/>
    <w:rsid w:val="3F7722E4"/>
    <w:rsid w:val="3FB35E5D"/>
    <w:rsid w:val="400E08A9"/>
    <w:rsid w:val="40640ABA"/>
    <w:rsid w:val="409023E3"/>
    <w:rsid w:val="40F07311"/>
    <w:rsid w:val="410F48BD"/>
    <w:rsid w:val="42206FDC"/>
    <w:rsid w:val="438F22F2"/>
    <w:rsid w:val="4411229F"/>
    <w:rsid w:val="44234A1A"/>
    <w:rsid w:val="446E038A"/>
    <w:rsid w:val="44756528"/>
    <w:rsid w:val="45B50C25"/>
    <w:rsid w:val="462756A2"/>
    <w:rsid w:val="462D194E"/>
    <w:rsid w:val="466D4529"/>
    <w:rsid w:val="46DB02FA"/>
    <w:rsid w:val="480E5EDB"/>
    <w:rsid w:val="483D5FE9"/>
    <w:rsid w:val="48411AB5"/>
    <w:rsid w:val="49896B0A"/>
    <w:rsid w:val="4AAC3626"/>
    <w:rsid w:val="4AC44826"/>
    <w:rsid w:val="4B1156CF"/>
    <w:rsid w:val="4C4F4D2E"/>
    <w:rsid w:val="4CEC60BF"/>
    <w:rsid w:val="4D167C85"/>
    <w:rsid w:val="4DAA5033"/>
    <w:rsid w:val="4E125C2C"/>
    <w:rsid w:val="4E630603"/>
    <w:rsid w:val="4E8479FD"/>
    <w:rsid w:val="4EC015B1"/>
    <w:rsid w:val="4F8372F5"/>
    <w:rsid w:val="4FAD27CD"/>
    <w:rsid w:val="4FC81042"/>
    <w:rsid w:val="50014D1C"/>
    <w:rsid w:val="50306AAF"/>
    <w:rsid w:val="50A53155"/>
    <w:rsid w:val="515A13C4"/>
    <w:rsid w:val="51C8528F"/>
    <w:rsid w:val="5253098E"/>
    <w:rsid w:val="525C35DE"/>
    <w:rsid w:val="52A769B6"/>
    <w:rsid w:val="53230361"/>
    <w:rsid w:val="53D71F30"/>
    <w:rsid w:val="556837C6"/>
    <w:rsid w:val="56AB5149"/>
    <w:rsid w:val="57324A04"/>
    <w:rsid w:val="58491E27"/>
    <w:rsid w:val="585F7BEA"/>
    <w:rsid w:val="5943137B"/>
    <w:rsid w:val="5C24139D"/>
    <w:rsid w:val="5CC20BEA"/>
    <w:rsid w:val="5DE132F2"/>
    <w:rsid w:val="5E26332E"/>
    <w:rsid w:val="5F147B5D"/>
    <w:rsid w:val="5F8F6F96"/>
    <w:rsid w:val="60E82271"/>
    <w:rsid w:val="61321DA0"/>
    <w:rsid w:val="61E96842"/>
    <w:rsid w:val="624759E4"/>
    <w:rsid w:val="63451D7F"/>
    <w:rsid w:val="637974B6"/>
    <w:rsid w:val="646B100E"/>
    <w:rsid w:val="662B7800"/>
    <w:rsid w:val="665C5051"/>
    <w:rsid w:val="66B4127D"/>
    <w:rsid w:val="68920F21"/>
    <w:rsid w:val="69F05CE0"/>
    <w:rsid w:val="6AD45580"/>
    <w:rsid w:val="6B3D2778"/>
    <w:rsid w:val="6BFE436E"/>
    <w:rsid w:val="6CDF30F3"/>
    <w:rsid w:val="6CF748E0"/>
    <w:rsid w:val="6D4B0788"/>
    <w:rsid w:val="6D7E5C45"/>
    <w:rsid w:val="6E6B6096"/>
    <w:rsid w:val="6F5A4CB2"/>
    <w:rsid w:val="704B4797"/>
    <w:rsid w:val="708E5C82"/>
    <w:rsid w:val="70B76860"/>
    <w:rsid w:val="71A50310"/>
    <w:rsid w:val="72BF19FC"/>
    <w:rsid w:val="74396BA0"/>
    <w:rsid w:val="75091C36"/>
    <w:rsid w:val="76301C36"/>
    <w:rsid w:val="769962EC"/>
    <w:rsid w:val="772929B7"/>
    <w:rsid w:val="797B2ECF"/>
    <w:rsid w:val="79D63530"/>
    <w:rsid w:val="7A177FE9"/>
    <w:rsid w:val="7B0275D0"/>
    <w:rsid w:val="7B095F0A"/>
    <w:rsid w:val="7B5C4C98"/>
    <w:rsid w:val="7C0F5B51"/>
    <w:rsid w:val="7C1253BC"/>
    <w:rsid w:val="7C726CC0"/>
    <w:rsid w:val="7C7C71B9"/>
    <w:rsid w:val="7CAF4890"/>
    <w:rsid w:val="7CCD2F68"/>
    <w:rsid w:val="7CD70ADD"/>
    <w:rsid w:val="7D180687"/>
    <w:rsid w:val="7E3A1C58"/>
    <w:rsid w:val="7FDC1E3F"/>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spacing w:before="160" w:after="120"/>
      <w:outlineLvl w:val="1"/>
    </w:pPr>
    <w:rPr>
      <w:b/>
      <w:bCs/>
      <w:sz w:val="32"/>
      <w:szCs w:val="32"/>
    </w:rPr>
  </w:style>
  <w:style w:type="paragraph" w:styleId="4">
    <w:name w:val="heading 3"/>
    <w:basedOn w:val="1"/>
    <w:next w:val="5"/>
    <w:link w:val="54"/>
    <w:qFormat/>
    <w:uiPriority w:val="0"/>
    <w:pPr>
      <w:keepNext/>
      <w:keepLines/>
      <w:numPr>
        <w:ilvl w:val="2"/>
        <w:numId w:val="1"/>
      </w:numPr>
      <w:spacing w:before="120" w:after="80"/>
      <w:outlineLvl w:val="2"/>
    </w:pPr>
    <w:rPr>
      <w:b/>
      <w:bCs/>
      <w:sz w:val="32"/>
      <w:szCs w:val="32"/>
    </w:rPr>
  </w:style>
  <w:style w:type="paragraph" w:styleId="5">
    <w:name w:val="heading 4"/>
    <w:basedOn w:val="1"/>
    <w:next w:val="6"/>
    <w:qFormat/>
    <w:uiPriority w:val="0"/>
    <w:pPr>
      <w:keepNext/>
      <w:keepLines/>
      <w:numPr>
        <w:ilvl w:val="3"/>
        <w:numId w:val="1"/>
      </w:numPr>
      <w:outlineLvl w:val="3"/>
    </w:pPr>
    <w:rPr>
      <w:b/>
      <w:bCs/>
      <w:sz w:val="28"/>
      <w:szCs w:val="28"/>
    </w:rPr>
  </w:style>
  <w:style w:type="paragraph" w:styleId="6">
    <w:name w:val="heading 5"/>
    <w:basedOn w:val="1"/>
    <w:next w:val="7"/>
    <w:qFormat/>
    <w:uiPriority w:val="0"/>
    <w:pPr>
      <w:keepNext/>
      <w:keepLines/>
      <w:numPr>
        <w:ilvl w:val="4"/>
        <w:numId w:val="1"/>
      </w:numPr>
      <w:outlineLvl w:val="4"/>
    </w:pPr>
    <w:rPr>
      <w:b/>
      <w:bCs/>
      <w:sz w:val="28"/>
      <w:szCs w:val="28"/>
    </w:rPr>
  </w:style>
  <w:style w:type="paragraph" w:styleId="7">
    <w:name w:val="heading 6"/>
    <w:basedOn w:val="1"/>
    <w:next w:val="8"/>
    <w:qFormat/>
    <w:uiPriority w:val="0"/>
    <w:pPr>
      <w:keepNext/>
      <w:keepLines/>
      <w:numPr>
        <w:ilvl w:val="5"/>
        <w:numId w:val="1"/>
      </w:numPr>
      <w:outlineLvl w:val="5"/>
    </w:pPr>
    <w:rPr>
      <w:b/>
      <w:bCs/>
      <w:sz w:val="24"/>
    </w:rPr>
  </w:style>
  <w:style w:type="paragraph" w:styleId="8">
    <w:name w:val="heading 7"/>
    <w:basedOn w:val="1"/>
    <w:next w:val="9"/>
    <w:qFormat/>
    <w:uiPriority w:val="0"/>
    <w:pPr>
      <w:keepNext/>
      <w:keepLines/>
      <w:numPr>
        <w:ilvl w:val="6"/>
        <w:numId w:val="1"/>
      </w:numPr>
      <w:outlineLvl w:val="6"/>
    </w:pPr>
    <w:rPr>
      <w:b/>
      <w:bCs/>
      <w:sz w:val="24"/>
    </w:rPr>
  </w:style>
  <w:style w:type="paragraph" w:styleId="9">
    <w:name w:val="heading 8"/>
    <w:basedOn w:val="1"/>
    <w:next w:val="10"/>
    <w:qFormat/>
    <w:uiPriority w:val="0"/>
    <w:pPr>
      <w:keepNext/>
      <w:keepLines/>
      <w:numPr>
        <w:ilvl w:val="7"/>
        <w:numId w:val="1"/>
      </w:numPr>
      <w:outlineLvl w:val="7"/>
    </w:pPr>
    <w:rPr>
      <w:sz w:val="24"/>
    </w:rPr>
  </w:style>
  <w:style w:type="paragraph" w:styleId="10">
    <w:name w:val="heading 9"/>
    <w:basedOn w:val="1"/>
    <w:next w:val="1"/>
    <w:qFormat/>
    <w:uiPriority w:val="0"/>
    <w:pPr>
      <w:keepNext/>
      <w:keepLines/>
      <w:numPr>
        <w:ilvl w:val="8"/>
        <w:numId w:val="1"/>
      </w:numPr>
      <w:outlineLvl w:val="8"/>
    </w:pPr>
    <w:rPr>
      <w:rFonts w:ascii="宋体" w:hAnsi="宋体"/>
      <w:szCs w:val="21"/>
    </w:rPr>
  </w:style>
  <w:style w:type="character" w:default="1" w:styleId="29">
    <w:name w:val="Default Paragraph Font"/>
    <w:semiHidden/>
    <w:unhideWhenUsed/>
    <w:qFormat/>
    <w:uiPriority w:val="1"/>
  </w:style>
  <w:style w:type="table" w:default="1" w:styleId="27">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semiHidden/>
    <w:qFormat/>
    <w:uiPriority w:val="0"/>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semiHidden/>
    <w:qFormat/>
    <w:uiPriority w:val="0"/>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semiHidden/>
    <w:qFormat/>
    <w:uiPriority w:val="0"/>
    <w:pPr>
      <w:ind w:left="1470"/>
      <w:jc w:val="left"/>
    </w:pPr>
    <w:rPr>
      <w:sz w:val="18"/>
      <w:szCs w:val="18"/>
    </w:rPr>
  </w:style>
  <w:style w:type="paragraph" w:styleId="17">
    <w:name w:val="Balloon Text"/>
    <w:basedOn w:val="1"/>
    <w:semiHidden/>
    <w:qFormat/>
    <w:uiPriority w:val="0"/>
    <w:rPr>
      <w:sz w:val="18"/>
      <w:szCs w:val="18"/>
    </w:rPr>
  </w:style>
  <w:style w:type="paragraph" w:styleId="18">
    <w:name w:val="footer"/>
    <w:basedOn w:val="1"/>
    <w:link w:val="51"/>
    <w:qFormat/>
    <w:uiPriority w:val="0"/>
    <w:pPr>
      <w:tabs>
        <w:tab w:val="center" w:pos="4153"/>
        <w:tab w:val="right" w:pos="8306"/>
      </w:tabs>
      <w:snapToGrid w:val="0"/>
      <w:jc w:val="left"/>
    </w:pPr>
    <w:rPr>
      <w:sz w:val="18"/>
      <w:szCs w:val="18"/>
    </w:rPr>
  </w:style>
  <w:style w:type="paragraph" w:styleId="19">
    <w:name w:val="header"/>
    <w:basedOn w:val="1"/>
    <w:link w:val="52"/>
    <w:qFormat/>
    <w:uiPriority w:val="0"/>
    <w:pPr>
      <w:pBdr>
        <w:bottom w:val="single" w:color="auto" w:sz="6" w:space="1"/>
      </w:pBdr>
      <w:tabs>
        <w:tab w:val="center" w:pos="4153"/>
        <w:tab w:val="right" w:pos="8306"/>
      </w:tabs>
      <w:snapToGrid w:val="0"/>
      <w:jc w:val="center"/>
    </w:pPr>
    <w:rPr>
      <w:sz w:val="18"/>
      <w:szCs w:val="18"/>
    </w:rPr>
  </w:style>
  <w:style w:type="paragraph" w:styleId="20">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1">
    <w:name w:val="toc 4"/>
    <w:basedOn w:val="1"/>
    <w:next w:val="1"/>
    <w:semiHidden/>
    <w:qFormat/>
    <w:uiPriority w:val="0"/>
    <w:pPr>
      <w:ind w:left="630"/>
      <w:jc w:val="left"/>
    </w:pPr>
    <w:rPr>
      <w:sz w:val="18"/>
      <w:szCs w:val="18"/>
    </w:rPr>
  </w:style>
  <w:style w:type="paragraph" w:styleId="22">
    <w:name w:val="toc 6"/>
    <w:basedOn w:val="1"/>
    <w:next w:val="1"/>
    <w:semiHidden/>
    <w:qFormat/>
    <w:uiPriority w:val="0"/>
    <w:pPr>
      <w:ind w:left="1050"/>
      <w:jc w:val="left"/>
    </w:pPr>
    <w:rPr>
      <w:sz w:val="18"/>
      <w:szCs w:val="18"/>
    </w:rPr>
  </w:style>
  <w:style w:type="paragraph" w:styleId="23">
    <w:name w:val="toc 2"/>
    <w:basedOn w:val="1"/>
    <w:next w:val="1"/>
    <w:qFormat/>
    <w:uiPriority w:val="39"/>
    <w:pPr>
      <w:jc w:val="left"/>
    </w:pPr>
    <w:rPr>
      <w:smallCaps/>
      <w:sz w:val="20"/>
      <w:szCs w:val="20"/>
    </w:rPr>
  </w:style>
  <w:style w:type="paragraph" w:styleId="24">
    <w:name w:val="toc 9"/>
    <w:basedOn w:val="1"/>
    <w:next w:val="1"/>
    <w:semiHidden/>
    <w:qFormat/>
    <w:uiPriority w:val="0"/>
    <w:pPr>
      <w:ind w:left="1680"/>
      <w:jc w:val="left"/>
    </w:pPr>
    <w:rPr>
      <w:sz w:val="18"/>
      <w:szCs w:val="18"/>
    </w:rPr>
  </w:style>
  <w:style w:type="paragraph" w:styleId="25">
    <w:name w:val="Normal (Web)"/>
    <w:basedOn w:val="1"/>
    <w:unhideWhenUsed/>
    <w:qFormat/>
    <w:uiPriority w:val="0"/>
    <w:pPr>
      <w:widowControl/>
      <w:spacing w:before="100" w:beforeAutospacing="1" w:afterAutospacing="1"/>
      <w:jc w:val="left"/>
    </w:pPr>
    <w:rPr>
      <w:rFonts w:ascii="宋体" w:hAnsi="宋体" w:cs="宋体"/>
      <w:kern w:val="0"/>
      <w:sz w:val="24"/>
    </w:rPr>
  </w:style>
  <w:style w:type="paragraph" w:styleId="26">
    <w:name w:val="annotation subject"/>
    <w:basedOn w:val="13"/>
    <w:next w:val="13"/>
    <w:semiHidden/>
    <w:qFormat/>
    <w:uiPriority w:val="0"/>
    <w:rPr>
      <w:b/>
      <w:bCs/>
    </w:rPr>
  </w:style>
  <w:style w:type="table" w:styleId="28">
    <w:name w:val="Table Grid"/>
    <w:basedOn w:val="2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0">
    <w:name w:val="FollowedHyperlink"/>
    <w:basedOn w:val="29"/>
    <w:uiPriority w:val="0"/>
    <w:rPr>
      <w:color w:val="954F72"/>
      <w:u w:val="single"/>
    </w:rPr>
  </w:style>
  <w:style w:type="character" w:styleId="31">
    <w:name w:val="Hyperlink"/>
    <w:basedOn w:val="29"/>
    <w:qFormat/>
    <w:uiPriority w:val="99"/>
    <w:rPr>
      <w:color w:val="0000FF"/>
      <w:u w:val="single"/>
    </w:rPr>
  </w:style>
  <w:style w:type="character" w:styleId="32">
    <w:name w:val="annotation reference"/>
    <w:basedOn w:val="29"/>
    <w:semiHidden/>
    <w:qFormat/>
    <w:uiPriority w:val="0"/>
    <w:rPr>
      <w:sz w:val="21"/>
      <w:szCs w:val="21"/>
    </w:rPr>
  </w:style>
  <w:style w:type="character" w:customStyle="1" w:styleId="33">
    <w:name w:val="编写建议"/>
    <w:basedOn w:val="29"/>
    <w:qFormat/>
    <w:uiPriority w:val="0"/>
    <w:rPr>
      <w:rFonts w:ascii="Times New Roman" w:hAnsi="Times New Roman" w:eastAsia="宋体"/>
      <w:i/>
      <w:iCs/>
      <w:color w:val="0000FF"/>
      <w:sz w:val="21"/>
    </w:rPr>
  </w:style>
  <w:style w:type="paragraph" w:customStyle="1" w:styleId="34">
    <w:name w:val="!封面_过程名"/>
    <w:basedOn w:val="1"/>
    <w:qFormat/>
    <w:uiPriority w:val="0"/>
    <w:pPr>
      <w:spacing w:after="5000"/>
    </w:pPr>
    <w:rPr>
      <w:rFonts w:ascii="幼圆" w:cs="宋体"/>
      <w:b/>
      <w:bCs/>
      <w:color w:val="000000"/>
      <w:sz w:val="52"/>
      <w:szCs w:val="20"/>
    </w:rPr>
  </w:style>
  <w:style w:type="character" w:customStyle="1" w:styleId="35">
    <w:name w:val="!封面_类别"/>
    <w:basedOn w:val="29"/>
    <w:qFormat/>
    <w:uiPriority w:val="0"/>
    <w:rPr>
      <w:rFonts w:ascii="宋体" w:hAnsi="宋体"/>
      <w:sz w:val="44"/>
    </w:rPr>
  </w:style>
  <w:style w:type="character" w:customStyle="1" w:styleId="36">
    <w:name w:val="标题居中"/>
    <w:basedOn w:val="29"/>
    <w:qFormat/>
    <w:uiPriority w:val="0"/>
    <w:rPr>
      <w:sz w:val="32"/>
    </w:rPr>
  </w:style>
  <w:style w:type="paragraph" w:customStyle="1" w:styleId="37">
    <w:name w:val="!封面_过程手册"/>
    <w:basedOn w:val="1"/>
    <w:link w:val="38"/>
    <w:qFormat/>
    <w:uiPriority w:val="0"/>
    <w:rPr>
      <w:rFonts w:cs="宋体"/>
      <w:b/>
      <w:outline/>
      <w:sz w:val="84"/>
      <w:szCs w:val="84"/>
      <w14:textOutline w14:w="9525" w14:cap="flat" w14:cmpd="sng" w14:algn="ctr">
        <w14:solidFill>
          <w14:srgbClr w14:val="000000"/>
        </w14:solidFill>
        <w14:prstDash w14:val="solid"/>
        <w14:round/>
      </w14:textOutline>
      <w14:textFill>
        <w14:noFill/>
      </w14:textFill>
    </w:rPr>
  </w:style>
  <w:style w:type="character" w:customStyle="1" w:styleId="38">
    <w:name w:val="!封面_过程手册 Char"/>
    <w:basedOn w:val="29"/>
    <w:link w:val="37"/>
    <w:qFormat/>
    <w:uiPriority w:val="0"/>
    <w:rPr>
      <w:rFonts w:eastAsia="宋体" w:cs="宋体"/>
      <w:b/>
      <w:outline/>
      <w:color w:val="auto"/>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39">
    <w:name w:val="!封面_图片"/>
    <w:basedOn w:val="1"/>
    <w:qFormat/>
    <w:uiPriority w:val="0"/>
    <w:pPr>
      <w:spacing w:before="1000"/>
      <w:jc w:val="center"/>
    </w:pPr>
    <w:rPr>
      <w:rFonts w:cs="宋体"/>
      <w:szCs w:val="20"/>
    </w:rPr>
  </w:style>
  <w:style w:type="paragraph" w:customStyle="1" w:styleId="40">
    <w:name w:val="!封面_口号"/>
    <w:basedOn w:val="1"/>
    <w:link w:val="44"/>
    <w:qFormat/>
    <w:uiPriority w:val="0"/>
    <w:pPr>
      <w:jc w:val="center"/>
    </w:pPr>
    <w:rPr>
      <w:i/>
      <w:sz w:val="19"/>
      <w:szCs w:val="19"/>
    </w:rPr>
  </w:style>
  <w:style w:type="paragraph" w:customStyle="1" w:styleId="41">
    <w:name w:val="!封面_公司信息"/>
    <w:basedOn w:val="1"/>
    <w:qFormat/>
    <w:uiPriority w:val="0"/>
    <w:pPr>
      <w:jc w:val="center"/>
    </w:pPr>
    <w:rPr>
      <w:szCs w:val="21"/>
    </w:rPr>
  </w:style>
  <w:style w:type="paragraph" w:customStyle="1" w:styleId="42">
    <w:name w:val="!修订记录"/>
    <w:next w:val="1"/>
    <w:link w:val="43"/>
    <w:qFormat/>
    <w:uiPriority w:val="0"/>
    <w:rPr>
      <w:rFonts w:ascii="Times New Roman" w:hAnsi="Times New Roman" w:eastAsia="宋体" w:cs="宋体"/>
      <w:spacing w:val="100"/>
      <w:kern w:val="2"/>
      <w:sz w:val="32"/>
      <w:szCs w:val="32"/>
      <w:lang w:val="en-US" w:eastAsia="zh-CN" w:bidi="ar-SA"/>
    </w:rPr>
  </w:style>
  <w:style w:type="character" w:customStyle="1" w:styleId="43">
    <w:name w:val="!修订记录 Char"/>
    <w:basedOn w:val="29"/>
    <w:link w:val="42"/>
    <w:qFormat/>
    <w:uiPriority w:val="0"/>
    <w:rPr>
      <w:rFonts w:eastAsia="宋体" w:cs="宋体"/>
      <w:spacing w:val="100"/>
      <w:kern w:val="2"/>
      <w:sz w:val="32"/>
      <w:szCs w:val="32"/>
      <w:lang w:val="en-US" w:eastAsia="zh-CN" w:bidi="ar-SA"/>
    </w:rPr>
  </w:style>
  <w:style w:type="character" w:customStyle="1" w:styleId="44">
    <w:name w:val="!封面_口号 Char"/>
    <w:basedOn w:val="29"/>
    <w:link w:val="40"/>
    <w:qFormat/>
    <w:uiPriority w:val="0"/>
    <w:rPr>
      <w:rFonts w:eastAsia="宋体"/>
      <w:i/>
      <w:kern w:val="2"/>
      <w:sz w:val="19"/>
      <w:szCs w:val="19"/>
      <w:lang w:val="en-US" w:eastAsia="zh-CN" w:bidi="ar-SA"/>
    </w:rPr>
  </w:style>
  <w:style w:type="paragraph" w:customStyle="1" w:styleId="45">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6">
    <w:name w:val="表头样式"/>
    <w:basedOn w:val="1"/>
    <w:qFormat/>
    <w:uiPriority w:val="0"/>
    <w:pPr>
      <w:autoSpaceDE w:val="0"/>
      <w:autoSpaceDN w:val="0"/>
      <w:adjustRightInd w:val="0"/>
      <w:jc w:val="center"/>
    </w:pPr>
    <w:rPr>
      <w:b/>
      <w:bCs/>
      <w:kern w:val="0"/>
      <w:szCs w:val="21"/>
    </w:rPr>
  </w:style>
  <w:style w:type="paragraph" w:customStyle="1" w:styleId="47">
    <w:name w:val="!封面_公司中文名"/>
    <w:basedOn w:val="41"/>
    <w:qFormat/>
    <w:uiPriority w:val="0"/>
    <w:pPr>
      <w:spacing w:line="0" w:lineRule="atLeast"/>
    </w:pPr>
    <w:rPr>
      <w:rFonts w:cs="宋体"/>
      <w:sz w:val="28"/>
      <w:szCs w:val="20"/>
    </w:rPr>
  </w:style>
  <w:style w:type="paragraph" w:customStyle="1" w:styleId="48">
    <w:name w:val="规范正文"/>
    <w:basedOn w:val="1"/>
    <w:qFormat/>
    <w:uiPriority w:val="0"/>
    <w:pPr>
      <w:adjustRightInd w:val="0"/>
      <w:spacing w:line="360" w:lineRule="auto"/>
      <w:ind w:left="480"/>
      <w:textAlignment w:val="baseline"/>
    </w:pPr>
    <w:rPr>
      <w:kern w:val="0"/>
      <w:sz w:val="24"/>
      <w:szCs w:val="20"/>
    </w:rPr>
  </w:style>
  <w:style w:type="character" w:customStyle="1" w:styleId="49">
    <w:name w:val="Book Title"/>
    <w:basedOn w:val="29"/>
    <w:qFormat/>
    <w:uiPriority w:val="33"/>
    <w:rPr>
      <w:b/>
      <w:bCs/>
      <w:smallCaps/>
      <w:spacing w:val="5"/>
    </w:rPr>
  </w:style>
  <w:style w:type="character" w:customStyle="1" w:styleId="50">
    <w:name w:val="Intense Emphasis"/>
    <w:basedOn w:val="29"/>
    <w:qFormat/>
    <w:uiPriority w:val="21"/>
    <w:rPr>
      <w:b/>
      <w:bCs/>
      <w:i/>
      <w:iCs/>
      <w:color w:val="5B9BD5" w:themeColor="accent1"/>
      <w14:textFill>
        <w14:solidFill>
          <w14:schemeClr w14:val="accent1"/>
        </w14:solidFill>
      </w14:textFill>
    </w:rPr>
  </w:style>
  <w:style w:type="character" w:customStyle="1" w:styleId="51">
    <w:name w:val="页脚 Char"/>
    <w:basedOn w:val="29"/>
    <w:link w:val="18"/>
    <w:qFormat/>
    <w:uiPriority w:val="0"/>
    <w:rPr>
      <w:kern w:val="2"/>
      <w:sz w:val="18"/>
      <w:szCs w:val="18"/>
    </w:rPr>
  </w:style>
  <w:style w:type="character" w:customStyle="1" w:styleId="52">
    <w:name w:val="页眉 Char"/>
    <w:basedOn w:val="29"/>
    <w:link w:val="19"/>
    <w:qFormat/>
    <w:uiPriority w:val="0"/>
    <w:rPr>
      <w:kern w:val="2"/>
      <w:sz w:val="18"/>
      <w:szCs w:val="18"/>
    </w:rPr>
  </w:style>
  <w:style w:type="paragraph" w:customStyle="1" w:styleId="53">
    <w:name w:val="TOC Heading"/>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character" w:customStyle="1" w:styleId="54">
    <w:name w:val="标题 3 字符"/>
    <w:basedOn w:val="29"/>
    <w:link w:val="4"/>
    <w:uiPriority w:val="0"/>
    <w:rPr>
      <w:rFonts w:hint="eastAsia" w:ascii="宋体" w:hAnsi="宋体" w:eastAsia="宋体" w:cs="宋体"/>
      <w:b/>
      <w:bCs/>
      <w:sz w:val="27"/>
      <w:szCs w:val="27"/>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F2088E-F38C-4A18-BB45-502A923EE9CD}">
  <ds:schemaRefs/>
</ds:datastoreItem>
</file>

<file path=docProps/app.xml><?xml version="1.0" encoding="utf-8"?>
<Properties xmlns="http://schemas.openxmlformats.org/officeDocument/2006/extended-properties" xmlns:vt="http://schemas.openxmlformats.org/officeDocument/2006/docPropsVTypes">
  <Template>Normal.dotm</Template>
  <Pages>5</Pages>
  <Words>846</Words>
  <Characters>861</Characters>
  <Lines>33</Lines>
  <Paragraphs>9</Paragraphs>
  <TotalTime>2</TotalTime>
  <ScaleCrop>false</ScaleCrop>
  <LinksUpToDate>false</LinksUpToDate>
  <CharactersWithSpaces>2306</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2016-05-05T08:49:00Z</dcterms:created>
  <dc:creator>OneDream</dc:creator>
  <cp:lastModifiedBy>Amin</cp:lastModifiedBy>
  <cp:lastPrinted>2020-03-25T06:54:00Z</cp:lastPrinted>
  <dcterms:modified xsi:type="dcterms:W3CDTF">2023-08-18T02:30:19Z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0295ACA3AD70464F8B52F6BB66582E1C_13</vt:lpwstr>
  </property>
</Properties>
</file>