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325297004"/>
      <w:bookmarkStart w:id="3" w:name="_Toc4314"/>
      <w:bookmarkStart w:id="4" w:name="_Toc530450921"/>
      <w:bookmarkStart w:id="5" w:name="_Toc206431052"/>
      <w:bookmarkStart w:id="6" w:name="_Toc17031"/>
      <w:bookmarkStart w:id="7" w:name="_Toc530908055"/>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530450922"/>
      <w:bookmarkStart w:id="13" w:name="_Toc325297005"/>
      <w:bookmarkStart w:id="14" w:name="_Toc206431106"/>
      <w:bookmarkStart w:id="15" w:name="_Toc206431053"/>
      <w:bookmarkStart w:id="16" w:name="_Toc8204"/>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110"/>
      <w:bookmarkStart w:id="19" w:name="_Toc528573756"/>
      <w:bookmarkStart w:id="20" w:name="_Toc206431057"/>
      <w:bookmarkStart w:id="21" w:name="_Toc19177"/>
      <w:bookmarkStart w:id="22" w:name="_Toc529080477"/>
      <w:bookmarkStart w:id="23" w:name="_Toc528568461"/>
      <w:bookmarkStart w:id="24" w:name="_Toc17264"/>
      <w:bookmarkStart w:id="25" w:name="_Toc519330229"/>
      <w:bookmarkStart w:id="26" w:name="_Toc530908060"/>
      <w:bookmarkStart w:id="27" w:name="_Toc32529700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111"/>
      <w:bookmarkStart w:id="30" w:name="_Toc529080481"/>
      <w:bookmarkStart w:id="31" w:name="_Toc528572773"/>
      <w:bookmarkStart w:id="32" w:name="_Toc528568465"/>
      <w:bookmarkStart w:id="33" w:name="_Toc528573760"/>
      <w:bookmarkStart w:id="34" w:name="_Toc530908061"/>
      <w:bookmarkStart w:id="35" w:name="_Toc206431058"/>
      <w:bookmarkStart w:id="36" w:name="_Toc325297008"/>
      <w:bookmarkStart w:id="37" w:name="_Toc51933023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061"/>
      <w:bookmarkStart w:id="42" w:name="_Toc206431114"/>
      <w:bookmarkStart w:id="43" w:name="_Toc22325"/>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w:t>
      </w:r>
      <w:bookmarkStart w:id="119" w:name="_GoBack"/>
      <w:bookmarkEnd w:id="119"/>
      <w:r>
        <w:rPr>
          <w:rFonts w:hint="eastAsia" w:ascii="微软雅黑" w:hAnsi="微软雅黑" w:eastAsia="微软雅黑" w:cs="微软雅黑"/>
          <w:color w:val="auto"/>
          <w:sz w:val="24"/>
        </w:rPr>
        <w:t>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2023-10-20T06:33:49Z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