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17031"/>
      <w:bookmarkStart w:id="4" w:name="_Toc4314"/>
      <w:bookmarkStart w:id="5" w:name="_Toc206431105"/>
      <w:bookmarkStart w:id="6" w:name="_Toc325297004"/>
      <w:bookmarkStart w:id="7" w:name="_Toc530908055"/>
      <w:bookmarkStart w:id="8" w:name="_Toc206431052"/>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8204"/>
      <w:bookmarkStart w:id="13" w:name="_Toc25909"/>
      <w:bookmarkStart w:id="14" w:name="_Toc206431053"/>
      <w:bookmarkStart w:id="15" w:name="_Toc325297005"/>
      <w:bookmarkStart w:id="16" w:name="_Toc206431106"/>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528572769"/>
      <w:bookmarkStart w:id="20" w:name="_Toc206431110"/>
      <w:bookmarkStart w:id="21" w:name="_Toc17264"/>
      <w:bookmarkStart w:id="22" w:name="_Toc530908060"/>
      <w:bookmarkStart w:id="23" w:name="_Toc529080477"/>
      <w:bookmarkStart w:id="24" w:name="_Toc19177"/>
      <w:bookmarkStart w:id="25" w:name="_Toc325297007"/>
      <w:bookmarkStart w:id="26" w:name="_Toc528573756"/>
      <w:bookmarkStart w:id="27" w:name="_Toc20643105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2773"/>
      <w:bookmarkStart w:id="30" w:name="_Toc206431111"/>
      <w:bookmarkStart w:id="31" w:name="_Toc519330233"/>
      <w:bookmarkStart w:id="32" w:name="_Toc206431058"/>
      <w:bookmarkStart w:id="33" w:name="_Toc529080481"/>
      <w:bookmarkStart w:id="34" w:name="_Toc528568465"/>
      <w:bookmarkStart w:id="35" w:name="_Toc528573760"/>
      <w:bookmarkStart w:id="36" w:name="_Toc530908061"/>
      <w:bookmarkStart w:id="37" w:name="_Toc32529700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2325"/>
      <w:bookmarkStart w:id="42" w:name="_Toc8207"/>
      <w:bookmarkStart w:id="43" w:name="_Toc206431061"/>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bookmarkStart w:id="119" w:name="_GoBack"/>
      <w:bookmarkEnd w:id="119"/>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2023-10-17T02:44:35Z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