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导入品牌基金和通讯预算项目根据BPC现在的页面字段来导入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预算项目项目不可更改，可随BPC多次更新接收数据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推送给sap所有的预算分配明细字段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预算项目详情导出，使用者普通用户</w:t>
      </w:r>
    </w:p>
    <w:bookmarkEnd w:id="0"/>
    <w:p>
      <w:pPr>
        <w:numPr>
          <w:ilvl w:val="0"/>
          <w:numId w:val="1"/>
        </w:numPr>
        <w:rPr>
          <w:rFonts w:hint="default" w:eastAsiaTheme="minor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项目统计导出多选年份，多个年份按多个sheet（名字为年份）排列到一个excel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Sap传递数据给其他系</w:t>
      </w:r>
      <w:r>
        <w:rPr>
          <w:rFonts w:hint="eastAsia"/>
          <w:color w:val="EE822F" w:themeColor="accent2"/>
          <w:lang w:val="en-US" w:eastAsia="zh-CN"/>
          <w14:textFill>
            <w14:solidFill>
              <w14:schemeClr w14:val="accent2"/>
            </w14:solidFill>
          </w14:textFill>
        </w:rPr>
        <w:t>统需要什么资源，做什么事情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F2EE8A"/>
    <w:multiLevelType w:val="singleLevel"/>
    <w:tmpl w:val="FDF2EE8A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yMGI3ZjhhMDg0MGMwZWIzYTIzOTJhZmI0NTZmMzQifQ=="/>
  </w:docVars>
  <w:rsids>
    <w:rsidRoot w:val="29763835"/>
    <w:rsid w:val="29763835"/>
    <w:rsid w:val="50151D6F"/>
    <w:rsid w:val="7AC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2023-10-26T06:02:00Z</dcterms:created>
  <dc:creator>Amin</dc:creator>
  <cp:lastModifiedBy>Amin</cp:lastModifiedBy>
  <dcterms:modified xsi:type="dcterms:W3CDTF">2023-10-30T03:53:06Z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340EE452970F41578937D8F3F9C39729_11</vt:lpwstr>
  </property>
</Properties>
</file>