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b62t9vp6k6k" w:id="0"/>
      <w:bookmarkEnd w:id="0"/>
      <w:r w:rsidDel="00000000" w:rsidR="00000000" w:rsidRPr="00000000">
        <w:rPr>
          <w:rtl w:val="0"/>
        </w:rPr>
        <w:t xml:space="preserve">Bocetos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Primeros bocetos de la página principal, antes de feedback: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Kevin Arevalo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2912887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7138" l="10797" r="15615" t="260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912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Johnny Cardozo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Miguel GOGO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26193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6785" l="13289" r="17940" t="1209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Aaron Quintana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314325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19269" r="24419" t="276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Primer boceto en concordancia con previas presentaciones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