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87E2" w14:textId="2DB5C723" w:rsidR="00B37A66" w:rsidRPr="00B37A66" w:rsidRDefault="00B37A66" w:rsidP="00B37A66">
      <w:pPr>
        <w:jc w:val="center"/>
        <w:rPr>
          <w:sz w:val="48"/>
          <w:szCs w:val="48"/>
          <w:lang w:val="uk-UA"/>
        </w:rPr>
      </w:pPr>
      <w:r w:rsidRPr="00B37A66">
        <w:rPr>
          <w:sz w:val="48"/>
          <w:szCs w:val="48"/>
          <w:lang w:val="en-US"/>
        </w:rPr>
        <w:t>З</w:t>
      </w:r>
      <w:r w:rsidRPr="00B37A66">
        <w:rPr>
          <w:sz w:val="48"/>
          <w:szCs w:val="48"/>
          <w:lang w:val="uk-UA"/>
        </w:rPr>
        <w:t>віт з лабораторної №</w:t>
      </w:r>
      <w:r w:rsidR="00101EB8">
        <w:rPr>
          <w:sz w:val="48"/>
          <w:szCs w:val="48"/>
          <w:lang w:val="en-US"/>
        </w:rPr>
        <w:t>3</w:t>
      </w:r>
      <w:r w:rsidRPr="00B37A66">
        <w:rPr>
          <w:sz w:val="48"/>
          <w:szCs w:val="48"/>
          <w:lang w:val="uk-UA"/>
        </w:rPr>
        <w:t xml:space="preserve"> по Чисельним методам в інформатиці.</w:t>
      </w:r>
    </w:p>
    <w:p w14:paraId="1E2BE14A" w14:textId="77777777" w:rsidR="00B37A66" w:rsidRDefault="00B37A66" w:rsidP="00B37A66">
      <w:pPr>
        <w:rPr>
          <w:sz w:val="40"/>
          <w:szCs w:val="40"/>
          <w:lang w:val="uk-UA"/>
        </w:rPr>
      </w:pPr>
    </w:p>
    <w:p w14:paraId="66435D2F" w14:textId="77777777" w:rsidR="00B37A66" w:rsidRDefault="00B37A66" w:rsidP="00B37A66">
      <w:pPr>
        <w:rPr>
          <w:sz w:val="40"/>
          <w:szCs w:val="40"/>
          <w:lang w:val="uk-UA"/>
        </w:rPr>
      </w:pPr>
    </w:p>
    <w:p w14:paraId="54047FAC" w14:textId="77777777" w:rsidR="00B37A66" w:rsidRDefault="00B37A66" w:rsidP="00B37A66">
      <w:pPr>
        <w:rPr>
          <w:sz w:val="40"/>
          <w:szCs w:val="40"/>
          <w:lang w:val="uk-UA"/>
        </w:rPr>
      </w:pPr>
    </w:p>
    <w:p w14:paraId="3F00CF41" w14:textId="77777777" w:rsidR="00B37A66" w:rsidRDefault="00B37A66" w:rsidP="00B37A66">
      <w:pPr>
        <w:rPr>
          <w:sz w:val="40"/>
          <w:szCs w:val="40"/>
          <w:lang w:val="uk-UA"/>
        </w:rPr>
      </w:pPr>
    </w:p>
    <w:p w14:paraId="4E6C133A" w14:textId="77777777" w:rsidR="00B37A66" w:rsidRDefault="00B37A66" w:rsidP="00B37A66">
      <w:pPr>
        <w:rPr>
          <w:sz w:val="40"/>
          <w:szCs w:val="40"/>
          <w:lang w:val="uk-UA"/>
        </w:rPr>
      </w:pPr>
    </w:p>
    <w:p w14:paraId="2D7513EC" w14:textId="77777777" w:rsidR="00B37A66" w:rsidRDefault="00B37A66" w:rsidP="00B37A66">
      <w:pPr>
        <w:rPr>
          <w:sz w:val="40"/>
          <w:szCs w:val="40"/>
          <w:lang w:val="uk-UA"/>
        </w:rPr>
      </w:pPr>
    </w:p>
    <w:p w14:paraId="6F98CC86" w14:textId="77777777" w:rsidR="00B37A66" w:rsidRDefault="00B37A66" w:rsidP="00B37A66">
      <w:pPr>
        <w:rPr>
          <w:sz w:val="40"/>
          <w:szCs w:val="40"/>
          <w:lang w:val="uk-UA"/>
        </w:rPr>
      </w:pPr>
    </w:p>
    <w:p w14:paraId="7BF0D732" w14:textId="77777777" w:rsidR="00B37A66" w:rsidRDefault="00B37A66" w:rsidP="00B37A66">
      <w:pPr>
        <w:rPr>
          <w:sz w:val="40"/>
          <w:szCs w:val="40"/>
          <w:lang w:val="uk-UA"/>
        </w:rPr>
      </w:pPr>
    </w:p>
    <w:p w14:paraId="04EC1346" w14:textId="77777777" w:rsidR="00B37A66" w:rsidRDefault="00B37A66" w:rsidP="00B37A66">
      <w:pPr>
        <w:rPr>
          <w:sz w:val="40"/>
          <w:szCs w:val="40"/>
          <w:lang w:val="uk-UA"/>
        </w:rPr>
      </w:pPr>
    </w:p>
    <w:p w14:paraId="7D75219E" w14:textId="77777777" w:rsidR="00B37A66" w:rsidRDefault="00B37A66" w:rsidP="00B37A66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Виконав Гордійчук Денис</w:t>
      </w:r>
    </w:p>
    <w:p w14:paraId="146E94D9" w14:textId="7B3A0F98" w:rsidR="00B37A66" w:rsidRDefault="00B37A66" w:rsidP="00B37A66">
      <w:pPr>
        <w:jc w:val="right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група ІПС-31</w:t>
      </w:r>
    </w:p>
    <w:p w14:paraId="71510ED0" w14:textId="77777777" w:rsidR="00B37A66" w:rsidRDefault="00B37A66" w:rsidP="00B37A66">
      <w:pPr>
        <w:rPr>
          <w:sz w:val="40"/>
          <w:szCs w:val="40"/>
          <w:lang w:val="uk-UA"/>
        </w:rPr>
      </w:pPr>
    </w:p>
    <w:p w14:paraId="008A3DF1" w14:textId="77777777" w:rsidR="00B37A66" w:rsidRDefault="00B37A66" w:rsidP="00B37A66">
      <w:pPr>
        <w:rPr>
          <w:sz w:val="40"/>
          <w:szCs w:val="40"/>
          <w:lang w:val="uk-UA"/>
        </w:rPr>
      </w:pPr>
    </w:p>
    <w:p w14:paraId="375A67A0" w14:textId="77777777" w:rsidR="00B37A66" w:rsidRDefault="00B37A66" w:rsidP="00B37A66">
      <w:pPr>
        <w:rPr>
          <w:sz w:val="40"/>
          <w:szCs w:val="40"/>
          <w:lang w:val="uk-UA"/>
        </w:rPr>
      </w:pPr>
    </w:p>
    <w:p w14:paraId="7A5DAD3F" w14:textId="77777777" w:rsidR="00B37A66" w:rsidRDefault="00B37A66" w:rsidP="00B37A66">
      <w:pPr>
        <w:rPr>
          <w:sz w:val="40"/>
          <w:szCs w:val="40"/>
          <w:lang w:val="uk-UA"/>
        </w:rPr>
      </w:pPr>
    </w:p>
    <w:p w14:paraId="4DB2346D" w14:textId="3B2AFFF1" w:rsidR="00B37A66" w:rsidRPr="00B37A66" w:rsidRDefault="00B37A66" w:rsidP="00B37A66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</w:t>
      </w:r>
      <w:r>
        <w:rPr>
          <w:sz w:val="40"/>
          <w:szCs w:val="40"/>
          <w:lang w:val="en-US"/>
        </w:rPr>
        <w:t>:</w:t>
      </w:r>
    </w:p>
    <w:p w14:paraId="138741CE" w14:textId="7FB5DAA9" w:rsidR="00B37A66" w:rsidRDefault="00101EB8" w:rsidP="00B37A66">
      <w:pPr>
        <w:rPr>
          <w:sz w:val="40"/>
          <w:szCs w:val="40"/>
          <w:lang w:val="uk-UA"/>
        </w:rPr>
      </w:pPr>
      <w:r w:rsidRPr="00101EB8">
        <w:rPr>
          <w:sz w:val="40"/>
          <w:szCs w:val="40"/>
          <w:lang w:val="uk-UA"/>
        </w:rPr>
        <w:drawing>
          <wp:inline distT="0" distB="0" distL="0" distR="0" wp14:anchorId="7E928DFC" wp14:editId="1944E308">
            <wp:extent cx="5731510" cy="1905635"/>
            <wp:effectExtent l="0" t="0" r="254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A66" w:rsidRPr="00B37A66">
        <w:rPr>
          <w:sz w:val="40"/>
          <w:szCs w:val="40"/>
          <w:lang w:val="uk-UA"/>
        </w:rPr>
        <w:br/>
      </w:r>
    </w:p>
    <w:p w14:paraId="2085C4B6" w14:textId="31A554CB" w:rsidR="00B37A66" w:rsidRDefault="00B37A66" w:rsidP="00B37A66">
      <w:pPr>
        <w:rPr>
          <w:sz w:val="40"/>
          <w:szCs w:val="40"/>
          <w:lang w:val="uk-UA"/>
        </w:rPr>
      </w:pPr>
    </w:p>
    <w:p w14:paraId="489224F8" w14:textId="77777777" w:rsidR="00B37A66" w:rsidRDefault="00B37A66" w:rsidP="00B37A66">
      <w:pPr>
        <w:rPr>
          <w:sz w:val="40"/>
          <w:szCs w:val="40"/>
          <w:lang w:val="uk-UA"/>
        </w:rPr>
      </w:pPr>
    </w:p>
    <w:p w14:paraId="29A12319" w14:textId="77777777" w:rsidR="00B37A66" w:rsidRDefault="00B37A66" w:rsidP="00B37A66">
      <w:pPr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t>Мова реалізації: P</w:t>
      </w:r>
      <w:r>
        <w:rPr>
          <w:sz w:val="40"/>
          <w:szCs w:val="40"/>
          <w:lang w:val="en-US"/>
        </w:rPr>
        <w:t>ython</w:t>
      </w:r>
    </w:p>
    <w:p w14:paraId="4DEA021A" w14:textId="289D4DD9" w:rsidR="003A37D6" w:rsidRDefault="003A37D6">
      <w:pPr>
        <w:rPr>
          <w:sz w:val="40"/>
          <w:szCs w:val="40"/>
          <w:lang w:val="uk-UA"/>
        </w:rPr>
      </w:pPr>
    </w:p>
    <w:p w14:paraId="35C04CE2" w14:textId="2D5245C8" w:rsidR="00B37A66" w:rsidRDefault="00B37A66">
      <w:pPr>
        <w:rPr>
          <w:sz w:val="40"/>
          <w:szCs w:val="40"/>
          <w:lang w:val="uk-UA"/>
        </w:rPr>
      </w:pPr>
    </w:p>
    <w:p w14:paraId="484BCEAA" w14:textId="7B093869" w:rsidR="00B37A66" w:rsidRDefault="005F7BB1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Підключення бібліотек</w:t>
      </w:r>
    </w:p>
    <w:p w14:paraId="2BC60058" w14:textId="4E11156E" w:rsidR="005F7BB1" w:rsidRDefault="00101EB8">
      <w:pPr>
        <w:rPr>
          <w:sz w:val="40"/>
          <w:szCs w:val="40"/>
          <w:lang w:val="uk-UA"/>
        </w:rPr>
      </w:pPr>
      <w:r w:rsidRPr="00101EB8">
        <w:rPr>
          <w:sz w:val="40"/>
          <w:szCs w:val="40"/>
          <w:lang w:val="uk-UA"/>
        </w:rPr>
        <w:drawing>
          <wp:inline distT="0" distB="0" distL="0" distR="0" wp14:anchorId="006FEAAA" wp14:editId="608A3D18">
            <wp:extent cx="2552921" cy="487722"/>
            <wp:effectExtent l="0" t="0" r="0" b="762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0FD" w14:textId="2AEEC200" w:rsidR="00B37A66" w:rsidRDefault="00B37A66"/>
    <w:p w14:paraId="24953BF0" w14:textId="0C293A09" w:rsidR="005F7BB1" w:rsidRDefault="005F7BB1"/>
    <w:p w14:paraId="65F8EA17" w14:textId="2D69B8FC" w:rsidR="005F7BB1" w:rsidRDefault="00101EB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Записуємо функції</w:t>
      </w:r>
    </w:p>
    <w:p w14:paraId="4BEA6D71" w14:textId="6D08990B" w:rsidR="00101EB8" w:rsidRPr="00101EB8" w:rsidRDefault="00101EB8">
      <w:pPr>
        <w:rPr>
          <w:sz w:val="40"/>
          <w:szCs w:val="40"/>
          <w:lang w:val="uk-UA"/>
        </w:rPr>
      </w:pPr>
      <w:r w:rsidRPr="00101EB8">
        <w:rPr>
          <w:sz w:val="40"/>
          <w:szCs w:val="40"/>
          <w:lang w:val="uk-UA"/>
        </w:rPr>
        <w:drawing>
          <wp:inline distT="0" distB="0" distL="0" distR="0" wp14:anchorId="7DE43C06" wp14:editId="37DF9ADB">
            <wp:extent cx="3353091" cy="1112616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FCD" w14:textId="3842D87B" w:rsidR="00D9197E" w:rsidRDefault="00D9197E">
      <w:pPr>
        <w:rPr>
          <w:sz w:val="40"/>
          <w:szCs w:val="40"/>
          <w:lang w:val="uk-UA"/>
        </w:rPr>
      </w:pPr>
    </w:p>
    <w:p w14:paraId="7777A638" w14:textId="4430B3BF" w:rsidR="00101EB8" w:rsidRDefault="00101EB8">
      <w:pPr>
        <w:rPr>
          <w:sz w:val="40"/>
          <w:szCs w:val="40"/>
          <w:lang w:val="uk-UA"/>
        </w:rPr>
      </w:pPr>
    </w:p>
    <w:p w14:paraId="1B6C748A" w14:textId="28195E51" w:rsidR="00101EB8" w:rsidRDefault="00101EB8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Описуємо метод Ньютона, Чебишова, полінома Ньютона та оберненої інтерполяції.</w:t>
      </w:r>
    </w:p>
    <w:p w14:paraId="70442223" w14:textId="7ACC6E44" w:rsidR="00101EB8" w:rsidRDefault="00101EB8">
      <w:pPr>
        <w:rPr>
          <w:sz w:val="40"/>
          <w:szCs w:val="40"/>
          <w:lang w:val="uk-UA"/>
        </w:rPr>
      </w:pPr>
      <w:r w:rsidRPr="00101EB8">
        <w:rPr>
          <w:sz w:val="40"/>
          <w:szCs w:val="40"/>
          <w:lang w:val="uk-UA"/>
        </w:rPr>
        <w:lastRenderedPageBreak/>
        <w:drawing>
          <wp:inline distT="0" distB="0" distL="0" distR="0" wp14:anchorId="0FAF2A35" wp14:editId="4DF2DE56">
            <wp:extent cx="4503810" cy="8405588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84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22D6" w14:textId="77777777" w:rsidR="00101EB8" w:rsidRDefault="00101EB8">
      <w:pPr>
        <w:rPr>
          <w:sz w:val="40"/>
          <w:szCs w:val="40"/>
          <w:lang w:val="uk-UA"/>
        </w:rPr>
      </w:pPr>
    </w:p>
    <w:p w14:paraId="6B9A70F1" w14:textId="65E50A84" w:rsidR="00101EB8" w:rsidRDefault="00101EB8">
      <w:pPr>
        <w:rPr>
          <w:sz w:val="40"/>
          <w:szCs w:val="40"/>
          <w:lang w:val="en-US"/>
        </w:rPr>
      </w:pPr>
      <w:r>
        <w:rPr>
          <w:sz w:val="40"/>
          <w:szCs w:val="40"/>
          <w:lang w:val="uk-UA"/>
        </w:rPr>
        <w:lastRenderedPageBreak/>
        <w:t xml:space="preserve">Далі описуємо функцію </w:t>
      </w:r>
      <w:r>
        <w:rPr>
          <w:sz w:val="40"/>
          <w:szCs w:val="40"/>
          <w:lang w:val="en-US"/>
        </w:rPr>
        <w:t>main</w:t>
      </w:r>
    </w:p>
    <w:p w14:paraId="1ED160CB" w14:textId="24CC12C8" w:rsidR="00101EB8" w:rsidRPr="00101EB8" w:rsidRDefault="00101EB8">
      <w:pPr>
        <w:rPr>
          <w:sz w:val="40"/>
          <w:szCs w:val="40"/>
          <w:lang w:val="en-US"/>
        </w:rPr>
      </w:pPr>
      <w:r w:rsidRPr="00101EB8">
        <w:rPr>
          <w:sz w:val="40"/>
          <w:szCs w:val="40"/>
          <w:lang w:val="en-US"/>
        </w:rPr>
        <w:drawing>
          <wp:inline distT="0" distB="0" distL="0" distR="0" wp14:anchorId="43F9577A" wp14:editId="6E678DBB">
            <wp:extent cx="5731510" cy="2336165"/>
            <wp:effectExtent l="0" t="0" r="2540" b="6985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90FC" w14:textId="77777777" w:rsidR="00101EB8" w:rsidRDefault="00101EB8">
      <w:pPr>
        <w:rPr>
          <w:sz w:val="40"/>
          <w:szCs w:val="40"/>
          <w:lang w:val="uk-UA"/>
        </w:rPr>
      </w:pPr>
    </w:p>
    <w:p w14:paraId="0D85CD30" w14:textId="1EEBBE9F" w:rsidR="00D9197E" w:rsidRDefault="00D9197E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Результат виведеться ось такий</w:t>
      </w:r>
    </w:p>
    <w:p w14:paraId="70F4B8C0" w14:textId="35BD28C3" w:rsidR="00D9197E" w:rsidRPr="00D9197E" w:rsidRDefault="00101EB8">
      <w:pPr>
        <w:rPr>
          <w:sz w:val="40"/>
          <w:szCs w:val="40"/>
          <w:lang w:val="en-US"/>
        </w:rPr>
      </w:pPr>
      <w:r w:rsidRPr="00101EB8">
        <w:rPr>
          <w:sz w:val="40"/>
          <w:szCs w:val="40"/>
          <w:lang w:val="en-US"/>
        </w:rPr>
        <w:drawing>
          <wp:inline distT="0" distB="0" distL="0" distR="0" wp14:anchorId="34D18D58" wp14:editId="66282DE7">
            <wp:extent cx="3993226" cy="731583"/>
            <wp:effectExtent l="0" t="0" r="762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7E" w:rsidRPr="00D9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66"/>
    <w:rsid w:val="00101EB8"/>
    <w:rsid w:val="003A37D6"/>
    <w:rsid w:val="005F7BB1"/>
    <w:rsid w:val="006A4BF3"/>
    <w:rsid w:val="00B37A66"/>
    <w:rsid w:val="00D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A7AC"/>
  <w15:chartTrackingRefBased/>
  <w15:docId w15:val="{64DFAF74-9C17-E94C-8415-98939877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A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Denis</dc:creator>
  <cp:keywords/>
  <dc:description/>
  <cp:lastModifiedBy>Denis Denis</cp:lastModifiedBy>
  <cp:revision>2</cp:revision>
  <dcterms:created xsi:type="dcterms:W3CDTF">2022-11-21T14:47:00Z</dcterms:created>
  <dcterms:modified xsi:type="dcterms:W3CDTF">2022-12-02T20:35:00Z</dcterms:modified>
</cp:coreProperties>
</file>