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D0284" w:rsidRPr="009D01CB" w14:paraId="00D4AF58" w14:textId="77777777" w:rsidTr="007D0284">
        <w:tc>
          <w:tcPr>
            <w:tcW w:w="9628" w:type="dxa"/>
            <w:tcBorders>
              <w:bottom w:val="single" w:sz="4" w:space="0" w:color="auto"/>
            </w:tcBorders>
          </w:tcPr>
          <w:p w14:paraId="4C15F13E" w14:textId="1711B190" w:rsidR="007D0284" w:rsidRPr="009D01CB" w:rsidRDefault="007D0284" w:rsidP="00331E47">
            <w:pPr>
              <w:pStyle w:val="Heading1"/>
              <w:spacing w:before="0" w:after="0" w:line="278" w:lineRule="auto"/>
              <w:ind w:hanging="105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Xiang Zheng, PhD</w:t>
            </w:r>
          </w:p>
        </w:tc>
      </w:tr>
      <w:tr w:rsidR="007D0284" w:rsidRPr="009D01CB" w14:paraId="514B63FD" w14:textId="77777777" w:rsidTr="007D0284">
        <w:tc>
          <w:tcPr>
            <w:tcW w:w="9628" w:type="dxa"/>
            <w:tcBorders>
              <w:top w:val="single" w:sz="4" w:space="0" w:color="auto"/>
            </w:tcBorders>
          </w:tcPr>
          <w:p w14:paraId="01878CE3" w14:textId="35A56831" w:rsidR="007D0284" w:rsidRPr="009D01CB" w:rsidRDefault="007B4EB3" w:rsidP="00331E47">
            <w:pPr>
              <w:pStyle w:val="Heading1"/>
              <w:spacing w:before="0" w:after="0" w:line="278" w:lineRule="auto"/>
              <w:ind w:hanging="105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Høegh-</w:t>
            </w:r>
            <w:proofErr w:type="spellStart"/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Guldbergs</w:t>
            </w:r>
            <w:proofErr w:type="spellEnd"/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Gade 10, 8000 Aarhus</w:t>
            </w:r>
            <w:r w:rsidR="007D0284"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Denmark +45 55226881</w:t>
            </w:r>
          </w:p>
          <w:p w14:paraId="47382E0C" w14:textId="0DAD0E02" w:rsidR="007D0284" w:rsidRPr="009D01CB" w:rsidRDefault="005D7DF4" w:rsidP="00331E47">
            <w:pPr>
              <w:spacing w:line="278" w:lineRule="auto"/>
              <w:ind w:hanging="105"/>
              <w:rPr>
                <w:rFonts w:ascii="Times New Roman" w:hAnsi="Times New Roman" w:cs="Times New Roman"/>
                <w:sz w:val="22"/>
                <w:szCs w:val="22"/>
              </w:rPr>
            </w:pPr>
            <w:hyperlink r:id="rId8" w:history="1">
              <w:r w:rsidRPr="009D01CB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xiangzheng@biomed.au.dk</w:t>
              </w:r>
            </w:hyperlink>
            <w:r w:rsidRPr="009D01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D0284" w:rsidRPr="009D01CB">
              <w:rPr>
                <w:rFonts w:ascii="Times New Roman" w:hAnsi="Times New Roman" w:cs="Times New Roman"/>
                <w:sz w:val="22"/>
                <w:szCs w:val="22"/>
              </w:rPr>
              <w:t>ORCID</w:t>
            </w:r>
            <w:r w:rsidR="003923F7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7D0284" w:rsidRPr="009D01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923F7" w:rsidRPr="003923F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0000-0001-7588-825X</w:t>
            </w:r>
          </w:p>
        </w:tc>
      </w:tr>
    </w:tbl>
    <w:p w14:paraId="00000002" w14:textId="1B0F8388" w:rsidR="00D672BA" w:rsidRDefault="00CD55ED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 xml:space="preserve">Bibliographic Overview </w:t>
      </w:r>
    </w:p>
    <w:p w14:paraId="730CFB3F" w14:textId="112CFE85" w:rsidR="00951008" w:rsidRPr="00646C67" w:rsidRDefault="00951008" w:rsidP="00951008">
      <w:pPr>
        <w:pStyle w:val="Heading1"/>
        <w:spacing w:before="0"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0" w:name="OLE_LINK10"/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Author of </w:t>
      </w:r>
      <w:r w:rsidRPr="00646C6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20</w:t>
      </w:r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peer-reviewed publications, including 10 as first author and 3 as corresponding author</w:t>
      </w:r>
      <w:r w:rsidR="00125E1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F943D6" w:rsidRPr="00F943D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with </w:t>
      </w:r>
      <w:r w:rsidR="00F943D6" w:rsidRPr="00F943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1,354</w:t>
      </w:r>
      <w:r w:rsidR="00F943D6" w:rsidRPr="00F943D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citations according to Google Scholar</w:t>
      </w:r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r w:rsidR="00F943D6" w:rsidRPr="00F943D6">
        <w:rPr>
          <w:rFonts w:ascii="Times New Roman" w:eastAsia="Times New Roman" w:hAnsi="Times New Roman" w:cs="Times New Roman"/>
          <w:color w:val="000000"/>
          <w:sz w:val="22"/>
          <w:szCs w:val="22"/>
        </w:rPr>
        <w:t>My research focuses on spatial proteomics and precision medicine, particularly the molecular organization of immune microenvironments and mechanisms of therapeutic resistance. I have secured six competitive research grants totaling</w:t>
      </w:r>
      <w:r w:rsidR="00F943D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646C6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13 million</w:t>
      </w:r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DKK,</w:t>
      </w:r>
      <w:r w:rsidR="00125E1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delivered </w:t>
      </w:r>
      <w:r w:rsidR="00125E15" w:rsidRPr="00F943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42</w:t>
      </w:r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F943D6" w:rsidRPr="00F943D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invited, keynote, or selected international conference presentations, and received </w:t>
      </w:r>
      <w:r w:rsidR="00F943D6" w:rsidRPr="00F943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19</w:t>
      </w:r>
      <w:r w:rsidR="00F943D6" w:rsidRPr="00F943D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scientific awards and distinctions</w:t>
      </w:r>
      <w:r w:rsidRPr="00646C67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bookmarkEnd w:id="0"/>
    <w:p w14:paraId="00000005" w14:textId="506E7EFF" w:rsidR="00D672BA" w:rsidRPr="00646C67" w:rsidRDefault="00CD55ED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646C67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Education</w:t>
      </w:r>
    </w:p>
    <w:p w14:paraId="00000006" w14:textId="27DEA70E" w:rsidR="00D672BA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2021: PhD in Human Biomedicine, Max Planck Institute, Bad Nauheim, Germany</w:t>
      </w:r>
    </w:p>
    <w:p w14:paraId="00000007" w14:textId="26E7B154" w:rsidR="00D672BA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2014: MSc in Molecular Biology and Oncology, Peking University, Beijing, China</w:t>
      </w:r>
    </w:p>
    <w:p w14:paraId="00000009" w14:textId="1061D983" w:rsidR="00D672BA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2011: Bachelor of Clinical Medicine, Nanchang University, Nanchang, China</w:t>
      </w:r>
    </w:p>
    <w:p w14:paraId="0000000A" w14:textId="4C265FC0" w:rsidR="00D672BA" w:rsidRPr="009D01CB" w:rsidRDefault="00CD55ED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Academic Employment</w:t>
      </w:r>
    </w:p>
    <w:p w14:paraId="60AB5474" w14:textId="7E503E12" w:rsidR="004435CE" w:rsidRPr="009D01CB" w:rsidRDefault="004435CE" w:rsidP="008D0F2B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2026–</w:t>
      </w:r>
      <w:r w:rsidR="003923F7">
        <w:rPr>
          <w:rFonts w:ascii="Times New Roman" w:eastAsia="Times New Roman" w:hAnsi="Times New Roman" w:cs="Times New Roman"/>
          <w:color w:val="000000"/>
          <w:sz w:val="22"/>
          <w:szCs w:val="22"/>
        </w:rPr>
        <w:t>present</w:t>
      </w: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: </w:t>
      </w:r>
      <w:r w:rsidR="00CC3452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Group Leader</w:t>
      </w:r>
      <w:r w:rsidR="003923F7"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="00CC3452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DB73B0" w:rsidRPr="00DB73B0">
        <w:rPr>
          <w:rFonts w:ascii="Times New Roman" w:eastAsia="Times New Roman" w:hAnsi="Times New Roman" w:cs="Times New Roman"/>
          <w:color w:val="000000"/>
          <w:sz w:val="22"/>
          <w:szCs w:val="22"/>
        </w:rPr>
        <w:t>LEO Foundation Dr. Abildgaard Fellow</w:t>
      </w:r>
      <w:r w:rsidR="003923F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CC3452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in Spatial Precision Oncology</w:t>
      </w:r>
      <w:r w:rsidR="003923F7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, Aarhus University</w:t>
      </w:r>
    </w:p>
    <w:p w14:paraId="0000000B" w14:textId="303865C0" w:rsidR="00D672BA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2024–2026: Assistant Professor in Spatial Proteomics, Aarhus University (Mentor: Prof. Robert A. Fenton)</w:t>
      </w:r>
    </w:p>
    <w:p w14:paraId="35F7C49E" w14:textId="6551F516" w:rsidR="00331E47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2021–2024: Postdoctoral Researcher in Spatial Proteomics, University of Copenhagen (Mentor: Prof. Matthias Mann)</w:t>
      </w:r>
    </w:p>
    <w:p w14:paraId="0000000E" w14:textId="289DEFD2" w:rsidR="00D672BA" w:rsidRPr="009D01CB" w:rsidRDefault="00CD55ED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Scientific Focus Areas</w:t>
      </w:r>
    </w:p>
    <w:p w14:paraId="0000000F" w14:textId="18DD04B1" w:rsidR="00D672BA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1" w:name="OLE_LINK20"/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Immune microenvironment: </w:t>
      </w:r>
      <w:r w:rsidR="00331E47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Specialist in high-resolution profiling using multiplexed imaging to map immune landscapes.</w:t>
      </w:r>
    </w:p>
    <w:p w14:paraId="00000010" w14:textId="7209CB12" w:rsidR="00D672BA" w:rsidRPr="009D01CB" w:rsidRDefault="00E25B53" w:rsidP="00331E47">
      <w:pPr>
        <w:pStyle w:val="Heading1"/>
        <w:numPr>
          <w:ilvl w:val="0"/>
          <w:numId w:val="1"/>
        </w:numPr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Spatial proteomics: </w:t>
      </w:r>
      <w:r w:rsidR="00331E47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multiplexed imaging with laser microdissection and mass spectrometry to enable spatially resolved proteomic analysis.</w:t>
      </w:r>
    </w:p>
    <w:p w14:paraId="38B777B7" w14:textId="7BFE20E7" w:rsidR="00331E47" w:rsidRPr="009D01CB" w:rsidRDefault="00E25B53" w:rsidP="00331E47">
      <w:pPr>
        <w:pStyle w:val="Heading1"/>
        <w:numPr>
          <w:ilvl w:val="0"/>
          <w:numId w:val="1"/>
        </w:numPr>
        <w:spacing w:before="0"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Precision medicine: </w:t>
      </w:r>
      <w:r w:rsidR="00331E47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Applied spatial proteomics to identify clinical biomarkers and therapeutic targets.</w:t>
      </w:r>
      <w:bookmarkEnd w:id="1"/>
    </w:p>
    <w:p w14:paraId="00000013" w14:textId="537B6C4A" w:rsidR="00D672BA" w:rsidRPr="009D01CB" w:rsidRDefault="00B15708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Academic Awards and Honors</w:t>
      </w:r>
    </w:p>
    <w:p w14:paraId="51FAA254" w14:textId="7A0BF7F5" w:rsidR="00495F1A" w:rsidRPr="00646C67" w:rsidRDefault="00197D42" w:rsidP="004866C4">
      <w:pPr>
        <w:pStyle w:val="Heading1"/>
        <w:numPr>
          <w:ilvl w:val="0"/>
          <w:numId w:val="1"/>
        </w:numPr>
        <w:tabs>
          <w:tab w:val="num" w:pos="360"/>
        </w:tabs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03.06.2026: NASSA</w:t>
      </w:r>
      <w:r w:rsidR="00DB73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Travel Grant, Lund, Sweden</w:t>
      </w:r>
    </w:p>
    <w:p w14:paraId="3A5678B3" w14:textId="2D8B3EF2" w:rsidR="004866C4" w:rsidRPr="00646C67" w:rsidRDefault="004866C4" w:rsidP="004866C4">
      <w:pPr>
        <w:pStyle w:val="Heading1"/>
        <w:numPr>
          <w:ilvl w:val="0"/>
          <w:numId w:val="1"/>
        </w:numPr>
        <w:tabs>
          <w:tab w:val="num" w:pos="360"/>
        </w:tabs>
        <w:spacing w:before="0" w:after="0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 w:hint="eastAsia"/>
          <w:color w:val="000000"/>
          <w:sz w:val="21"/>
          <w:szCs w:val="21"/>
        </w:rPr>
        <w:t xml:space="preserve">08.04.2026: 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Miltenyi Biotec Publication Award, China</w:t>
      </w:r>
    </w:p>
    <w:p w14:paraId="36366CDC" w14:textId="30365161" w:rsidR="008B7339" w:rsidRPr="00646C67" w:rsidRDefault="005D3AFE" w:rsidP="00951008">
      <w:pPr>
        <w:pStyle w:val="Heading1"/>
        <w:numPr>
          <w:ilvl w:val="0"/>
          <w:numId w:val="1"/>
        </w:numPr>
        <w:tabs>
          <w:tab w:val="num" w:pos="360"/>
        </w:tabs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13.11.2025: </w:t>
      </w:r>
      <w:r w:rsidR="001A7BAB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HUPO </w:t>
      </w:r>
      <w:r w:rsidR="00793516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Early Career Researcher</w:t>
      </w:r>
      <w:r w:rsidR="00A86C49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41702E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Manuscript</w:t>
      </w:r>
      <w:r w:rsidR="00B94FFA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Competition First Place Winner, Canada</w:t>
      </w:r>
    </w:p>
    <w:p w14:paraId="4286E298" w14:textId="23F2D732" w:rsidR="0046637F" w:rsidRPr="00646C67" w:rsidRDefault="0046637F" w:rsidP="00951008">
      <w:pPr>
        <w:pStyle w:val="Heading1"/>
        <w:numPr>
          <w:ilvl w:val="0"/>
          <w:numId w:val="1"/>
        </w:numPr>
        <w:tabs>
          <w:tab w:val="num" w:pos="360"/>
        </w:tabs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23.10.2025: AU Travel Grant, Aarhus, Denmark</w:t>
      </w:r>
    </w:p>
    <w:p w14:paraId="4014009A" w14:textId="4E1CD0E6" w:rsidR="002A5C85" w:rsidRPr="00646C67" w:rsidRDefault="002A5C85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14.09.2025: IUPS Poster Award</w:t>
      </w:r>
      <w:r w:rsidR="004F60CF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233A43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International Union of Physiological Sciences</w:t>
      </w:r>
      <w:r w:rsidR="004F60CF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Congress, </w:t>
      </w:r>
      <w:r w:rsidR="000E382E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Germany</w:t>
      </w:r>
    </w:p>
    <w:p w14:paraId="00000014" w14:textId="0CFA9FB2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13.06.2025: SPS Travel Grant, </w:t>
      </w:r>
      <w:r w:rsidR="000B67F0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The Scandinavian Physiological Society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727B74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Denmark</w:t>
      </w:r>
    </w:p>
    <w:p w14:paraId="00000015" w14:textId="688D4EBE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10.06.2025:</w:t>
      </w:r>
      <w:r w:rsidRPr="00646C6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Finalist, HUPO </w:t>
      </w:r>
      <w:r w:rsidR="00793516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ECR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Manuscript Competition, Canada</w:t>
      </w:r>
    </w:p>
    <w:p w14:paraId="00000016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09.10.2024: Emerging Technologies Funding Award, GENEWIZ Week Awards, America</w:t>
      </w:r>
    </w:p>
    <w:p w14:paraId="00000017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20.06.2024: Winner of the Danish Bioimaging Image Contest, Denmark</w:t>
      </w:r>
    </w:p>
    <w:p w14:paraId="00000018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23.09.2023: Best Poster Award, CNHUPO Congress, China</w:t>
      </w:r>
    </w:p>
    <w:p w14:paraId="00000019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07.07.2023: HUPO Travel Award, HUPO Congress, South Korea</w:t>
      </w:r>
    </w:p>
    <w:p w14:paraId="0000001A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12.04.2023: TME Travel Award, EACR Congress, Italy</w:t>
      </w:r>
    </w:p>
    <w:p w14:paraId="0000001B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11.09.2022: FEBS Youth Travel Fund Grant, Sweden</w:t>
      </w:r>
    </w:p>
    <w:p w14:paraId="0000001C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09.04.2022: Keystone Symposia Future of Science Fund Scholarship, Italy</w:t>
      </w:r>
    </w:p>
    <w:p w14:paraId="0000001D" w14:textId="30C1293E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26.01.2020: Poster </w:t>
      </w:r>
      <w:r w:rsidR="002A5C85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P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rize, DZL Congress, Germany</w:t>
      </w:r>
    </w:p>
    <w:p w14:paraId="0000001E" w14:textId="31D70FB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07.02.2019: Poster </w:t>
      </w:r>
      <w:r w:rsidR="002A5C85"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P</w:t>
      </w: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rize, DZL Congress, Germany</w:t>
      </w:r>
    </w:p>
    <w:p w14:paraId="0000001F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18.09.2017: Best Poster Award, MPI Retreat, Germany</w:t>
      </w:r>
    </w:p>
    <w:p w14:paraId="00000020" w14:textId="77777777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19.05.2017: International Trainee Scholarship Award, ATS Congress, America</w:t>
      </w:r>
    </w:p>
    <w:p w14:paraId="00000022" w14:textId="247AF182" w:rsidR="00D672BA" w:rsidRPr="00646C67" w:rsidRDefault="00E25B53" w:rsidP="00951008">
      <w:pPr>
        <w:pStyle w:val="Heading1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46C67">
        <w:rPr>
          <w:rFonts w:ascii="Times New Roman" w:eastAsia="Times New Roman" w:hAnsi="Times New Roman" w:cs="Times New Roman"/>
          <w:color w:val="000000"/>
          <w:sz w:val="21"/>
          <w:szCs w:val="21"/>
        </w:rPr>
        <w:t>23.03.2017: William MacNee Award, ERS Congress, Portugal</w:t>
      </w:r>
    </w:p>
    <w:p w14:paraId="00000023" w14:textId="423DA2ED" w:rsidR="00D672BA" w:rsidRPr="009D01CB" w:rsidRDefault="00B15708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Scientific Contributions</w:t>
      </w:r>
    </w:p>
    <w:p w14:paraId="00000024" w14:textId="0C932F6A" w:rsidR="00D672BA" w:rsidRPr="009D01CB" w:rsidRDefault="00E25B53" w:rsidP="00331E47">
      <w:pPr>
        <w:pStyle w:val="Heading4"/>
        <w:spacing w:before="0" w:after="0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1. 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Technology innovation: 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Develop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ed 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mipDVP Platform (</w:t>
      </w:r>
      <w:r w:rsidRPr="009D01CB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Molecular Cell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; </w:t>
      </w:r>
      <w:r w:rsidRPr="009D01CB">
        <w:rPr>
          <w:rFonts w:ascii="Times New Roman" w:eastAsia="Times New Roman" w:hAnsi="Times New Roman" w:cs="Times New Roman"/>
          <w:b/>
          <w:i w:val="0"/>
          <w:color w:val="000000"/>
          <w:sz w:val="22"/>
          <w:szCs w:val="22"/>
        </w:rPr>
        <w:t>first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and </w:t>
      </w:r>
      <w:r w:rsidRPr="009D01CB">
        <w:rPr>
          <w:rFonts w:ascii="Times New Roman" w:eastAsia="Times New Roman" w:hAnsi="Times New Roman" w:cs="Times New Roman"/>
          <w:b/>
          <w:i w:val="0"/>
          <w:color w:val="000000"/>
          <w:sz w:val="22"/>
          <w:szCs w:val="22"/>
        </w:rPr>
        <w:t>co-corresponding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author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), enabling </w:t>
      </w:r>
      <w:r w:rsidR="0031407F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subcellular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spatial resolution and </w:t>
      </w:r>
      <w:r w:rsidR="00637636">
        <w:rPr>
          <w:rFonts w:ascii="Times New Roman" w:eastAsia="Times New Roman" w:hAnsi="Times New Roman" w:cs="Times New Roman" w:hint="eastAsia"/>
          <w:i w:val="0"/>
          <w:color w:val="000000"/>
          <w:sz w:val="22"/>
          <w:szCs w:val="22"/>
        </w:rPr>
        <w:t>deep</w:t>
      </w:r>
      <w:r w:rsidR="00637636">
        <w:rPr>
          <w:rFonts w:ascii="Times New Roman" w:eastAsia="Times New Roman" w:hAnsi="Times New Roman" w:cs="Times New Roman"/>
          <w:i w:val="0"/>
          <w:color w:val="000000"/>
          <w:sz w:val="22"/>
          <w:szCs w:val="22"/>
          <w:lang w:val="da-DK"/>
        </w:rPr>
        <w:t xml:space="preserve"> </w:t>
      </w:r>
      <w:proofErr w:type="spellStart"/>
      <w:r w:rsidR="00637636">
        <w:rPr>
          <w:rFonts w:ascii="Times New Roman" w:eastAsia="Times New Roman" w:hAnsi="Times New Roman" w:cs="Times New Roman"/>
          <w:i w:val="0"/>
          <w:color w:val="000000"/>
          <w:sz w:val="22"/>
          <w:szCs w:val="22"/>
          <w:lang w:val="da-DK"/>
        </w:rPr>
        <w:t>proteomic</w:t>
      </w:r>
      <w:proofErr w:type="spellEnd"/>
      <w:r w:rsidR="00FC227B">
        <w:rPr>
          <w:rFonts w:ascii="Times New Roman" w:eastAsia="Times New Roman" w:hAnsi="Times New Roman" w:cs="Times New Roman"/>
          <w:i w:val="0"/>
          <w:color w:val="000000"/>
          <w:sz w:val="22"/>
          <w:szCs w:val="22"/>
          <w:lang w:val="da-DK"/>
        </w:rPr>
        <w:t xml:space="preserve"> profiling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00000025" w14:textId="71C95AC3" w:rsidR="00D672BA" w:rsidRPr="009D01CB" w:rsidRDefault="00E25B53" w:rsidP="00331E47">
      <w:pPr>
        <w:pStyle w:val="Heading4"/>
        <w:spacing w:before="0" w:after="0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lastRenderedPageBreak/>
        <w:t>2. Tumor-immune mechanisms: 1) Discovered HDAC2-SP1 axis driving macrophage (TAM) polarization (</w:t>
      </w:r>
      <w:r w:rsidRPr="009D01CB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Cancer Research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; </w:t>
      </w:r>
      <w:r w:rsidR="000F165E" w:rsidRPr="009D01CB">
        <w:rPr>
          <w:rFonts w:ascii="Times New Roman" w:eastAsia="Times New Roman" w:hAnsi="Times New Roman" w:cs="Times New Roman"/>
          <w:b/>
          <w:i w:val="0"/>
          <w:color w:val="000000"/>
          <w:sz w:val="22"/>
          <w:szCs w:val="22"/>
        </w:rPr>
        <w:t>first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author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); 2) Revealed stromal remodeling (</w:t>
      </w:r>
      <w:r w:rsidRPr="009D01CB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Nature Communications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; </w:t>
      </w:r>
      <w:r w:rsidR="000F165E" w:rsidRPr="009D01CB">
        <w:rPr>
          <w:rFonts w:ascii="Times New Roman" w:eastAsia="Times New Roman" w:hAnsi="Times New Roman" w:cs="Times New Roman"/>
          <w:b/>
          <w:i w:val="0"/>
          <w:color w:val="000000"/>
          <w:sz w:val="22"/>
          <w:szCs w:val="22"/>
        </w:rPr>
        <w:t>first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author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).</w:t>
      </w:r>
    </w:p>
    <w:p w14:paraId="00000026" w14:textId="3AF865E9" w:rsidR="00D672BA" w:rsidRPr="009D01CB" w:rsidRDefault="00E25B53" w:rsidP="00331E47">
      <w:pPr>
        <w:pStyle w:val="Heading4"/>
        <w:spacing w:before="0" w:after="0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3. Clinical applications: 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1) Identified TAM spatial distribution as a survival predictor (</w:t>
      </w:r>
      <w:r w:rsidR="000F165E" w:rsidRPr="009D01CB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Cancer Research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; </w:t>
      </w:r>
      <w:r w:rsidR="000F165E" w:rsidRPr="009D01CB">
        <w:rPr>
          <w:rFonts w:ascii="Times New Roman" w:eastAsia="Times New Roman" w:hAnsi="Times New Roman" w:cs="Times New Roman"/>
          <w:b/>
          <w:i w:val="0"/>
          <w:color w:val="000000"/>
          <w:sz w:val="22"/>
          <w:szCs w:val="22"/>
        </w:rPr>
        <w:t>first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author; </w:t>
      </w:r>
      <w:r w:rsidR="000F165E" w:rsidRPr="009D01CB">
        <w:rPr>
          <w:rFonts w:ascii="Times New Roman" w:eastAsia="Times New Roman" w:hAnsi="Times New Roman" w:cs="Times New Roman"/>
          <w:b/>
          <w:i w:val="0"/>
          <w:color w:val="000000"/>
          <w:sz w:val="22"/>
          <w:szCs w:val="22"/>
        </w:rPr>
        <w:t>cover article</w:t>
      </w:r>
      <w:r w:rsidR="000F165E"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); 2) 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Applied spatial proteomics to cancer, renal, and neurodegenerative diseases to uncover biomarkers and therapeutic targets.</w:t>
      </w:r>
    </w:p>
    <w:p w14:paraId="3F45B37E" w14:textId="7290B366" w:rsidR="00331E47" w:rsidRPr="009D01CB" w:rsidRDefault="00E25B53" w:rsidP="00A521A8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4. </w:t>
      </w:r>
      <w:r w:rsidR="000F165E" w:rsidRPr="009D01CB">
        <w:rPr>
          <w:rFonts w:ascii="Times New Roman" w:eastAsia="Times New Roman" w:hAnsi="Times New Roman" w:cs="Times New Roman"/>
          <w:color w:val="000000"/>
          <w:sz w:val="22"/>
          <w:szCs w:val="22"/>
          <w:lang w:val="en-GB"/>
        </w:rPr>
        <w:t>International engagement</w:t>
      </w: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="00E838A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212A2D" w:rsidRPr="00212A2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Advisory Board Member</w:t>
      </w:r>
      <w:r w:rsidR="00212A2D" w:rsidRPr="00212A2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HUPO; </w:t>
      </w:r>
      <w:r w:rsidR="00212A2D" w:rsidRPr="00212A2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Editorial Board Member</w:t>
      </w:r>
      <w:r w:rsidR="00212A2D" w:rsidRPr="00212A2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212A2D" w:rsidRPr="00A521A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Interdisciplinary Medicine</w:t>
      </w:r>
      <w:r w:rsidR="00212A2D" w:rsidRPr="00212A2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; </w:t>
      </w:r>
      <w:r w:rsidR="00212A2D" w:rsidRPr="00212A2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Ambassador</w:t>
      </w:r>
      <w:r w:rsidR="00212A2D" w:rsidRPr="00212A2D">
        <w:rPr>
          <w:rFonts w:ascii="Times New Roman" w:eastAsia="Times New Roman" w:hAnsi="Times New Roman" w:cs="Times New Roman"/>
          <w:color w:val="000000"/>
          <w:sz w:val="22"/>
          <w:szCs w:val="22"/>
        </w:rPr>
        <w:t>, EACR</w:t>
      </w:r>
      <w:r w:rsidR="00632B14" w:rsidRPr="00212A2D">
        <w:rPr>
          <w:rFonts w:ascii="Times New Roman" w:eastAsia="Times New Roman" w:hAnsi="Times New Roman" w:cs="Times New Roman"/>
          <w:color w:val="000000"/>
          <w:sz w:val="22"/>
          <w:szCs w:val="22"/>
        </w:rPr>
        <w:t>;</w:t>
      </w:r>
      <w:r w:rsidR="00632B14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bookmarkStart w:id="2" w:name="OLE_LINK4"/>
      <w:r w:rsidR="00A521A8" w:rsidRPr="00A521A8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Founding Member</w:t>
      </w:r>
      <w:r w:rsidR="00A521A8" w:rsidRPr="00A521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International Academic Association of </w:t>
      </w:r>
      <w:proofErr w:type="spellStart"/>
      <w:r w:rsidR="00A521A8" w:rsidRPr="00A521A8">
        <w:rPr>
          <w:rFonts w:ascii="Times New Roman" w:eastAsia="Times New Roman" w:hAnsi="Times New Roman" w:cs="Times New Roman"/>
          <w:color w:val="000000"/>
          <w:sz w:val="22"/>
          <w:szCs w:val="22"/>
        </w:rPr>
        <w:t>Targetome</w:t>
      </w:r>
      <w:proofErr w:type="spellEnd"/>
      <w:r w:rsidR="00A521A8" w:rsidRPr="00A521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(IAAT);</w:t>
      </w:r>
      <w:r w:rsidR="00A521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A521A8" w:rsidRPr="0018571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Editorial Advisory Board Member</w:t>
      </w:r>
      <w:r w:rsidR="00A521A8" w:rsidRPr="00A521A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="00A521A8" w:rsidRPr="0018571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Targetome</w:t>
      </w:r>
      <w:bookmarkEnd w:id="2"/>
      <w:proofErr w:type="spellEnd"/>
      <w:r w:rsidR="0018571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; </w:t>
      </w:r>
      <w:r w:rsidR="00D22484" w:rsidRPr="00D2248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Peer reviewer </w:t>
      </w:r>
      <w:r w:rsidR="00D22484" w:rsidRPr="00D2248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for 10+ journals </w:t>
      </w:r>
      <w:r w:rsidR="00061A48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r w:rsidR="00125E15">
        <w:rPr>
          <w:rFonts w:ascii="Times New Roman" w:eastAsia="Times New Roman" w:hAnsi="Times New Roman" w:cs="Times New Roman"/>
          <w:color w:val="000000"/>
          <w:sz w:val="22"/>
          <w:szCs w:val="22"/>
        </w:rPr>
        <w:t>85</w:t>
      </w:r>
      <w:r w:rsidR="00061A48" w:rsidRPr="00061A4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peer-review reports to date</w:t>
      </w:r>
      <w:r w:rsidR="00061A4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) </w:t>
      </w:r>
      <w:r w:rsidR="00D22484" w:rsidRPr="00D2248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and funding bodies, including </w:t>
      </w:r>
      <w:r w:rsidR="00D22484" w:rsidRPr="001C2AE9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iScience</w:t>
      </w:r>
      <w:r w:rsidR="00D22484" w:rsidRPr="00D2248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D22484" w:rsidRPr="001C2AE9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Oncotargets</w:t>
      </w:r>
      <w:r w:rsidR="00D22484" w:rsidRPr="00D2248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D22484" w:rsidRPr="001C2AE9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Precision Oncology</w:t>
      </w:r>
      <w:r w:rsidR="00D22484" w:rsidRPr="00D22484">
        <w:rPr>
          <w:rFonts w:ascii="Times New Roman" w:eastAsia="Times New Roman" w:hAnsi="Times New Roman" w:cs="Times New Roman"/>
          <w:color w:val="000000"/>
          <w:sz w:val="22"/>
          <w:szCs w:val="22"/>
        </w:rPr>
        <w:t>, and the Swiss National Science Foundation</w:t>
      </w:r>
      <w:r w:rsidR="00817BDC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r w:rsidR="00632B14">
        <w:rPr>
          <w:rFonts w:ascii="Times New Roman" w:eastAsia="Times New Roman" w:hAnsi="Times New Roman" w:cs="Times New Roman"/>
          <w:color w:val="000000"/>
          <w:sz w:val="22"/>
          <w:szCs w:val="22"/>
        </w:rPr>
        <w:t>M</w:t>
      </w:r>
      <w:r w:rsidR="00817BDC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ember of EORTC, AACR, DSBMB</w:t>
      </w:r>
      <w:r w:rsidR="00212A2D">
        <w:rPr>
          <w:rFonts w:ascii="Times New Roman" w:eastAsia="Times New Roman" w:hAnsi="Times New Roman" w:cs="Times New Roman"/>
          <w:color w:val="000000"/>
          <w:sz w:val="22"/>
          <w:szCs w:val="22"/>
        </w:rPr>
        <w:t>, HUPO</w:t>
      </w:r>
      <w:r w:rsidR="00817BDC"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SPS</w:t>
      </w:r>
      <w:r w:rsidRPr="009D01CB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2B95965D" w14:textId="606F8898" w:rsidR="00377813" w:rsidRPr="009D01CB" w:rsidRDefault="00B15708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Selected Grants  Funding (2025)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551"/>
        <w:gridCol w:w="1984"/>
        <w:gridCol w:w="2409"/>
      </w:tblGrid>
      <w:tr w:rsidR="006123C8" w:rsidRPr="009D01CB" w14:paraId="7992E676" w14:textId="77777777" w:rsidTr="00C90A55"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C80AA40" w14:textId="7B5C4BC5" w:rsidR="006123C8" w:rsidRPr="009D01CB" w:rsidRDefault="006123C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Grant Name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18C03E" w14:textId="4691D604" w:rsidR="006123C8" w:rsidRPr="009D01CB" w:rsidRDefault="00A4024B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Granting Organization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6F106357" w14:textId="6E29A7D6" w:rsidR="006123C8" w:rsidRPr="009D01CB" w:rsidRDefault="006123C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Funding Amount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62BFF7D1" w14:textId="6E46FB3F" w:rsidR="006123C8" w:rsidRPr="009D01CB" w:rsidRDefault="006123C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Role</w:t>
            </w:r>
          </w:p>
        </w:tc>
      </w:tr>
      <w:tr w:rsidR="006123C8" w:rsidRPr="009D01CB" w14:paraId="7C18333C" w14:textId="77777777" w:rsidTr="00C90A55">
        <w:tc>
          <w:tcPr>
            <w:tcW w:w="2694" w:type="dxa"/>
            <w:tcBorders>
              <w:top w:val="single" w:sz="4" w:space="0" w:color="auto"/>
            </w:tcBorders>
          </w:tcPr>
          <w:p w14:paraId="13A03F65" w14:textId="77E78497" w:rsidR="006123C8" w:rsidRPr="009D01CB" w:rsidRDefault="00A4024B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Dr Abildgaard Fellowship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5BD42B6" w14:textId="42D7EF63" w:rsidR="006123C8" w:rsidRPr="009D01CB" w:rsidRDefault="00A4024B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LEO Foundation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5ACC935" w14:textId="1E39C234" w:rsidR="006123C8" w:rsidRPr="009D01CB" w:rsidRDefault="00A4024B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12,000,000 DKK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0AF9C9E" w14:textId="780379B1" w:rsidR="006123C8" w:rsidRPr="009D01CB" w:rsidRDefault="001E2BF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Principal Investigator</w:t>
            </w:r>
          </w:p>
        </w:tc>
      </w:tr>
      <w:tr w:rsidR="006123C8" w:rsidRPr="009D01CB" w14:paraId="6AD3AE7F" w14:textId="77777777" w:rsidTr="00C90A55">
        <w:tc>
          <w:tcPr>
            <w:tcW w:w="2694" w:type="dxa"/>
          </w:tcPr>
          <w:p w14:paraId="47727CD5" w14:textId="6BB45635" w:rsidR="006123C8" w:rsidRPr="009D01CB" w:rsidRDefault="001E2BF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Pilot Study</w:t>
            </w:r>
          </w:p>
        </w:tc>
        <w:tc>
          <w:tcPr>
            <w:tcW w:w="2551" w:type="dxa"/>
          </w:tcPr>
          <w:p w14:paraId="052EF4BA" w14:textId="2CF2942B" w:rsidR="006123C8" w:rsidRPr="009D01CB" w:rsidRDefault="001E2BF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EU HALRIC</w:t>
            </w:r>
          </w:p>
        </w:tc>
        <w:tc>
          <w:tcPr>
            <w:tcW w:w="1984" w:type="dxa"/>
          </w:tcPr>
          <w:p w14:paraId="0E2BD0C6" w14:textId="4215DA9D" w:rsidR="006123C8" w:rsidRPr="009D01CB" w:rsidRDefault="001E2BF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600,000 DKK</w:t>
            </w:r>
          </w:p>
        </w:tc>
        <w:tc>
          <w:tcPr>
            <w:tcW w:w="2409" w:type="dxa"/>
          </w:tcPr>
          <w:p w14:paraId="41F4E3CB" w14:textId="22F48CB5" w:rsidR="006123C8" w:rsidRPr="009D01CB" w:rsidRDefault="001E2BF8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Principal Investigator</w:t>
            </w:r>
          </w:p>
        </w:tc>
      </w:tr>
      <w:tr w:rsidR="00353B7D" w:rsidRPr="009D01CB" w14:paraId="490295B8" w14:textId="77777777" w:rsidTr="0076017B">
        <w:tc>
          <w:tcPr>
            <w:tcW w:w="5245" w:type="dxa"/>
            <w:gridSpan w:val="2"/>
          </w:tcPr>
          <w:p w14:paraId="6FF64008" w14:textId="5DAE23C5" w:rsidR="00353B7D" w:rsidRPr="009D01CB" w:rsidRDefault="00353B7D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Fabrikant Einar </w:t>
            </w:r>
            <w:proofErr w:type="spellStart"/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Willumsens</w:t>
            </w:r>
            <w:proofErr w:type="spellEnd"/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Mindelegat</w:t>
            </w:r>
            <w:proofErr w:type="spellEnd"/>
          </w:p>
        </w:tc>
        <w:tc>
          <w:tcPr>
            <w:tcW w:w="1984" w:type="dxa"/>
          </w:tcPr>
          <w:p w14:paraId="55035FED" w14:textId="63C91F2C" w:rsidR="00353B7D" w:rsidRPr="009D01CB" w:rsidRDefault="00353B7D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80,000 DKK</w:t>
            </w:r>
          </w:p>
        </w:tc>
        <w:tc>
          <w:tcPr>
            <w:tcW w:w="2409" w:type="dxa"/>
          </w:tcPr>
          <w:p w14:paraId="7D83EC06" w14:textId="12520C4E" w:rsidR="00353B7D" w:rsidRPr="009D01CB" w:rsidRDefault="00353B7D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Principal Investigator</w:t>
            </w:r>
          </w:p>
        </w:tc>
      </w:tr>
      <w:tr w:rsidR="00353B7D" w:rsidRPr="009D01CB" w14:paraId="17B375CA" w14:textId="77777777" w:rsidTr="00790DE1">
        <w:tc>
          <w:tcPr>
            <w:tcW w:w="5245" w:type="dxa"/>
            <w:gridSpan w:val="2"/>
          </w:tcPr>
          <w:p w14:paraId="7BE60F7F" w14:textId="68BF7471" w:rsidR="00353B7D" w:rsidRPr="009D01CB" w:rsidRDefault="00353B7D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Eva &amp; Henry Frænkels Mindefond</w:t>
            </w:r>
          </w:p>
        </w:tc>
        <w:tc>
          <w:tcPr>
            <w:tcW w:w="1984" w:type="dxa"/>
          </w:tcPr>
          <w:p w14:paraId="2E829934" w14:textId="2133E3DF" w:rsidR="00353B7D" w:rsidRPr="009D01CB" w:rsidRDefault="00353B7D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90,000 DKK</w:t>
            </w:r>
          </w:p>
        </w:tc>
        <w:tc>
          <w:tcPr>
            <w:tcW w:w="2409" w:type="dxa"/>
          </w:tcPr>
          <w:p w14:paraId="633C3468" w14:textId="70AED95C" w:rsidR="00353B7D" w:rsidRPr="009D01CB" w:rsidRDefault="00353B7D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Principal Investigator</w:t>
            </w:r>
          </w:p>
        </w:tc>
      </w:tr>
      <w:tr w:rsidR="00426303" w:rsidRPr="009D01CB" w14:paraId="23DA6F2E" w14:textId="77777777" w:rsidTr="00790DE1">
        <w:tc>
          <w:tcPr>
            <w:tcW w:w="5245" w:type="dxa"/>
            <w:gridSpan w:val="2"/>
          </w:tcPr>
          <w:p w14:paraId="60DD30E6" w14:textId="5592115B" w:rsidR="00426303" w:rsidRPr="009D01CB" w:rsidRDefault="00426303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NEYE</w:t>
            </w:r>
          </w:p>
        </w:tc>
        <w:tc>
          <w:tcPr>
            <w:tcW w:w="1984" w:type="dxa"/>
          </w:tcPr>
          <w:p w14:paraId="20A9C631" w14:textId="1FBA9FAB" w:rsidR="00426303" w:rsidRPr="009D01CB" w:rsidRDefault="00426303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90,000 DKK</w:t>
            </w:r>
          </w:p>
        </w:tc>
        <w:tc>
          <w:tcPr>
            <w:tcW w:w="2409" w:type="dxa"/>
          </w:tcPr>
          <w:p w14:paraId="2C250917" w14:textId="3324A4BC" w:rsidR="00426303" w:rsidRPr="009D01CB" w:rsidRDefault="00426303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Principal Investigator</w:t>
            </w:r>
          </w:p>
        </w:tc>
      </w:tr>
      <w:tr w:rsidR="004A65B5" w:rsidRPr="009D01CB" w14:paraId="01AB3EC6" w14:textId="77777777" w:rsidTr="00790DE1">
        <w:tc>
          <w:tcPr>
            <w:tcW w:w="5245" w:type="dxa"/>
            <w:gridSpan w:val="2"/>
          </w:tcPr>
          <w:p w14:paraId="79D5C85C" w14:textId="1977FDF5" w:rsidR="004A65B5" w:rsidRPr="009D01CB" w:rsidRDefault="00776180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LEO Fellows Leadership Coaching Program</w:t>
            </w:r>
          </w:p>
        </w:tc>
        <w:tc>
          <w:tcPr>
            <w:tcW w:w="1984" w:type="dxa"/>
          </w:tcPr>
          <w:p w14:paraId="19746198" w14:textId="3DC59556" w:rsidR="004A65B5" w:rsidRPr="009D01CB" w:rsidRDefault="00BF4B36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90,000 DKK</w:t>
            </w:r>
          </w:p>
        </w:tc>
        <w:tc>
          <w:tcPr>
            <w:tcW w:w="2409" w:type="dxa"/>
          </w:tcPr>
          <w:p w14:paraId="20D0B48D" w14:textId="2595FF23" w:rsidR="004A65B5" w:rsidRPr="009D01CB" w:rsidRDefault="00DF77C4" w:rsidP="004A201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D01C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Principal Investigator</w:t>
            </w:r>
          </w:p>
        </w:tc>
      </w:tr>
    </w:tbl>
    <w:p w14:paraId="0000002C" w14:textId="2A793467" w:rsidR="00D672BA" w:rsidRDefault="00EC64F9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EC64F9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 xml:space="preserve">Research Translation </w:t>
      </w:r>
      <w:r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and</w:t>
      </w:r>
      <w:r w:rsidRPr="00EC64F9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 xml:space="preserve"> Entrepreneurial Impac</w:t>
      </w:r>
      <w:r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t</w:t>
      </w:r>
    </w:p>
    <w:p w14:paraId="30C508EF" w14:textId="4D0C20BF" w:rsidR="00B836FF" w:rsidRPr="008A7250" w:rsidRDefault="008A7250" w:rsidP="00D310A2">
      <w:pPr>
        <w:pStyle w:val="ListParagraph"/>
        <w:numPr>
          <w:ilvl w:val="0"/>
          <w:numId w:val="10"/>
        </w:numPr>
        <w:spacing w:after="0"/>
        <w:ind w:left="357" w:hanging="357"/>
        <w:rPr>
          <w:rFonts w:ascii="Times New Roman" w:hAnsi="Times New Roman" w:cs="Times New Roman"/>
          <w:sz w:val="22"/>
          <w:szCs w:val="22"/>
        </w:rPr>
      </w:pPr>
      <w:r w:rsidRPr="008A7250">
        <w:rPr>
          <w:rFonts w:ascii="Times New Roman" w:hAnsi="Times New Roman" w:cs="Times New Roman"/>
          <w:sz w:val="22"/>
          <w:szCs w:val="22"/>
        </w:rPr>
        <w:t>Industry Partnerships &amp; Product Development</w:t>
      </w:r>
    </w:p>
    <w:p w14:paraId="05C362AD" w14:textId="1B1824AD" w:rsidR="00B836FF" w:rsidRPr="00470279" w:rsidRDefault="00B836FF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5D0988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InnovEdged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(Co-Founder</w:t>
      </w:r>
      <w:r w:rsidR="00CC30FB" w:rsidRPr="00CC30F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</w:t>
      </w:r>
      <w:r w:rsidR="00CC30FB"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with Dr. Jianning Zhao</w:t>
      </w:r>
      <w:r w:rsidR="0098056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, 2024-present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: </w:t>
      </w:r>
      <w:r w:rsidR="00CC30F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D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evelop ML-driven tools for spatial proteomics, enhancing accessibility, efficiency, and scalability for </w:t>
      </w:r>
      <w:r w:rsidR="001C4FB0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researcher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s.</w:t>
      </w:r>
    </w:p>
    <w:p w14:paraId="33AD49E9" w14:textId="7FA400C2" w:rsidR="00B836FF" w:rsidRPr="00B836FF" w:rsidRDefault="00B836FF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5D0988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Miltenyi Biotec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PI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, EU HALRIC, 2025</w:t>
      </w:r>
      <w:r w:rsidR="00692685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-present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Secured </w:t>
      </w:r>
      <w:r w:rsidR="00470279" w:rsidRPr="0047027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600,000 DKK 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funding to integrate 3D imaging into the mipDVP platform, 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enhancing resolution volumetrically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1A9B49AD" w14:textId="77777777" w:rsidR="00692685" w:rsidRPr="001A0372" w:rsidRDefault="00692685" w:rsidP="00692685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HiComp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(Scientific Advisor, </w:t>
      </w:r>
      <w:r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2025-present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: </w:t>
      </w:r>
      <w:r w:rsidRP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Scientific leadership on skin-on-chip and microfluidic platforms for translational skin cancer research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0909A84E" w14:textId="5B38DE91" w:rsidR="00B836FF" w:rsidRPr="00B836FF" w:rsidRDefault="00B836FF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Leica Microsystems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</w:t>
      </w:r>
      <w:r w:rsidR="00DB1BA4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Collaborate with 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Dr. Falk Schlaudraff</w:t>
      </w:r>
      <w:r w:rsidR="0098056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, </w:t>
      </w:r>
      <w:r w:rsidR="00692685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2021-</w:t>
      </w:r>
      <w:r w:rsidR="0098056B"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202</w:t>
      </w:r>
      <w:r w:rsidR="00D310A2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3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</w:t>
      </w:r>
      <w:r w:rsidR="00F5501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Co-o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ptimized the middle-pulse feature in laser microdissection software, leading to commercial adoption and measurable improvements.</w:t>
      </w:r>
    </w:p>
    <w:p w14:paraId="21C74E36" w14:textId="4373DE07" w:rsidR="00B836FF" w:rsidRPr="00B836FF" w:rsidRDefault="00B836FF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Single-Cell Technologies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</w:t>
      </w:r>
      <w:r w:rsidR="00DB1BA4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Collaborate with 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Dr. Ferenc Kovacs</w:t>
      </w:r>
      <w:r w:rsidR="00D310A2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, </w:t>
      </w:r>
      <w:r w:rsidR="00692685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2022-</w:t>
      </w:r>
      <w:r w:rsidR="00D310A2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2024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Co-developed </w:t>
      </w:r>
      <w:r w:rsidR="003923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misalignment correction and </w:t>
      </w:r>
      <w:r w:rsidRPr="00B836F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neighborhood analysis algorithms for BIAS software.</w:t>
      </w:r>
    </w:p>
    <w:p w14:paraId="722BE5E2" w14:textId="77777777" w:rsidR="005D0988" w:rsidRDefault="005D0988" w:rsidP="005D0988">
      <w:pPr>
        <w:pStyle w:val="ListParagraph"/>
        <w:numPr>
          <w:ilvl w:val="0"/>
          <w:numId w:val="10"/>
        </w:numPr>
        <w:spacing w:after="0"/>
        <w:ind w:left="357" w:hanging="357"/>
        <w:rPr>
          <w:rFonts w:ascii="Times New Roman" w:hAnsi="Times New Roman" w:cs="Times New Roman"/>
          <w:sz w:val="22"/>
          <w:szCs w:val="22"/>
        </w:rPr>
      </w:pPr>
      <w:r w:rsidRPr="005D0988">
        <w:rPr>
          <w:rFonts w:ascii="Times New Roman" w:hAnsi="Times New Roman" w:cs="Times New Roman"/>
          <w:sz w:val="22"/>
          <w:szCs w:val="22"/>
        </w:rPr>
        <w:t>Global Academic Networks (Key Collaborations)</w:t>
      </w:r>
    </w:p>
    <w:p w14:paraId="714646A3" w14:textId="003F5C6B" w:rsidR="00A12B48" w:rsidRPr="00D77B49" w:rsidRDefault="00A12B48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Prof. </w:t>
      </w: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Matthias Mann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(Max Planck Institute, Germany)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</w:t>
      </w:r>
      <w:r w:rsidR="00514BF7" w:rsidRPr="00514BF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Collaborating on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9 joint projects on development and application of the mipDVP platform, advancing subcellular spatial proteomics.</w:t>
      </w:r>
    </w:p>
    <w:p w14:paraId="3010D520" w14:textId="033AD09B" w:rsidR="00A12B48" w:rsidRPr="00D77B49" w:rsidRDefault="00A12B48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Prof. </w:t>
      </w: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Robert A. Fenton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(Aarhus University, Denmark)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Co-authored 3 publications and currently driving 4 projects </w:t>
      </w:r>
      <w:r w:rsidR="0084645E" w:rsidRP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in renal proteomics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10CCF47C" w14:textId="2C385244" w:rsidR="00A12B48" w:rsidRPr="00D77B49" w:rsidRDefault="00A12B48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Prof. </w:t>
      </w: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Ulf Ahlgren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(Umeå University, Sweden)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Collaborating on 3D-mipDVP development.</w:t>
      </w:r>
    </w:p>
    <w:p w14:paraId="21CBF3F1" w14:textId="0DAA36F6" w:rsidR="00A12B48" w:rsidRPr="00D77B49" w:rsidRDefault="00A12B48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Prof. </w:t>
      </w: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Mitch Levesque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(University of Zurich, Switzerland) 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/</w:t>
      </w:r>
      <w:r w:rsidR="00136F4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Prof. </w:t>
      </w:r>
      <w:r w:rsidR="00136F4E" w:rsidRPr="00125E15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Bastian Schilling</w:t>
      </w:r>
      <w:r w:rsidR="00136F4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</w:t>
      </w:r>
      <w:r w:rsidR="00B9773F" w:rsidRPr="00B9773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Goethe University Frankfurt</w:t>
      </w:r>
      <w:r w:rsidR="00B9773F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)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T</w:t>
      </w:r>
      <w:r w:rsidR="0084645E" w:rsidRP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ranslational cohorts of 150 skin lymphoma and 1,000 melanoma patients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285A358D" w14:textId="09276294" w:rsidR="00A12B48" w:rsidRPr="00D77B49" w:rsidRDefault="00A12B48" w:rsidP="006F58D7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Prof. </w:t>
      </w: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Lars Fugger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(University of Oxford, UK)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L</w:t>
      </w:r>
      <w:r w:rsidR="0084645E" w:rsidRP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ongitudinal proteomics in multiple sclerosis and Alzheimer's disease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091065DF" w14:textId="19193D20" w:rsidR="00A12B48" w:rsidRPr="00951008" w:rsidRDefault="00A12B48" w:rsidP="00A12B48">
      <w:pPr>
        <w:pStyle w:val="Heading4"/>
        <w:numPr>
          <w:ilvl w:val="2"/>
          <w:numId w:val="3"/>
        </w:numPr>
        <w:spacing w:before="0" w:after="0" w:line="240" w:lineRule="auto"/>
        <w:ind w:left="3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Prof. </w:t>
      </w:r>
      <w:r w:rsidRPr="001D5426">
        <w:rPr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Andreas Weigert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(Goethe University Frankfurt, Germany)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: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Innate immunity in lung cancer 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with</w:t>
      </w:r>
      <w:r w:rsidRPr="00D77B49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5 joint publications.</w:t>
      </w:r>
    </w:p>
    <w:p w14:paraId="71938A4A" w14:textId="77777777" w:rsidR="00951008" w:rsidRPr="009D01CB" w:rsidRDefault="00951008" w:rsidP="00951008">
      <w:pPr>
        <w:pStyle w:val="Heading1"/>
        <w:spacing w:before="200" w:after="0"/>
        <w:jc w:val="both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 xml:space="preserve">Teaching </w:t>
      </w:r>
      <w:r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a</w:t>
      </w:r>
      <w:r w:rsidRPr="009D01CB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>nd Supervision</w:t>
      </w:r>
    </w:p>
    <w:p w14:paraId="442D32CB" w14:textId="28CAB294" w:rsidR="00951008" w:rsidRPr="009D01CB" w:rsidRDefault="00951008" w:rsidP="00951008">
      <w:pPr>
        <w:pStyle w:val="Heading4"/>
        <w:numPr>
          <w:ilvl w:val="2"/>
          <w:numId w:val="3"/>
        </w:numPr>
        <w:spacing w:before="0" w:after="0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Supervised or co-supervised </w:t>
      </w:r>
      <w:r w:rsidR="005C55A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8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junior researchers across </w:t>
      </w:r>
      <w:r w:rsidR="005C55A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4 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Bachelor’s, </w:t>
      </w:r>
      <w:r w:rsidR="005C55A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2 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Master’s, and </w:t>
      </w:r>
      <w:r w:rsidR="005C55A7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2 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PhD levels on projects in cancer immunology, proteomics, and cell therapy.</w:t>
      </w:r>
    </w:p>
    <w:p w14:paraId="15025D9B" w14:textId="449ADBBD" w:rsidR="00951008" w:rsidRDefault="00951008" w:rsidP="00951008">
      <w:pPr>
        <w:pStyle w:val="Heading4"/>
        <w:numPr>
          <w:ilvl w:val="2"/>
          <w:numId w:val="3"/>
        </w:numPr>
        <w:spacing w:before="0" w:after="0"/>
        <w:jc w:val="both"/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</w:pP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Certified in University Pedagogy</w:t>
      </w:r>
      <w:r w:rsid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 xml:space="preserve"> </w:t>
      </w:r>
      <w:r w:rsidR="0084645E" w:rsidRPr="0084645E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Delivers instruction in Immunology, Histology, and the Clinical Biochemistry Laboratory course (530 enrolled bachelor’s students annually)</w:t>
      </w:r>
      <w:r w:rsidRPr="009D01CB">
        <w:rPr>
          <w:rFonts w:ascii="Times New Roman" w:eastAsia="Times New Roman" w:hAnsi="Times New Roman" w:cs="Times New Roman"/>
          <w:i w:val="0"/>
          <w:color w:val="000000"/>
          <w:sz w:val="22"/>
          <w:szCs w:val="22"/>
        </w:rPr>
        <w:t>.</w:t>
      </w:r>
    </w:p>
    <w:p w14:paraId="1C8D09F3" w14:textId="5364592F" w:rsidR="00B2262A" w:rsidRDefault="00B2262A" w:rsidP="00FC508E">
      <w:r>
        <w:br w:type="page"/>
      </w:r>
    </w:p>
    <w:p w14:paraId="5C339281" w14:textId="21E7986D" w:rsidR="00B2262A" w:rsidRPr="003161EA" w:rsidRDefault="003161EA" w:rsidP="003161EA">
      <w:pPr>
        <w:pStyle w:val="Heading1"/>
        <w:spacing w:before="240" w:after="0"/>
        <w:jc w:val="center"/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3161EA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lastRenderedPageBreak/>
        <w:t>PUBLICATION LIST</w:t>
      </w:r>
      <w:r w:rsidR="000504AC"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  <w:t xml:space="preserve"> </w:t>
      </w:r>
      <w:r w:rsidR="000504AC" w:rsidRPr="000504AC">
        <w:rPr>
          <w:rFonts w:ascii="Times New Roman" w:eastAsia="Times New Roman" w:hAnsi="Times New Roman" w:cs="Times New Roman"/>
          <w:bCs/>
          <w:color w:val="0070C0"/>
          <w:sz w:val="20"/>
          <w:szCs w:val="20"/>
        </w:rPr>
        <w:t>(*: First Author; #: Corresponding Author)</w:t>
      </w:r>
    </w:p>
    <w:p w14:paraId="25EDB548" w14:textId="5923211A" w:rsidR="00B2262A" w:rsidRPr="003161EA" w:rsidRDefault="00B2262A" w:rsidP="00B2262A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18"/>
          <w:szCs w:val="18"/>
        </w:rPr>
      </w:pPr>
      <w:r w:rsidRPr="003161EA">
        <w:rPr>
          <w:rFonts w:ascii="Times New Roman" w:hAnsi="Times New Roman" w:cs="Times New Roman"/>
          <w:color w:val="0070C0"/>
          <w:sz w:val="18"/>
          <w:szCs w:val="18"/>
        </w:rPr>
        <w:t>LAST 5 YEARS:</w:t>
      </w:r>
    </w:p>
    <w:p w14:paraId="2B506380" w14:textId="38C1A6D4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Zheng*, #</w:t>
      </w:r>
      <w:r w:rsidRPr="003161EA">
        <w:rPr>
          <w:rFonts w:ascii="Times New Roman" w:hAnsi="Times New Roman" w:cs="Times New Roman"/>
          <w:sz w:val="18"/>
          <w:szCs w:val="18"/>
        </w:rPr>
        <w:t xml:space="preserve">, Andreas Mund, Matthias Mann: Deciphering functional tumor-immune crosstalk through highly multiplexed imaging and deep visual proteomics.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Molecular Cell, </w:t>
      </w:r>
      <w:r w:rsidRPr="003161EA">
        <w:rPr>
          <w:rFonts w:ascii="Times New Roman" w:hAnsi="Times New Roman" w:cs="Times New Roman"/>
          <w:sz w:val="18"/>
          <w:szCs w:val="18"/>
        </w:rPr>
        <w:t>2025, doi: 10.1016/j.molcel.2024.12.023</w:t>
      </w:r>
    </w:p>
    <w:p w14:paraId="4605DEE5" w14:textId="58F1951B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sz w:val="18"/>
          <w:szCs w:val="18"/>
        </w:rPr>
        <w:t xml:space="preserve">, Andreas Weigert, Simone Reu, Stefan Guenther, Siavash Mansouri, Birgit Bassaly, Stefan Gattenlöhner, Friedrich Grimminger, Soni Pullamsetti, Werner Seeger, Hauke Winter, Rajkumar Savai: Spatial density and distribution of tumor-associated macrophages predict survival in non-small-cell lung carcinoma.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Cancer Research</w:t>
      </w:r>
      <w:r w:rsidRPr="003161EA">
        <w:rPr>
          <w:rFonts w:ascii="Times New Roman" w:hAnsi="Times New Roman" w:cs="Times New Roman"/>
          <w:sz w:val="18"/>
          <w:szCs w:val="18"/>
        </w:rPr>
        <w:t xml:space="preserve">, 2020. doi: 10.1158/0008-5472.CAN-20-0069 (as a </w:t>
      </w:r>
      <w:r w:rsidRPr="003161EA">
        <w:rPr>
          <w:rFonts w:ascii="Times New Roman" w:hAnsi="Times New Roman" w:cs="Times New Roman"/>
          <w:b/>
          <w:bCs/>
          <w:sz w:val="18"/>
          <w:szCs w:val="18"/>
        </w:rPr>
        <w:t>journal cover article</w:t>
      </w:r>
      <w:r w:rsidRPr="003161EA">
        <w:rPr>
          <w:rFonts w:ascii="Times New Roman" w:hAnsi="Times New Roman" w:cs="Times New Roman"/>
          <w:sz w:val="18"/>
          <w:szCs w:val="18"/>
        </w:rPr>
        <w:t>)</w:t>
      </w:r>
    </w:p>
    <w:p w14:paraId="6A44D646" w14:textId="099AE213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bCs/>
          <w:sz w:val="18"/>
          <w:szCs w:val="18"/>
        </w:rPr>
        <w:t>,</w:t>
      </w:r>
      <w:r w:rsidRPr="003161EA">
        <w:rPr>
          <w:rFonts w:ascii="Times New Roman" w:hAnsi="Times New Roman" w:cs="Times New Roman"/>
          <w:sz w:val="18"/>
          <w:szCs w:val="18"/>
        </w:rPr>
        <w:t xml:space="preserve"> Poonam Sarode*, Andreas Weigert, Kati Turkowski, Prakash Chelladurai, Stefan Günther, Carsten Kuenne, Hauke Winter, Albrecht Stenzinger, Simone Reu, Friedrich Grimminger, Thorsten Stiewe, Werner Seeger, Soni Savai Pullamsetti, Rajkumar Savai: The HDAC2-SP1 axis orchestrates protumor macrophage polarization.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Cancer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 xml:space="preserve"> Research</w:t>
      </w:r>
      <w:r w:rsidRPr="003161EA">
        <w:rPr>
          <w:rFonts w:ascii="Times New Roman" w:hAnsi="Times New Roman" w:cs="Times New Roman"/>
          <w:i/>
          <w:sz w:val="18"/>
          <w:szCs w:val="18"/>
        </w:rPr>
        <w:t>,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>2023. doi: 10.1158/0008-5472.CAN-22-1270</w:t>
      </w:r>
    </w:p>
    <w:p w14:paraId="6DDD2886" w14:textId="0BCD1C86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Andreas Weigert*, </w:t>
      </w: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sz w:val="18"/>
          <w:szCs w:val="18"/>
        </w:rPr>
        <w:t xml:space="preserve">, Alina Nenzel*, Kati Turkowski, Stefan Günther, Elisabeth Strack, Evelyn Sirait-Fischer, Eiman Elwakeel, Ivan M. Kur, Vandana S. Nikam,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Chanil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Valasarajan, Hauke Winter, Alexander Wissgott, Robert Voswinkel, Friedrich Grimminger, Bernhard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Brüne,Werner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Seeger, Soni Savai Pullamsetti, Rajkumar Savai: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>Fibrocytes boost tumor-supportive phenotypic switches in the lung cancer niche via the endothelin system</w:t>
      </w:r>
      <w:r w:rsidRPr="003161EA">
        <w:rPr>
          <w:rFonts w:ascii="Times New Roman" w:hAnsi="Times New Roman" w:cs="Times New Roman"/>
          <w:bCs/>
          <w:sz w:val="18"/>
          <w:szCs w:val="18"/>
        </w:rPr>
        <w:t>.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Nature Communications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3161EA">
        <w:rPr>
          <w:rFonts w:ascii="Times New Roman" w:hAnsi="Times New Roman" w:cs="Times New Roman"/>
          <w:sz w:val="18"/>
          <w:szCs w:val="18"/>
        </w:rPr>
        <w:t>2022. doi: 10.1038/s41467-022-33458-8</w:t>
      </w:r>
    </w:p>
    <w:p w14:paraId="58688880" w14:textId="2026CBC8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bCs/>
          <w:sz w:val="18"/>
          <w:szCs w:val="18"/>
        </w:rPr>
        <w:t>,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 xml:space="preserve">Siavash Mansouri*, Annika Krager, Friedrich Grimminger, Werner Seeger, Soni S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Pullamsetti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, Craig E Wheelock, Rajkumar Savai: Metabolism in tumor-associated macrophages: a quid pro quo with the tumor microenvironment.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European Respiratory Review</w:t>
      </w:r>
      <w:r w:rsidRPr="003161EA">
        <w:rPr>
          <w:rFonts w:ascii="Times New Roman" w:hAnsi="Times New Roman" w:cs="Times New Roman"/>
          <w:sz w:val="18"/>
          <w:szCs w:val="18"/>
        </w:rPr>
        <w:t>, 2020. doi: 10.1183/16000617.0134-2020</w:t>
      </w:r>
    </w:p>
    <w:p w14:paraId="3D497F07" w14:textId="5D196E70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Duo Chen,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Qiaxuan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Li,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Hongxin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Liang, Luyu Huang,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Haiyu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Zhou, </w:t>
      </w:r>
      <w:r w:rsidRPr="003161EA">
        <w:rPr>
          <w:rFonts w:ascii="Times New Roman" w:hAnsi="Times New Roman" w:cs="Times New Roman"/>
          <w:b/>
          <w:sz w:val="18"/>
          <w:szCs w:val="18"/>
        </w:rPr>
        <w:t>Xiang Zheng#</w:t>
      </w:r>
      <w:r w:rsidRPr="003161EA">
        <w:rPr>
          <w:rFonts w:ascii="Times New Roman" w:hAnsi="Times New Roman" w:cs="Times New Roman"/>
          <w:sz w:val="18"/>
          <w:szCs w:val="18"/>
        </w:rPr>
        <w:t xml:space="preserve">, Zheng Wang#:  Exenatide enhanced the antitumor efficacy on PD-1 blockade by the attenuation of neutrophil extracellular traps.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Biochemical and Biophysical Research Communications</w:t>
      </w:r>
      <w:r w:rsidRPr="003161EA">
        <w:rPr>
          <w:rFonts w:ascii="Times New Roman" w:hAnsi="Times New Roman" w:cs="Times New Roman"/>
          <w:sz w:val="18"/>
          <w:szCs w:val="18"/>
        </w:rPr>
        <w:t>, 2022. doi: 10.1016/j.bbrc.2022.06.052</w:t>
      </w:r>
    </w:p>
    <w:p w14:paraId="479AF1EE" w14:textId="3D908DCA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Zheng*, #</w:t>
      </w:r>
      <w:r w:rsidRPr="003161EA">
        <w:rPr>
          <w:rFonts w:ascii="Times New Roman" w:hAnsi="Times New Roman" w:cs="Times New Roman"/>
          <w:sz w:val="18"/>
          <w:szCs w:val="18"/>
        </w:rPr>
        <w:t xml:space="preserve">, Andreas Mund, Matthias Mann: Protocol for spatial proteomic profiling of tonsil cancer microenvironments using multiplexed imaging-powered Deep Visual Proteomics (mipDVP).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Star Protocols</w:t>
      </w:r>
      <w:r w:rsidRPr="003161EA">
        <w:rPr>
          <w:rFonts w:ascii="Times New Roman" w:hAnsi="Times New Roman" w:cs="Times New Roman"/>
          <w:sz w:val="18"/>
          <w:szCs w:val="18"/>
        </w:rPr>
        <w:t xml:space="preserve">, 2025, doi: 10. 1016/j.xpro.2025.103901 </w:t>
      </w:r>
    </w:p>
    <w:p w14:paraId="1E400EC1" w14:textId="646DAC08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bCs/>
          <w:sz w:val="18"/>
          <w:szCs w:val="18"/>
        </w:rPr>
        <w:t>,</w:t>
      </w:r>
      <w:r w:rsidRPr="003161EA">
        <w:rPr>
          <w:rFonts w:ascii="Times New Roman" w:hAnsi="Times New Roman" w:cs="Times New Roman"/>
          <w:bCs/>
          <w:color w:val="333333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 xml:space="preserve">Lars Møller Pedersen, Michael Bzorek, Andreas Mund, Lise Mette Rahbek Gjerdrum, Matthias Mann: Deep Visual Proteomics unveils precision medicine insights in composite small lymphocytic and classical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hodgkin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lymphoma.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BioRxiv</w:t>
      </w:r>
      <w:r w:rsidRPr="003161EA">
        <w:rPr>
          <w:rFonts w:ascii="Times New Roman" w:hAnsi="Times New Roman" w:cs="Times New Roman"/>
          <w:sz w:val="18"/>
          <w:szCs w:val="18"/>
        </w:rPr>
        <w:t>, 2024. doi: 10.1101/2024.06.12.598635</w:t>
      </w:r>
      <w:r w:rsidRPr="00316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 xml:space="preserve">(revised submission to </w:t>
      </w:r>
      <w:proofErr w:type="spellStart"/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npj</w:t>
      </w:r>
      <w:proofErr w:type="spellEnd"/>
      <w:r w:rsidRPr="003161EA">
        <w:rPr>
          <w:rFonts w:ascii="Times New Roman" w:hAnsi="Times New Roman" w:cs="Times New Roman"/>
          <w:b/>
          <w:i/>
          <w:sz w:val="18"/>
          <w:szCs w:val="18"/>
        </w:rPr>
        <w:t xml:space="preserve"> Precision Oncology</w:t>
      </w:r>
      <w:r w:rsidRPr="003161EA">
        <w:rPr>
          <w:rFonts w:ascii="Times New Roman" w:hAnsi="Times New Roman" w:cs="Times New Roman"/>
          <w:sz w:val="18"/>
          <w:szCs w:val="18"/>
        </w:rPr>
        <w:t>)</w:t>
      </w:r>
    </w:p>
    <w:p w14:paraId="1A82CD0B" w14:textId="524698DB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>Poonam Sarode,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 Xiang Zheng</w:t>
      </w:r>
      <w:r w:rsidRPr="003161EA">
        <w:rPr>
          <w:rFonts w:ascii="Times New Roman" w:hAnsi="Times New Roman" w:cs="Times New Roman"/>
          <w:sz w:val="18"/>
          <w:szCs w:val="18"/>
        </w:rPr>
        <w:t xml:space="preserve">, Georgia A. Giotopoulou, Andreas Weigert,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Carste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Kuenne, Stefan Günther, Aleksandra Friedrich, Stefan Gattenlöhner, Thorsten Stiewe, Bernhard Brüne, Friedrich Grimminger, Georgios T. Stathopoulos, Soni Savai Pullamsetti, Werner Seeger, Rajkumar Savai: Tumor-associated macrophage-specific β-catenin-FOSL2-ARID5A axis is a major driver of macrophage reprogramming and progression of lung cancer.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Science Advances</w:t>
      </w:r>
      <w:r w:rsidRPr="003161EA">
        <w:rPr>
          <w:rFonts w:ascii="Times New Roman" w:hAnsi="Times New Roman" w:cs="Times New Roman"/>
          <w:sz w:val="18"/>
          <w:szCs w:val="18"/>
        </w:rPr>
        <w:t>, 2020.doi: 10.1126/sciadv.aaz6105</w:t>
      </w:r>
    </w:p>
    <w:p w14:paraId="2700EB0D" w14:textId="759E36BE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3161EA">
        <w:rPr>
          <w:rFonts w:ascii="Times New Roman" w:hAnsi="Times New Roman" w:cs="Times New Roman"/>
          <w:sz w:val="18"/>
          <w:szCs w:val="18"/>
        </w:rPr>
        <w:t>Ylia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Salazar,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 Xiang Zheng</w:t>
      </w:r>
      <w:r w:rsidRPr="003161EA">
        <w:rPr>
          <w:rFonts w:ascii="Times New Roman" w:hAnsi="Times New Roman" w:cs="Times New Roman"/>
          <w:sz w:val="18"/>
          <w:szCs w:val="18"/>
        </w:rPr>
        <w:t>, David Brunn,</w:t>
      </w:r>
      <w:r w:rsidRPr="003161EA">
        <w:rPr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 xml:space="preserve">Hartmann Raifer, Felix Picard,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Yajuan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Zhang, Hauke Winter, Stefan Guenther, Andreas Weigert, Benno Weigmann, Laure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Dumoutier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>, Jean-Christophe Renauld, Ari Waisman, Anja Schmall, Amanda Tufman, Ludger Fink, Bernhard Brüne, Tobias Bopp, Friedrich Grimminger, Werner Seeger, Soni Savai Pullamsetti, Magdalena Huber, Rajkumar Savai: Microenvironmental Th9- and Th17- lymphocytes induce metastatic spreading in lung cancer.</w:t>
      </w:r>
      <w:r w:rsidRPr="00316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Journal of Clinical Investigation</w:t>
      </w:r>
      <w:r w:rsidRPr="003161EA">
        <w:rPr>
          <w:rFonts w:ascii="Times New Roman" w:hAnsi="Times New Roman" w:cs="Times New Roman"/>
          <w:sz w:val="18"/>
          <w:szCs w:val="18"/>
        </w:rPr>
        <w:t xml:space="preserve">, 2020;130(7):3560-3575 (as a </w:t>
      </w:r>
      <w:r w:rsidRPr="003161EA">
        <w:rPr>
          <w:rFonts w:ascii="Times New Roman" w:hAnsi="Times New Roman" w:cs="Times New Roman"/>
          <w:b/>
          <w:bCs/>
          <w:sz w:val="18"/>
          <w:szCs w:val="18"/>
        </w:rPr>
        <w:t>journal cover article</w:t>
      </w:r>
      <w:r w:rsidRPr="003161EA">
        <w:rPr>
          <w:rFonts w:ascii="Times New Roman" w:hAnsi="Times New Roman" w:cs="Times New Roman"/>
          <w:sz w:val="18"/>
          <w:szCs w:val="18"/>
        </w:rPr>
        <w:t>)</w:t>
      </w:r>
    </w:p>
    <w:p w14:paraId="69461335" w14:textId="077DDD88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Sonja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Kabatnik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,  </w:t>
      </w:r>
      <w:r w:rsidRPr="003161EA">
        <w:rPr>
          <w:rFonts w:ascii="Times New Roman" w:hAnsi="Times New Roman" w:cs="Times New Roman"/>
          <w:b/>
          <w:bCs/>
          <w:sz w:val="18"/>
          <w:szCs w:val="18"/>
        </w:rPr>
        <w:t>Xiang Zheng</w:t>
      </w:r>
      <w:r w:rsidRPr="003161EA">
        <w:rPr>
          <w:rFonts w:ascii="Times New Roman" w:hAnsi="Times New Roman" w:cs="Times New Roman"/>
          <w:sz w:val="18"/>
          <w:szCs w:val="18"/>
        </w:rPr>
        <w:t xml:space="preserve">,  Georgios Pappas, Sophia Steigerwald,  Matthew P. Padula,  Matthias Mann: Deep Visual Proteomics reveals DNA replication stress as a hallmark of Signet Ring Cell Carcinoma. </w:t>
      </w:r>
      <w:proofErr w:type="spellStart"/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npj</w:t>
      </w:r>
      <w:proofErr w:type="spellEnd"/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Precision Oncology</w:t>
      </w:r>
      <w:r w:rsidRPr="003161EA">
        <w:rPr>
          <w:rFonts w:ascii="Times New Roman" w:hAnsi="Times New Roman" w:cs="Times New Roman"/>
          <w:sz w:val="18"/>
          <w:szCs w:val="18"/>
        </w:rPr>
        <w:t>,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sz w:val="18"/>
          <w:szCs w:val="18"/>
        </w:rPr>
        <w:t>2025.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hyperlink r:id="rId9" w:history="1">
        <w:r w:rsidRPr="003161EA">
          <w:rPr>
            <w:rFonts w:ascii="Times New Roman" w:hAnsi="Times New Roman" w:cs="Times New Roman"/>
            <w:sz w:val="18"/>
            <w:szCs w:val="18"/>
          </w:rPr>
          <w:t>doi: 10.1038/s41698-025-00819-7</w:t>
        </w:r>
      </w:hyperlink>
    </w:p>
    <w:p w14:paraId="405BCF04" w14:textId="30BA9327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Esteva-Font Cristina, </w:t>
      </w:r>
      <w:r w:rsidRPr="003161EA">
        <w:rPr>
          <w:rFonts w:ascii="Times New Roman" w:hAnsi="Times New Roman" w:cs="Times New Roman"/>
          <w:b/>
          <w:bCs/>
          <w:sz w:val="18"/>
          <w:szCs w:val="18"/>
        </w:rPr>
        <w:t>Xiang Zheng</w:t>
      </w:r>
      <w:r w:rsidRPr="003161EA">
        <w:rPr>
          <w:rFonts w:ascii="Times New Roman" w:hAnsi="Times New Roman" w:cs="Times New Roman"/>
          <w:sz w:val="18"/>
          <w:szCs w:val="18"/>
        </w:rPr>
        <w:t xml:space="preserve">, Crissy F. Rudolphi, Toke PK Hansen, Ewout J. Hoorn, and Robert A. Fenton: Deletion of the Prostaglandin EP4 Receptor in the Kidney Tubule of Mature Mice Alters Kidney Water Handling Only in Males.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American Journal of Physiology-Renal Physiology</w:t>
      </w:r>
      <w:r w:rsidRPr="003161EA">
        <w:rPr>
          <w:rFonts w:ascii="Times New Roman" w:hAnsi="Times New Roman" w:cs="Times New Roman"/>
          <w:sz w:val="18"/>
          <w:szCs w:val="18"/>
        </w:rPr>
        <w:t>, 2025. doi: 10.1152/ajprenal.00071.2025</w:t>
      </w:r>
    </w:p>
    <w:p w14:paraId="1D21A279" w14:textId="2B56EBE1" w:rsidR="00B2262A" w:rsidRPr="00656777" w:rsidRDefault="00B2262A" w:rsidP="00656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656777">
        <w:rPr>
          <w:rFonts w:ascii="Times New Roman" w:hAnsi="Times New Roman" w:cs="Times New Roman"/>
          <w:sz w:val="18"/>
          <w:szCs w:val="18"/>
        </w:rPr>
        <w:t xml:space="preserve">Sathish K Murali, </w:t>
      </w:r>
      <w:proofErr w:type="spellStart"/>
      <w:r w:rsidRPr="00656777">
        <w:rPr>
          <w:rFonts w:ascii="Times New Roman" w:hAnsi="Times New Roman" w:cs="Times New Roman"/>
          <w:sz w:val="18"/>
          <w:szCs w:val="18"/>
        </w:rPr>
        <w:t>Mariavittoria</w:t>
      </w:r>
      <w:proofErr w:type="spellEnd"/>
      <w:r w:rsidRPr="00656777">
        <w:rPr>
          <w:rFonts w:ascii="Times New Roman" w:hAnsi="Times New Roman" w:cs="Times New Roman"/>
          <w:sz w:val="18"/>
          <w:szCs w:val="18"/>
        </w:rPr>
        <w:t xml:space="preserve"> D'Acierno, </w:t>
      </w:r>
      <w:r w:rsidRPr="00656777">
        <w:rPr>
          <w:rFonts w:ascii="Times New Roman" w:hAnsi="Times New Roman" w:cs="Times New Roman"/>
          <w:b/>
          <w:bCs/>
          <w:sz w:val="18"/>
          <w:szCs w:val="18"/>
        </w:rPr>
        <w:t>Xiang Zheng</w:t>
      </w:r>
      <w:r w:rsidRPr="00656777">
        <w:rPr>
          <w:rFonts w:ascii="Times New Roman" w:hAnsi="Times New Roman" w:cs="Times New Roman"/>
          <w:sz w:val="18"/>
          <w:szCs w:val="18"/>
        </w:rPr>
        <w:t xml:space="preserve">, Lena K Rosenbaek, Louise N. Odgaard, Richard Grimm, Alice Ramesova, Robert Little, Judith Radloff, Paul A. Welling, Qi Wu, Reinhold G Erben, and Robert A Fenton: Dietary potassium restriction causes hypercalciuria, hypocalcemia and bone loss in male mice. </w:t>
      </w:r>
      <w:r w:rsidRPr="00656777">
        <w:rPr>
          <w:rFonts w:ascii="Times New Roman" w:hAnsi="Times New Roman" w:cs="Times New Roman"/>
          <w:b/>
          <w:bCs/>
          <w:i/>
          <w:iCs/>
          <w:sz w:val="18"/>
          <w:szCs w:val="18"/>
        </w:rPr>
        <w:t>JCI Insight</w:t>
      </w:r>
      <w:r w:rsidR="00F324EF" w:rsidRPr="00656777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, </w:t>
      </w:r>
      <w:r w:rsidR="00F324EF" w:rsidRPr="00656777">
        <w:rPr>
          <w:rFonts w:ascii="Times New Roman" w:hAnsi="Times New Roman" w:cs="Times New Roman"/>
          <w:sz w:val="18"/>
          <w:szCs w:val="18"/>
        </w:rPr>
        <w:t>2026</w:t>
      </w:r>
      <w:r w:rsidR="00656777" w:rsidRPr="00656777">
        <w:rPr>
          <w:rFonts w:ascii="Times New Roman" w:hAnsi="Times New Roman" w:cs="Times New Roman"/>
          <w:sz w:val="18"/>
          <w:szCs w:val="18"/>
        </w:rPr>
        <w:t>. DOI: 10.1172/jci.insight.196339</w:t>
      </w:r>
    </w:p>
    <w:p w14:paraId="1DF36457" w14:textId="75D7410F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Qi Wu, Lei Cheng, </w:t>
      </w:r>
      <w:r w:rsidRPr="002018EC">
        <w:rPr>
          <w:rFonts w:ascii="Times New Roman" w:hAnsi="Times New Roman" w:cs="Times New Roman"/>
          <w:b/>
          <w:bCs/>
          <w:sz w:val="18"/>
          <w:szCs w:val="18"/>
        </w:rPr>
        <w:t>Xiang Zheng</w:t>
      </w:r>
      <w:r w:rsidRPr="003161EA">
        <w:rPr>
          <w:rFonts w:ascii="Times New Roman" w:hAnsi="Times New Roman" w:cs="Times New Roman"/>
          <w:sz w:val="18"/>
          <w:szCs w:val="18"/>
        </w:rPr>
        <w:t>…</w:t>
      </w:r>
      <w:r w:rsidRPr="00A24618">
        <w:rPr>
          <w:rFonts w:ascii="Times New Roman" w:hAnsi="Times New Roman" w:cs="Times New Roman"/>
          <w:sz w:val="18"/>
          <w:szCs w:val="18"/>
        </w:rPr>
        <w:t xml:space="preserve"> R</w:t>
      </w:r>
      <w:r w:rsidRPr="003161EA">
        <w:rPr>
          <w:rFonts w:ascii="Times New Roman" w:hAnsi="Times New Roman" w:cs="Times New Roman"/>
          <w:sz w:val="18"/>
          <w:szCs w:val="18"/>
        </w:rPr>
        <w:t xml:space="preserve">obert A. Fenton: Single-cell proteomics: a powerful new tool to study kidney cell heterogeneity.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BioRxiv</w:t>
      </w:r>
      <w:r w:rsidRPr="003161EA">
        <w:rPr>
          <w:rFonts w:ascii="Times New Roman" w:hAnsi="Times New Roman" w:cs="Times New Roman"/>
          <w:sz w:val="18"/>
          <w:szCs w:val="18"/>
        </w:rPr>
        <w:t xml:space="preserve">, 2025.  doi: </w:t>
      </w:r>
      <w:hyperlink r:id="rId10" w:history="1">
        <w:r w:rsidRPr="003161EA">
          <w:rPr>
            <w:rStyle w:val="Hyperlink"/>
            <w:rFonts w:ascii="Times New Roman" w:hAnsi="Times New Roman" w:cs="Times New Roman"/>
            <w:sz w:val="18"/>
            <w:szCs w:val="18"/>
          </w:rPr>
          <w:t>https://doi.org/10.1101/2025.09.23.678003</w:t>
        </w:r>
      </w:hyperlink>
      <w:r w:rsidRPr="003161EA">
        <w:rPr>
          <w:rFonts w:ascii="Times New Roman" w:hAnsi="Times New Roman" w:cs="Times New Roman"/>
          <w:sz w:val="18"/>
          <w:szCs w:val="18"/>
        </w:rPr>
        <w:t xml:space="preserve"> (under revision in </w:t>
      </w:r>
      <w:r w:rsidR="002018EC">
        <w:rPr>
          <w:rFonts w:ascii="Times New Roman" w:hAnsi="Times New Roman" w:cs="Times New Roman"/>
          <w:b/>
          <w:bCs/>
          <w:i/>
          <w:iCs/>
          <w:sz w:val="18"/>
          <w:szCs w:val="18"/>
        </w:rPr>
        <w:t>Kidney International</w:t>
      </w:r>
      <w:r w:rsidRPr="003161EA">
        <w:rPr>
          <w:rFonts w:ascii="Times New Roman" w:hAnsi="Times New Roman" w:cs="Times New Roman"/>
          <w:sz w:val="18"/>
          <w:szCs w:val="18"/>
        </w:rPr>
        <w:t>)</w:t>
      </w:r>
    </w:p>
    <w:p w14:paraId="0842E312" w14:textId="77777777" w:rsidR="00E104B2" w:rsidRDefault="00E104B2" w:rsidP="00B2262A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18"/>
          <w:szCs w:val="18"/>
        </w:rPr>
      </w:pPr>
    </w:p>
    <w:p w14:paraId="1D5D18BA" w14:textId="4039E63F" w:rsidR="00B2262A" w:rsidRPr="003161EA" w:rsidRDefault="00B2262A" w:rsidP="00B2262A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18"/>
          <w:szCs w:val="18"/>
        </w:rPr>
      </w:pPr>
      <w:r w:rsidRPr="003161EA">
        <w:rPr>
          <w:rFonts w:ascii="Times New Roman" w:hAnsi="Times New Roman" w:cs="Times New Roman"/>
          <w:color w:val="0070C0"/>
          <w:sz w:val="18"/>
          <w:szCs w:val="18"/>
        </w:rPr>
        <w:t>OTHER PUBLICATIONS:</w:t>
      </w:r>
    </w:p>
    <w:p w14:paraId="178A571D" w14:textId="087ED3A8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sz w:val="18"/>
          <w:szCs w:val="18"/>
        </w:rPr>
        <w:t xml:space="preserve">, Kati Turkowski, Javier Mora, Bernhard Brüne, Werner Seeger, Andreas Weigert, Rajkumar Savai: Redirecting tumor-associated macrophages to become tumoricidal effectors as a novel strategy for cancer therapy.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Oncotarget</w:t>
      </w:r>
      <w:r w:rsidRPr="003161EA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3161EA">
        <w:rPr>
          <w:rFonts w:ascii="Times New Roman" w:hAnsi="Times New Roman" w:cs="Times New Roman"/>
          <w:sz w:val="18"/>
          <w:szCs w:val="18"/>
        </w:rPr>
        <w:t>2017.  doi: 10.18632/oncotarget.17061</w:t>
      </w:r>
    </w:p>
    <w:p w14:paraId="313CA836" w14:textId="022A35E5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sz w:val="18"/>
          <w:szCs w:val="18"/>
        </w:rPr>
        <w:t xml:space="preserve">, Jing Zhou*,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Baozhen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Zhang, Jun Zhang, James Wilson,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Liankun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Gu,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Budong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Zhu, Jin Gu,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Jiafu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Ji, Dajun Deng: Critical evaluation of </w:t>
      </w:r>
      <w:r w:rsidRPr="003161EA">
        <w:rPr>
          <w:rFonts w:ascii="Times New Roman" w:hAnsi="Times New Roman" w:cs="Times New Roman"/>
          <w:i/>
          <w:sz w:val="18"/>
          <w:szCs w:val="18"/>
        </w:rPr>
        <w:t>Cbx7</w:t>
      </w:r>
      <w:r w:rsidRPr="003161EA">
        <w:rPr>
          <w:rFonts w:ascii="Times New Roman" w:hAnsi="Times New Roman" w:cs="Times New Roman"/>
          <w:sz w:val="18"/>
          <w:szCs w:val="18"/>
        </w:rPr>
        <w:t xml:space="preserve"> downregulation in primary colon carcinomas and its clinical significance in Chinese patients.</w:t>
      </w:r>
      <w:r w:rsidRPr="003161EA">
        <w:rPr>
          <w:rFonts w:ascii="Times New Roman" w:hAnsi="Times New Roman" w:cs="Times New Roman"/>
          <w:i/>
          <w:sz w:val="18"/>
          <w:szCs w:val="18"/>
        </w:rPr>
        <w:t xml:space="preserve">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BMC Cancer</w:t>
      </w:r>
      <w:r w:rsidRPr="003161EA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3161EA">
        <w:rPr>
          <w:rFonts w:ascii="Times New Roman" w:hAnsi="Times New Roman" w:cs="Times New Roman"/>
          <w:sz w:val="18"/>
          <w:szCs w:val="18"/>
        </w:rPr>
        <w:t>2015. doi: 10.1186/s12885-015-1172-6</w:t>
      </w:r>
    </w:p>
    <w:p w14:paraId="7F0DEDB0" w14:textId="77777777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b/>
          <w:sz w:val="18"/>
          <w:szCs w:val="18"/>
        </w:rPr>
        <w:t>Xiang Zheng*</w:t>
      </w:r>
      <w:r w:rsidRPr="003161EA">
        <w:rPr>
          <w:rFonts w:ascii="Times New Roman" w:hAnsi="Times New Roman" w:cs="Times New Roman"/>
          <w:sz w:val="18"/>
          <w:szCs w:val="18"/>
        </w:rPr>
        <w:t xml:space="preserve">, Dajun Deng: Functions of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Polycomb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 group proteins and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spatio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-temporal patterns of their expressions.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Chinese Journal of Biochemistry and Molecular Biology</w:t>
      </w:r>
      <w:r w:rsidRPr="003161EA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3161EA">
        <w:rPr>
          <w:rFonts w:ascii="Times New Roman" w:hAnsi="Times New Roman" w:cs="Times New Roman"/>
          <w:sz w:val="18"/>
          <w:szCs w:val="18"/>
        </w:rPr>
        <w:t>2014</w:t>
      </w:r>
    </w:p>
    <w:p w14:paraId="5464837B" w14:textId="1C3F701F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Farzan Solimani*, Robert Pollmann*, Thomas Schmidt, Ansgar Schmidt, </w:t>
      </w:r>
      <w:r w:rsidRPr="003161EA">
        <w:rPr>
          <w:rFonts w:ascii="Times New Roman" w:hAnsi="Times New Roman" w:cs="Times New Roman"/>
          <w:b/>
          <w:sz w:val="18"/>
          <w:szCs w:val="18"/>
        </w:rPr>
        <w:t>Xiang Zheng</w:t>
      </w:r>
      <w:r w:rsidRPr="003161EA">
        <w:rPr>
          <w:rFonts w:ascii="Times New Roman" w:hAnsi="Times New Roman" w:cs="Times New Roman"/>
          <w:bCs/>
          <w:sz w:val="18"/>
          <w:szCs w:val="18"/>
        </w:rPr>
        <w:t xml:space="preserve">, Rajkumar Savai, Stefan Mühlenbein, Julia Pickert, Verena Eubel, Christian </w:t>
      </w:r>
      <w:proofErr w:type="spellStart"/>
      <w:r w:rsidRPr="003161EA">
        <w:rPr>
          <w:rFonts w:ascii="Times New Roman" w:hAnsi="Times New Roman" w:cs="Times New Roman"/>
          <w:bCs/>
          <w:sz w:val="18"/>
          <w:szCs w:val="18"/>
        </w:rPr>
        <w:t>Möbs</w:t>
      </w:r>
      <w:proofErr w:type="spellEnd"/>
      <w:r w:rsidRPr="003161EA">
        <w:rPr>
          <w:rFonts w:ascii="Times New Roman" w:hAnsi="Times New Roman" w:cs="Times New Roman"/>
          <w:bCs/>
          <w:sz w:val="18"/>
          <w:szCs w:val="18"/>
        </w:rPr>
        <w:t xml:space="preserve">, Rüdiger </w:t>
      </w:r>
      <w:proofErr w:type="spellStart"/>
      <w:r w:rsidRPr="003161EA">
        <w:rPr>
          <w:rFonts w:ascii="Times New Roman" w:hAnsi="Times New Roman" w:cs="Times New Roman"/>
          <w:bCs/>
          <w:sz w:val="18"/>
          <w:szCs w:val="18"/>
        </w:rPr>
        <w:t>Eming</w:t>
      </w:r>
      <w:proofErr w:type="spellEnd"/>
      <w:r w:rsidRPr="003161EA">
        <w:rPr>
          <w:rFonts w:ascii="Times New Roman" w:hAnsi="Times New Roman" w:cs="Times New Roman"/>
          <w:bCs/>
          <w:sz w:val="18"/>
          <w:szCs w:val="18"/>
        </w:rPr>
        <w:t>, H</w:t>
      </w:r>
      <w:r w:rsidRPr="003161EA">
        <w:rPr>
          <w:rFonts w:ascii="Times New Roman" w:hAnsi="Times New Roman" w:cs="Times New Roman"/>
          <w:sz w:val="18"/>
          <w:szCs w:val="18"/>
        </w:rPr>
        <w:t xml:space="preserve">ertl Michael: Therapeutic targeting of Th17/Tc17 cells leads to clinical improvement of lichen planus.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Frontiers in Immunology</w:t>
      </w:r>
      <w:r w:rsidRPr="003161EA">
        <w:rPr>
          <w:rFonts w:ascii="Times New Roman" w:hAnsi="Times New Roman" w:cs="Times New Roman"/>
          <w:sz w:val="18"/>
          <w:szCs w:val="18"/>
        </w:rPr>
        <w:t>, 2019. doi: 10.3389/fimmu.2019.01808</w:t>
      </w:r>
    </w:p>
    <w:p w14:paraId="2F14D9FB" w14:textId="6F79B296" w:rsidR="00B2262A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Istvan Grexa, Zsanett Zsófia Iván, Ede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Migh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, Ferenc Kovács, </w:t>
      </w:r>
      <w:r w:rsidRPr="003161EA">
        <w:rPr>
          <w:rFonts w:ascii="Times New Roman" w:hAnsi="Times New Roman" w:cs="Times New Roman"/>
          <w:b/>
          <w:sz w:val="18"/>
          <w:szCs w:val="18"/>
        </w:rPr>
        <w:t>Xiang Zheng</w:t>
      </w:r>
      <w:r w:rsidRPr="003161EA">
        <w:rPr>
          <w:rFonts w:ascii="Times New Roman" w:hAnsi="Times New Roman" w:cs="Times New Roman"/>
          <w:sz w:val="18"/>
          <w:szCs w:val="18"/>
        </w:rPr>
        <w:t xml:space="preserve">, Andreas Mund , Nikita Moshkov, Vivien Miczán, Krisztian Koos, Peter Horvath: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SuperCUT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, an unsupervised multimodal image registration with deep learning for biomedical microscopy. </w:t>
      </w:r>
      <w:r w:rsidRPr="003161EA">
        <w:rPr>
          <w:rFonts w:ascii="Times New Roman" w:hAnsi="Times New Roman" w:cs="Times New Roman"/>
          <w:b/>
          <w:i/>
          <w:sz w:val="18"/>
          <w:szCs w:val="18"/>
        </w:rPr>
        <w:t>Briefings in Bioinformatics</w:t>
      </w:r>
      <w:r w:rsidRPr="003161EA">
        <w:rPr>
          <w:rFonts w:ascii="Times New Roman" w:hAnsi="Times New Roman" w:cs="Times New Roman"/>
          <w:sz w:val="18"/>
          <w:szCs w:val="18"/>
        </w:rPr>
        <w:t>, 2024. doi: 10.1093/bib/bbae029</w:t>
      </w:r>
    </w:p>
    <w:p w14:paraId="4BBE3CE9" w14:textId="1A19439A" w:rsidR="00FC508E" w:rsidRPr="003161EA" w:rsidRDefault="00B2262A" w:rsidP="00B2262A">
      <w:pPr>
        <w:pStyle w:val="ListParagraph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18"/>
          <w:szCs w:val="18"/>
        </w:rPr>
      </w:pPr>
      <w:r w:rsidRPr="003161EA">
        <w:rPr>
          <w:rFonts w:ascii="Times New Roman" w:hAnsi="Times New Roman" w:cs="Times New Roman"/>
          <w:sz w:val="18"/>
          <w:szCs w:val="18"/>
        </w:rPr>
        <w:t xml:space="preserve">Sonja </w:t>
      </w:r>
      <w:proofErr w:type="spellStart"/>
      <w:r w:rsidRPr="003161EA">
        <w:rPr>
          <w:rFonts w:ascii="Times New Roman" w:hAnsi="Times New Roman" w:cs="Times New Roman"/>
          <w:sz w:val="18"/>
          <w:szCs w:val="18"/>
        </w:rPr>
        <w:t>Kabatnik</w:t>
      </w:r>
      <w:proofErr w:type="spellEnd"/>
      <w:r w:rsidRPr="003161EA">
        <w:rPr>
          <w:rFonts w:ascii="Times New Roman" w:hAnsi="Times New Roman" w:cs="Times New Roman"/>
          <w:sz w:val="18"/>
          <w:szCs w:val="18"/>
        </w:rPr>
        <w:t xml:space="preserve">, Frederik Post, Lylia Drici, Annette Snejbjerg Bartels, Maximilian T Strauss, </w:t>
      </w:r>
      <w:r w:rsidRPr="003161EA">
        <w:rPr>
          <w:rFonts w:ascii="Times New Roman" w:hAnsi="Times New Roman" w:cs="Times New Roman"/>
          <w:b/>
          <w:bCs/>
          <w:sz w:val="18"/>
          <w:szCs w:val="18"/>
        </w:rPr>
        <w:t>Xiang Zheng</w:t>
      </w:r>
      <w:r w:rsidRPr="003161EA">
        <w:rPr>
          <w:rFonts w:ascii="Times New Roman" w:hAnsi="Times New Roman" w:cs="Times New Roman"/>
          <w:sz w:val="18"/>
          <w:szCs w:val="18"/>
        </w:rPr>
        <w:t xml:space="preserve">, Gunvor Iben Madsen, Andreas Mund, Florian A Rosenberger, José MA Moreira, Matthias Mann: Spatial characterization and stratification of colorectal adenomas by Deep Visual Proteomics. </w:t>
      </w:r>
      <w:r w:rsidRPr="003161EA">
        <w:rPr>
          <w:rFonts w:ascii="Times New Roman" w:hAnsi="Times New Roman" w:cs="Times New Roman"/>
          <w:b/>
          <w:bCs/>
          <w:i/>
          <w:iCs/>
          <w:sz w:val="18"/>
          <w:szCs w:val="18"/>
        </w:rPr>
        <w:t>iScience</w:t>
      </w:r>
      <w:r w:rsidRPr="003161EA">
        <w:rPr>
          <w:rFonts w:ascii="Times New Roman" w:hAnsi="Times New Roman" w:cs="Times New Roman"/>
          <w:sz w:val="18"/>
          <w:szCs w:val="18"/>
        </w:rPr>
        <w:t xml:space="preserve">, 2024. </w:t>
      </w:r>
      <w:hyperlink r:id="rId11" w:history="1">
        <w:r w:rsidRPr="003161EA">
          <w:rPr>
            <w:rFonts w:ascii="Times New Roman" w:hAnsi="Times New Roman" w:cs="Times New Roman"/>
            <w:sz w:val="18"/>
            <w:szCs w:val="18"/>
          </w:rPr>
          <w:t>doi: 10.1016/j.isci.2024.110620</w:t>
        </w:r>
      </w:hyperlink>
    </w:p>
    <w:sectPr w:rsidR="00FC508E" w:rsidRPr="003161EA" w:rsidSect="009F15A1">
      <w:footerReference w:type="even" r:id="rId12"/>
      <w:footerReference w:type="default" r:id="rId13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22B3" w14:textId="77777777" w:rsidR="006E1D47" w:rsidRDefault="006E1D47">
      <w:pPr>
        <w:spacing w:after="0" w:line="240" w:lineRule="auto"/>
      </w:pPr>
      <w:r>
        <w:separator/>
      </w:r>
    </w:p>
  </w:endnote>
  <w:endnote w:type="continuationSeparator" w:id="0">
    <w:p w14:paraId="304A0842" w14:textId="77777777" w:rsidR="006E1D47" w:rsidRDefault="006E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A5551DF-A06E-5F47-811D-5DB2F5EC42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094DA60-25D7-9542-B580-046B52BE8FCA}"/>
    <w:embedBold r:id="rId4" w:fontKey="{1422A459-08F8-7D43-93EE-EA2BE24F1BE4}"/>
    <w:embedItalic r:id="rId5" w:fontKey="{AA960867-67D3-784F-B4F2-F14929D4FD6C}"/>
    <w:embedBoldItalic r:id="rId6" w:fontKey="{770A522E-36E9-564A-9EA2-2E759DA1D73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AF2C9A05-A898-9A40-9213-396FE685DE1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69A87865-B383-8748-B35F-90525DF450C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E69E0C34-9C3A-A14B-96B5-5D009883569A}"/>
    <w:embedItalic r:id="rId10" w:fontKey="{0B8E757C-12F0-D045-A159-581A0752739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ay">
    <w:altName w:val="Calibri"/>
    <w:panose1 w:val="020B0604020202020204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40C08294-0AC3-C246-84E3-08D9FD5AEDED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D672BA" w:rsidRDefault="00E25B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D" w14:textId="77777777" w:rsidR="00D672BA" w:rsidRDefault="00D672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213F11E4" w:rsidR="00D672BA" w:rsidRDefault="00E25B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7D0284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3F" w14:textId="77777777" w:rsidR="00D672BA" w:rsidRDefault="00D672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92EBF" w14:textId="77777777" w:rsidR="006E1D47" w:rsidRDefault="006E1D47">
      <w:pPr>
        <w:spacing w:after="0" w:line="240" w:lineRule="auto"/>
      </w:pPr>
      <w:r>
        <w:separator/>
      </w:r>
    </w:p>
  </w:footnote>
  <w:footnote w:type="continuationSeparator" w:id="0">
    <w:p w14:paraId="0375E48C" w14:textId="77777777" w:rsidR="006E1D47" w:rsidRDefault="006E1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F72"/>
    <w:multiLevelType w:val="multilevel"/>
    <w:tmpl w:val="FEC45F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9A345B"/>
    <w:multiLevelType w:val="hybridMultilevel"/>
    <w:tmpl w:val="C5388E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717"/>
    <w:multiLevelType w:val="multilevel"/>
    <w:tmpl w:val="651EC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6BF1EDB"/>
    <w:multiLevelType w:val="multilevel"/>
    <w:tmpl w:val="FAF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76583"/>
    <w:multiLevelType w:val="hybridMultilevel"/>
    <w:tmpl w:val="52527D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3E0A19"/>
    <w:multiLevelType w:val="multilevel"/>
    <w:tmpl w:val="208868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4707BC"/>
    <w:multiLevelType w:val="hybridMultilevel"/>
    <w:tmpl w:val="1774FF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64E4C"/>
    <w:multiLevelType w:val="hybridMultilevel"/>
    <w:tmpl w:val="12F6ECDC"/>
    <w:lvl w:ilvl="0" w:tplc="7D26C3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927B4A"/>
    <w:multiLevelType w:val="multilevel"/>
    <w:tmpl w:val="18605B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C814486"/>
    <w:multiLevelType w:val="multilevel"/>
    <w:tmpl w:val="1C543D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229339744">
    <w:abstractNumId w:val="9"/>
  </w:num>
  <w:num w:numId="2" w16cid:durableId="1032650973">
    <w:abstractNumId w:val="8"/>
  </w:num>
  <w:num w:numId="3" w16cid:durableId="1070811091">
    <w:abstractNumId w:val="2"/>
  </w:num>
  <w:num w:numId="4" w16cid:durableId="173306957">
    <w:abstractNumId w:val="5"/>
  </w:num>
  <w:num w:numId="5" w16cid:durableId="129523547">
    <w:abstractNumId w:val="0"/>
  </w:num>
  <w:num w:numId="6" w16cid:durableId="595555533">
    <w:abstractNumId w:val="4"/>
  </w:num>
  <w:num w:numId="7" w16cid:durableId="639191731">
    <w:abstractNumId w:val="7"/>
  </w:num>
  <w:num w:numId="8" w16cid:durableId="1499615591">
    <w:abstractNumId w:val="3"/>
  </w:num>
  <w:num w:numId="9" w16cid:durableId="2097941110">
    <w:abstractNumId w:val="6"/>
  </w:num>
  <w:num w:numId="10" w16cid:durableId="75100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BA"/>
    <w:rsid w:val="000153BA"/>
    <w:rsid w:val="00015C59"/>
    <w:rsid w:val="000504AC"/>
    <w:rsid w:val="0005584F"/>
    <w:rsid w:val="00061A48"/>
    <w:rsid w:val="00077D1E"/>
    <w:rsid w:val="000B103A"/>
    <w:rsid w:val="000B67F0"/>
    <w:rsid w:val="000E382E"/>
    <w:rsid w:val="000F165E"/>
    <w:rsid w:val="000F3161"/>
    <w:rsid w:val="00107507"/>
    <w:rsid w:val="00125E15"/>
    <w:rsid w:val="00136F4E"/>
    <w:rsid w:val="00140D8E"/>
    <w:rsid w:val="0018368D"/>
    <w:rsid w:val="00185711"/>
    <w:rsid w:val="001958E4"/>
    <w:rsid w:val="00197D42"/>
    <w:rsid w:val="001A0372"/>
    <w:rsid w:val="001A5B6D"/>
    <w:rsid w:val="001A7BAB"/>
    <w:rsid w:val="001C2AE9"/>
    <w:rsid w:val="001C4417"/>
    <w:rsid w:val="001C4FB0"/>
    <w:rsid w:val="001D5426"/>
    <w:rsid w:val="001E2BF8"/>
    <w:rsid w:val="00200031"/>
    <w:rsid w:val="002018EC"/>
    <w:rsid w:val="00207CAF"/>
    <w:rsid w:val="00212A2D"/>
    <w:rsid w:val="002315D7"/>
    <w:rsid w:val="00233A43"/>
    <w:rsid w:val="00234A64"/>
    <w:rsid w:val="00260D13"/>
    <w:rsid w:val="002623E9"/>
    <w:rsid w:val="002A5C85"/>
    <w:rsid w:val="002B6054"/>
    <w:rsid w:val="002D50A2"/>
    <w:rsid w:val="002F0C0F"/>
    <w:rsid w:val="0031407F"/>
    <w:rsid w:val="003161EA"/>
    <w:rsid w:val="00316C0E"/>
    <w:rsid w:val="00331E47"/>
    <w:rsid w:val="00353B7D"/>
    <w:rsid w:val="00377813"/>
    <w:rsid w:val="003923F7"/>
    <w:rsid w:val="003C7742"/>
    <w:rsid w:val="003F3825"/>
    <w:rsid w:val="00416EDB"/>
    <w:rsid w:val="0041702E"/>
    <w:rsid w:val="0042208F"/>
    <w:rsid w:val="00426303"/>
    <w:rsid w:val="004435CE"/>
    <w:rsid w:val="00465099"/>
    <w:rsid w:val="0046637F"/>
    <w:rsid w:val="00470279"/>
    <w:rsid w:val="004732E7"/>
    <w:rsid w:val="004866C4"/>
    <w:rsid w:val="00495F1A"/>
    <w:rsid w:val="004A2012"/>
    <w:rsid w:val="004A65B5"/>
    <w:rsid w:val="004D735A"/>
    <w:rsid w:val="004F60CF"/>
    <w:rsid w:val="00514BF7"/>
    <w:rsid w:val="005246A6"/>
    <w:rsid w:val="00593A05"/>
    <w:rsid w:val="005B213F"/>
    <w:rsid w:val="005C55A7"/>
    <w:rsid w:val="005D0988"/>
    <w:rsid w:val="005D0D2F"/>
    <w:rsid w:val="005D3AFE"/>
    <w:rsid w:val="005D7DF4"/>
    <w:rsid w:val="005F5083"/>
    <w:rsid w:val="00610E08"/>
    <w:rsid w:val="006123C8"/>
    <w:rsid w:val="006278C4"/>
    <w:rsid w:val="00632B14"/>
    <w:rsid w:val="00637636"/>
    <w:rsid w:val="00646C67"/>
    <w:rsid w:val="00656777"/>
    <w:rsid w:val="006630C9"/>
    <w:rsid w:val="006708F3"/>
    <w:rsid w:val="00692685"/>
    <w:rsid w:val="006A0C9E"/>
    <w:rsid w:val="006E1D47"/>
    <w:rsid w:val="006F58D7"/>
    <w:rsid w:val="00727B74"/>
    <w:rsid w:val="00776180"/>
    <w:rsid w:val="007835BD"/>
    <w:rsid w:val="00793516"/>
    <w:rsid w:val="007A62FF"/>
    <w:rsid w:val="007B4EB3"/>
    <w:rsid w:val="007B71AA"/>
    <w:rsid w:val="007C4E14"/>
    <w:rsid w:val="007D0284"/>
    <w:rsid w:val="007D1C46"/>
    <w:rsid w:val="007D2313"/>
    <w:rsid w:val="007E07B8"/>
    <w:rsid w:val="007E7D8D"/>
    <w:rsid w:val="007F5431"/>
    <w:rsid w:val="00810332"/>
    <w:rsid w:val="00817BDC"/>
    <w:rsid w:val="00824E09"/>
    <w:rsid w:val="0084645E"/>
    <w:rsid w:val="008478C0"/>
    <w:rsid w:val="00882314"/>
    <w:rsid w:val="00882B40"/>
    <w:rsid w:val="008A7250"/>
    <w:rsid w:val="008B7339"/>
    <w:rsid w:val="008D0F2B"/>
    <w:rsid w:val="00912D25"/>
    <w:rsid w:val="00927ADF"/>
    <w:rsid w:val="0093087E"/>
    <w:rsid w:val="00951008"/>
    <w:rsid w:val="0096093B"/>
    <w:rsid w:val="00970CC8"/>
    <w:rsid w:val="00972978"/>
    <w:rsid w:val="0098056B"/>
    <w:rsid w:val="00990754"/>
    <w:rsid w:val="00993337"/>
    <w:rsid w:val="009A4907"/>
    <w:rsid w:val="009B19B6"/>
    <w:rsid w:val="009C32BF"/>
    <w:rsid w:val="009D01CB"/>
    <w:rsid w:val="009F15A1"/>
    <w:rsid w:val="009F15D7"/>
    <w:rsid w:val="009F1DAC"/>
    <w:rsid w:val="00A12B48"/>
    <w:rsid w:val="00A24618"/>
    <w:rsid w:val="00A24F10"/>
    <w:rsid w:val="00A24FB2"/>
    <w:rsid w:val="00A4024B"/>
    <w:rsid w:val="00A521A8"/>
    <w:rsid w:val="00A86C49"/>
    <w:rsid w:val="00A94E2E"/>
    <w:rsid w:val="00AB79DC"/>
    <w:rsid w:val="00AF7684"/>
    <w:rsid w:val="00B15708"/>
    <w:rsid w:val="00B2262A"/>
    <w:rsid w:val="00B32B11"/>
    <w:rsid w:val="00B37BE8"/>
    <w:rsid w:val="00B836FF"/>
    <w:rsid w:val="00B94FFA"/>
    <w:rsid w:val="00B9773F"/>
    <w:rsid w:val="00BB5DC5"/>
    <w:rsid w:val="00BC31E5"/>
    <w:rsid w:val="00BD7B0C"/>
    <w:rsid w:val="00BE3A79"/>
    <w:rsid w:val="00BF4B36"/>
    <w:rsid w:val="00BF665C"/>
    <w:rsid w:val="00C01CE7"/>
    <w:rsid w:val="00C850A9"/>
    <w:rsid w:val="00C90A55"/>
    <w:rsid w:val="00C934E6"/>
    <w:rsid w:val="00CC30FB"/>
    <w:rsid w:val="00CC3452"/>
    <w:rsid w:val="00CD55ED"/>
    <w:rsid w:val="00D06418"/>
    <w:rsid w:val="00D22484"/>
    <w:rsid w:val="00D2488B"/>
    <w:rsid w:val="00D310A2"/>
    <w:rsid w:val="00D672BA"/>
    <w:rsid w:val="00D77B49"/>
    <w:rsid w:val="00DB1BA4"/>
    <w:rsid w:val="00DB73B0"/>
    <w:rsid w:val="00DE395E"/>
    <w:rsid w:val="00DF77C4"/>
    <w:rsid w:val="00E104B2"/>
    <w:rsid w:val="00E1416D"/>
    <w:rsid w:val="00E25B53"/>
    <w:rsid w:val="00E838AF"/>
    <w:rsid w:val="00E92CF3"/>
    <w:rsid w:val="00E96646"/>
    <w:rsid w:val="00EC64F9"/>
    <w:rsid w:val="00ED5B55"/>
    <w:rsid w:val="00EE510C"/>
    <w:rsid w:val="00F324EF"/>
    <w:rsid w:val="00F33E6A"/>
    <w:rsid w:val="00F43100"/>
    <w:rsid w:val="00F4531B"/>
    <w:rsid w:val="00F47A3D"/>
    <w:rsid w:val="00F5501E"/>
    <w:rsid w:val="00F66E09"/>
    <w:rsid w:val="00F943D6"/>
    <w:rsid w:val="00FA3561"/>
    <w:rsid w:val="00FC227B"/>
    <w:rsid w:val="00FC508E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9D9A4"/>
  <w15:docId w15:val="{F2D84622-44BC-CB40-9EFA-9B1FA14E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Aptos"/>
        <w:sz w:val="24"/>
        <w:szCs w:val="24"/>
        <w:lang w:val="en-DK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B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F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B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B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3AA2"/>
    <w:rPr>
      <w:b/>
      <w:bCs/>
    </w:rPr>
  </w:style>
  <w:style w:type="paragraph" w:styleId="NormalWeb">
    <w:name w:val="Normal (Web)"/>
    <w:basedOn w:val="Normal"/>
    <w:uiPriority w:val="99"/>
    <w:unhideWhenUsed/>
    <w:rsid w:val="00E53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323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01C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5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F3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5DC"/>
  </w:style>
  <w:style w:type="character" w:styleId="PageNumber">
    <w:name w:val="page number"/>
    <w:basedOn w:val="DefaultParagraphFont"/>
    <w:uiPriority w:val="99"/>
    <w:semiHidden/>
    <w:unhideWhenUsed/>
    <w:rsid w:val="000F35DC"/>
  </w:style>
  <w:style w:type="paragraph" w:customStyle="1" w:styleId="p1">
    <w:name w:val="p1"/>
    <w:basedOn w:val="Normal"/>
    <w:rsid w:val="0014026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</w:rPr>
  </w:style>
  <w:style w:type="character" w:styleId="Emphasis">
    <w:name w:val="Emphasis"/>
    <w:basedOn w:val="DefaultParagraphFont"/>
    <w:uiPriority w:val="20"/>
    <w:qFormat/>
    <w:rsid w:val="00D9070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C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8DC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rsid w:val="007D0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iangzheng@biomed.au.dk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isci.2024.11062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101/2025.09.23.67800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38/s41698-025-00819-7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3Y2xPC5C/0+tt2NmqPIYQNtd+Q==">CgMxLjA4AHIhMUZpQ2taT242N3ZxUmR3S01pNVFVaFAyWVBYbXRRRHZO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2024</Words>
  <Characters>11538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Xiang Zheng</dc:creator>
  <cp:lastModifiedBy>Xiang Zheng</cp:lastModifiedBy>
  <cp:revision>133</cp:revision>
  <cp:lastPrinted>2026-01-24T16:46:00Z</cp:lastPrinted>
  <dcterms:created xsi:type="dcterms:W3CDTF">2025-02-12T20:19:00Z</dcterms:created>
  <dcterms:modified xsi:type="dcterms:W3CDTF">2026-05-15T07:59:00Z</dcterms:modified>
</cp:coreProperties>
</file>