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3B64" w14:textId="0CE69696" w:rsidR="00900915" w:rsidRPr="00F34F16" w:rsidRDefault="00162B83">
      <w:pPr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>
        <w:rPr>
          <w:rFonts w:ascii="Gabriola" w:hAnsi="Gabriola"/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052BBB1B" wp14:editId="39D52948">
            <wp:simplePos x="0" y="0"/>
            <wp:positionH relativeFrom="margin">
              <wp:align>right</wp:align>
            </wp:positionH>
            <wp:positionV relativeFrom="paragraph">
              <wp:posOffset>-855980</wp:posOffset>
            </wp:positionV>
            <wp:extent cx="6840220" cy="2489200"/>
            <wp:effectExtent l="0" t="0" r="0" b="6350"/>
            <wp:wrapNone/>
            <wp:docPr id="1366335154" name="Grafik 16" descr="Ein Bild, das Wein, Drink, Alkoholisches Getränk, Weingla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35154" name="Grafik 16" descr="Ein Bild, das Wein, Drink, Alkoholisches Getränk, Weinglas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t="5776" b="29527"/>
                    <a:stretch/>
                  </pic:blipFill>
                  <pic:spPr bwMode="auto">
                    <a:xfrm>
                      <a:off x="0" y="0"/>
                      <a:ext cx="684022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08C118" w14:textId="50A84620" w:rsidR="00900915" w:rsidRPr="00F34F16" w:rsidRDefault="00900915" w:rsidP="00162B83">
      <w:pPr>
        <w:tabs>
          <w:tab w:val="left" w:pos="4395"/>
        </w:tabs>
        <w:jc w:val="center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</w:p>
    <w:p w14:paraId="76F9295D" w14:textId="55E9B31B" w:rsidR="00900915" w:rsidRPr="00F34F16" w:rsidRDefault="00900915">
      <w:pPr>
        <w:rPr>
          <w:rFonts w:ascii="Gabriola" w:hAnsi="Gabriola"/>
          <w:b/>
          <w:bCs/>
          <w:i/>
          <w:iCs/>
          <w:sz w:val="32"/>
          <w:szCs w:val="32"/>
          <w:u w:val="single"/>
        </w:rPr>
      </w:pPr>
    </w:p>
    <w:p w14:paraId="66C52943" w14:textId="3C581EB8" w:rsidR="00857BC1" w:rsidRPr="00F34F16" w:rsidRDefault="009C1841">
      <w:pPr>
        <w:rPr>
          <w:rFonts w:ascii="Gabriola" w:hAnsi="Gabriola"/>
          <w:b/>
          <w:bCs/>
          <w:i/>
          <w:iCs/>
          <w:sz w:val="44"/>
          <w:szCs w:val="44"/>
          <w:u w:val="single"/>
        </w:rPr>
      </w:pPr>
      <w:r w:rsidRPr="00F34F16">
        <w:rPr>
          <w:rFonts w:ascii="Gabriola" w:hAnsi="Gabriola"/>
          <w:b/>
          <w:bCs/>
          <w:i/>
          <w:iCs/>
          <w:sz w:val="44"/>
          <w:szCs w:val="44"/>
          <w:u w:val="single"/>
        </w:rPr>
        <w:t>Vorspeise</w:t>
      </w:r>
    </w:p>
    <w:p w14:paraId="668DFF8B" w14:textId="616DB808" w:rsidR="009C1841" w:rsidRPr="00F34F16" w:rsidRDefault="009C1841" w:rsidP="009C1841">
      <w:pPr>
        <w:pStyle w:val="Listenabsatz"/>
        <w:numPr>
          <w:ilvl w:val="0"/>
          <w:numId w:val="1"/>
        </w:numPr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Teigröllchen gefüllt mit Schafskäse an Aioli Dip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 xml:space="preserve"> 8,90 €</w:t>
      </w:r>
    </w:p>
    <w:p w14:paraId="13FCD3C3" w14:textId="5EA0FF44" w:rsidR="009C1841" w:rsidRPr="00F34F16" w:rsidRDefault="009C1841" w:rsidP="009C1841">
      <w:pPr>
        <w:pStyle w:val="Listenabsatz"/>
        <w:numPr>
          <w:ilvl w:val="0"/>
          <w:numId w:val="1"/>
        </w:numPr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 xml:space="preserve">Bruschetta </w:t>
      </w:r>
      <w:proofErr w:type="spellStart"/>
      <w:r w:rsidRPr="00F34F16">
        <w:rPr>
          <w:rFonts w:ascii="Gabriola" w:hAnsi="Gabriola"/>
          <w:i/>
          <w:iCs/>
          <w:sz w:val="32"/>
          <w:szCs w:val="32"/>
        </w:rPr>
        <w:t>con</w:t>
      </w:r>
      <w:proofErr w:type="spellEnd"/>
      <w:r w:rsidRPr="00F34F16">
        <w:rPr>
          <w:rFonts w:ascii="Gabriola" w:hAnsi="Gabriola"/>
          <w:i/>
          <w:iCs/>
          <w:sz w:val="32"/>
          <w:szCs w:val="32"/>
        </w:rPr>
        <w:t xml:space="preserve"> </w:t>
      </w:r>
      <w:proofErr w:type="spellStart"/>
      <w:r w:rsidRPr="00F34F16">
        <w:rPr>
          <w:rFonts w:ascii="Gabriola" w:hAnsi="Gabriola"/>
          <w:i/>
          <w:iCs/>
          <w:sz w:val="32"/>
          <w:szCs w:val="32"/>
        </w:rPr>
        <w:t>Gamberi</w:t>
      </w:r>
      <w:proofErr w:type="spellEnd"/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 xml:space="preserve"> 8,90 €</w:t>
      </w:r>
    </w:p>
    <w:p w14:paraId="439688BA" w14:textId="414AE944" w:rsidR="009C1841" w:rsidRPr="00F34F16" w:rsidRDefault="009C1841" w:rsidP="0074736A">
      <w:pPr>
        <w:pStyle w:val="Listenabsatz"/>
        <w:numPr>
          <w:ilvl w:val="0"/>
          <w:numId w:val="1"/>
        </w:numPr>
        <w:ind w:right="-567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 xml:space="preserve">Atmosphera Sinfonia </w:t>
      </w:r>
      <w:proofErr w:type="spellStart"/>
      <w:r w:rsidRPr="00F34F16">
        <w:rPr>
          <w:rFonts w:ascii="Gabriola" w:hAnsi="Gabriola"/>
          <w:i/>
          <w:iCs/>
          <w:sz w:val="32"/>
          <w:szCs w:val="32"/>
        </w:rPr>
        <w:t>Mista</w:t>
      </w:r>
      <w:proofErr w:type="spellEnd"/>
      <w:r w:rsidRPr="00F34F16">
        <w:rPr>
          <w:rFonts w:ascii="Gabriola" w:hAnsi="Gabriola"/>
          <w:i/>
          <w:iCs/>
          <w:sz w:val="32"/>
          <w:szCs w:val="32"/>
        </w:rPr>
        <w:t xml:space="preserve"> verschiedene Vorspeisen für zwei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>19,50 €</w:t>
      </w:r>
    </w:p>
    <w:p w14:paraId="61643381" w14:textId="0444E837" w:rsidR="009C1841" w:rsidRPr="00F34F16" w:rsidRDefault="009C1841" w:rsidP="009C1841">
      <w:pPr>
        <w:pStyle w:val="Listenabsatz"/>
        <w:numPr>
          <w:ilvl w:val="0"/>
          <w:numId w:val="1"/>
        </w:numPr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Rote Beete Carpaccio auf Salatbeet mit Ziegenkäse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="00FD7697" w:rsidRPr="00F34F16">
        <w:rPr>
          <w:rFonts w:ascii="Gabriola" w:hAnsi="Gabriola"/>
          <w:i/>
          <w:iCs/>
          <w:sz w:val="32"/>
          <w:szCs w:val="32"/>
        </w:rPr>
        <w:t xml:space="preserve">      </w:t>
      </w:r>
      <w:r w:rsidR="00FD7697" w:rsidRPr="00F34F16">
        <w:rPr>
          <w:rFonts w:ascii="Gabriola" w:hAnsi="Gabriola"/>
          <w:i/>
          <w:iCs/>
          <w:sz w:val="32"/>
          <w:szCs w:val="32"/>
        </w:rPr>
        <w:tab/>
      </w:r>
      <w:r w:rsidR="0074736A" w:rsidRPr="00F34F16">
        <w:rPr>
          <w:rFonts w:ascii="Gabriola" w:hAnsi="Gabriola"/>
          <w:i/>
          <w:iCs/>
          <w:sz w:val="32"/>
          <w:szCs w:val="32"/>
        </w:rPr>
        <w:tab/>
      </w:r>
      <w:r w:rsidR="009F2FD6" w:rsidRPr="00F34F16">
        <w:rPr>
          <w:rFonts w:ascii="Gabriola" w:hAnsi="Gabriola"/>
          <w:i/>
          <w:iCs/>
          <w:sz w:val="32"/>
          <w:szCs w:val="32"/>
        </w:rPr>
        <w:t>13,50 €</w:t>
      </w:r>
    </w:p>
    <w:p w14:paraId="1A17F888" w14:textId="01530327" w:rsidR="009C1841" w:rsidRPr="00F34F16" w:rsidRDefault="003C7E02" w:rsidP="003C7E02">
      <w:pPr>
        <w:rPr>
          <w:rFonts w:ascii="Gabriola" w:hAnsi="Gabriola"/>
          <w:b/>
          <w:bCs/>
          <w:i/>
          <w:iCs/>
          <w:sz w:val="44"/>
          <w:szCs w:val="44"/>
          <w:u w:val="single"/>
        </w:rPr>
      </w:pPr>
      <w:r w:rsidRPr="00F34F16">
        <w:rPr>
          <w:rFonts w:ascii="Gabriola" w:hAnsi="Gabriola"/>
          <w:b/>
          <w:bCs/>
          <w:i/>
          <w:iCs/>
          <w:sz w:val="44"/>
          <w:szCs w:val="44"/>
          <w:u w:val="single"/>
        </w:rPr>
        <w:t>Hauptspeise</w:t>
      </w:r>
    </w:p>
    <w:p w14:paraId="4FF4AF36" w14:textId="406C08CD" w:rsidR="003C7E02" w:rsidRPr="00F34F16" w:rsidRDefault="0074736A" w:rsidP="0074736A">
      <w:pPr>
        <w:pStyle w:val="Listenabsatz"/>
        <w:numPr>
          <w:ilvl w:val="0"/>
          <w:numId w:val="1"/>
        </w:numPr>
        <w:ind w:right="-284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Premium Angussteak vom Grill in Scheiben auf mediterranem Gemüse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  <w:t>35,00€</w:t>
      </w:r>
    </w:p>
    <w:p w14:paraId="3F9CE740" w14:textId="5B79B970" w:rsidR="00A83453" w:rsidRPr="00F34F16" w:rsidRDefault="0074736A" w:rsidP="0074736A">
      <w:pPr>
        <w:pStyle w:val="Listenabsatz"/>
        <w:numPr>
          <w:ilvl w:val="0"/>
          <w:numId w:val="1"/>
        </w:numPr>
        <w:ind w:right="-284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Hähnchenbrust als Roulade gefüllt mit Spinat-Ricotta in Paprikasauce mit Gemüse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A83453" w:rsidRPr="00F34F16">
        <w:rPr>
          <w:rFonts w:ascii="Gabriola" w:hAnsi="Gabriola"/>
          <w:i/>
          <w:iCs/>
          <w:sz w:val="32"/>
          <w:szCs w:val="32"/>
        </w:rPr>
        <w:t>24,50€</w:t>
      </w:r>
    </w:p>
    <w:p w14:paraId="4A2CF5F5" w14:textId="35C4DA82" w:rsidR="00A83453" w:rsidRPr="00F34F16" w:rsidRDefault="00A83453" w:rsidP="0074736A">
      <w:pPr>
        <w:pStyle w:val="Listenabsatz"/>
        <w:numPr>
          <w:ilvl w:val="0"/>
          <w:numId w:val="1"/>
        </w:numPr>
        <w:ind w:right="-284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Seeteufel auf Salatbeet dazu gebratenes Gemüse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  <w:t>24,50€</w:t>
      </w:r>
    </w:p>
    <w:p w14:paraId="611BE120" w14:textId="3D628E0D" w:rsidR="00A83453" w:rsidRPr="00F34F16" w:rsidRDefault="00A83453" w:rsidP="0074736A">
      <w:pPr>
        <w:pStyle w:val="Listenabsatz"/>
        <w:numPr>
          <w:ilvl w:val="0"/>
          <w:numId w:val="1"/>
        </w:numPr>
        <w:ind w:right="-284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2 Tintenfischtuben gefüllt mit Meeresfrüchten, Knoblauch-Vinaigrette dazu Aioli</w:t>
      </w:r>
      <w:r w:rsidRPr="00F34F16">
        <w:rPr>
          <w:rFonts w:ascii="Gabriola" w:hAnsi="Gabriola"/>
          <w:i/>
          <w:iCs/>
          <w:sz w:val="32"/>
          <w:szCs w:val="32"/>
        </w:rPr>
        <w:tab/>
        <w:t>27,50€</w:t>
      </w:r>
    </w:p>
    <w:p w14:paraId="3603B69C" w14:textId="69CA7DDE" w:rsidR="0074736A" w:rsidRPr="00F34F16" w:rsidRDefault="00A83453" w:rsidP="0074736A">
      <w:pPr>
        <w:pStyle w:val="Listenabsatz"/>
        <w:numPr>
          <w:ilvl w:val="0"/>
          <w:numId w:val="1"/>
        </w:numPr>
        <w:ind w:right="-284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Lachsfilet in Zitronen- Kräutersauce mit gebratenem Gemüse dazu Bruschetta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  <w:t>25,90€</w:t>
      </w:r>
    </w:p>
    <w:p w14:paraId="40770107" w14:textId="5B8E0C0C" w:rsidR="00A83453" w:rsidRPr="00F34F16" w:rsidRDefault="00A83453" w:rsidP="0074736A">
      <w:pPr>
        <w:pStyle w:val="Listenabsatz"/>
        <w:numPr>
          <w:ilvl w:val="0"/>
          <w:numId w:val="1"/>
        </w:numPr>
        <w:ind w:right="-284"/>
        <w:rPr>
          <w:rFonts w:ascii="Gabriola" w:hAnsi="Gabriola"/>
          <w:b/>
          <w:bCs/>
          <w:i/>
          <w:iCs/>
          <w:sz w:val="32"/>
          <w:szCs w:val="32"/>
          <w:u w:val="single"/>
        </w:rPr>
      </w:pPr>
      <w:r w:rsidRPr="00F34F16">
        <w:rPr>
          <w:rFonts w:ascii="Gabriola" w:hAnsi="Gabriola"/>
          <w:i/>
          <w:iCs/>
          <w:sz w:val="32"/>
          <w:szCs w:val="32"/>
        </w:rPr>
        <w:t>Duett aus grünen u. weißen Bandnudeln mit Gemüse in Olivenöl geschwenkt, garniert</w:t>
      </w:r>
    </w:p>
    <w:p w14:paraId="412EBC5A" w14:textId="4CE96AA4" w:rsidR="00A83453" w:rsidRPr="00F34F16" w:rsidRDefault="00A83453" w:rsidP="00A83453">
      <w:pPr>
        <w:pStyle w:val="Listenabsatz"/>
        <w:ind w:right="-284"/>
        <w:rPr>
          <w:rFonts w:ascii="Gabriola" w:hAnsi="Gabriola"/>
          <w:i/>
          <w:iCs/>
          <w:sz w:val="32"/>
          <w:szCs w:val="32"/>
        </w:rPr>
      </w:pPr>
      <w:r w:rsidRPr="00F34F16">
        <w:rPr>
          <w:rFonts w:ascii="Gabriola" w:hAnsi="Gabriola"/>
          <w:i/>
          <w:iCs/>
          <w:sz w:val="32"/>
          <w:szCs w:val="32"/>
        </w:rPr>
        <w:t xml:space="preserve"> mit Rucola und gehobelten Parmesan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  <w:t>16,90€</w:t>
      </w:r>
    </w:p>
    <w:p w14:paraId="6A1C04DC" w14:textId="5F1F087F" w:rsidR="00A83453" w:rsidRPr="00F34F16" w:rsidRDefault="00255D46" w:rsidP="00A83453">
      <w:pPr>
        <w:ind w:right="-284"/>
        <w:rPr>
          <w:rFonts w:ascii="Gabriola" w:hAnsi="Gabriola"/>
          <w:b/>
          <w:bCs/>
          <w:i/>
          <w:iCs/>
          <w:sz w:val="44"/>
          <w:szCs w:val="44"/>
          <w:u w:val="single"/>
        </w:rPr>
      </w:pPr>
      <w:r>
        <w:rPr>
          <w:rFonts w:ascii="Gabriola" w:hAnsi="Gabriola"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13D4EB5" wp14:editId="29335AA1">
            <wp:simplePos x="0" y="0"/>
            <wp:positionH relativeFrom="column">
              <wp:posOffset>2946681</wp:posOffset>
            </wp:positionH>
            <wp:positionV relativeFrom="paragraph">
              <wp:posOffset>12508</wp:posOffset>
            </wp:positionV>
            <wp:extent cx="2753493" cy="2753493"/>
            <wp:effectExtent l="0" t="0" r="8890" b="8890"/>
            <wp:wrapNone/>
            <wp:docPr id="67702188" name="Grafik 17" descr="Ein Bild, das Weinglas, Stielglas, rot, Champagnerstielglä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2188" name="Grafik 17" descr="Ein Bild, das Weinglas, Stielglas, rot, Champagnerstielgläser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279" cy="275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453" w:rsidRPr="00F34F16">
        <w:rPr>
          <w:rFonts w:ascii="Gabriola" w:hAnsi="Gabriola"/>
          <w:b/>
          <w:bCs/>
          <w:i/>
          <w:iCs/>
          <w:sz w:val="44"/>
          <w:szCs w:val="44"/>
          <w:u w:val="single"/>
        </w:rPr>
        <w:t>Nachspeise</w:t>
      </w:r>
    </w:p>
    <w:p w14:paraId="0C0FA457" w14:textId="3F287E32" w:rsidR="00A83453" w:rsidRPr="00F34F16" w:rsidRDefault="00A83453" w:rsidP="00A83453">
      <w:pPr>
        <w:pStyle w:val="Listenabsatz"/>
        <w:numPr>
          <w:ilvl w:val="0"/>
          <w:numId w:val="1"/>
        </w:numPr>
        <w:ind w:right="-284"/>
        <w:rPr>
          <w:rFonts w:ascii="Gabriola" w:hAnsi="Gabriola"/>
          <w:i/>
          <w:iCs/>
          <w:sz w:val="32"/>
          <w:szCs w:val="32"/>
        </w:rPr>
      </w:pPr>
      <w:r w:rsidRPr="00F34F16">
        <w:rPr>
          <w:rFonts w:ascii="Gabriola" w:hAnsi="Gabriola"/>
          <w:i/>
          <w:iCs/>
          <w:sz w:val="32"/>
          <w:szCs w:val="32"/>
        </w:rPr>
        <w:t>Tiramisu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FD7697"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 xml:space="preserve"> 7,90€</w:t>
      </w:r>
    </w:p>
    <w:p w14:paraId="47504A1C" w14:textId="0C2E166D" w:rsidR="00D44763" w:rsidRPr="00F34F16" w:rsidRDefault="00D44763" w:rsidP="00A83453">
      <w:pPr>
        <w:pStyle w:val="Listenabsatz"/>
        <w:numPr>
          <w:ilvl w:val="0"/>
          <w:numId w:val="1"/>
        </w:numPr>
        <w:ind w:right="-284"/>
        <w:rPr>
          <w:rFonts w:ascii="Gabriola" w:hAnsi="Gabriola"/>
          <w:i/>
          <w:iCs/>
          <w:sz w:val="32"/>
          <w:szCs w:val="32"/>
        </w:rPr>
      </w:pPr>
      <w:r w:rsidRPr="00F34F16">
        <w:rPr>
          <w:rFonts w:ascii="Gabriola" w:hAnsi="Gabriola"/>
          <w:i/>
          <w:iCs/>
          <w:sz w:val="32"/>
          <w:szCs w:val="32"/>
        </w:rPr>
        <w:t xml:space="preserve">Schoko – </w:t>
      </w:r>
      <w:proofErr w:type="spellStart"/>
      <w:r w:rsidRPr="00F34F16">
        <w:rPr>
          <w:rFonts w:ascii="Gabriola" w:hAnsi="Gabriola"/>
          <w:i/>
          <w:iCs/>
          <w:sz w:val="32"/>
          <w:szCs w:val="32"/>
        </w:rPr>
        <w:t>Souffle</w:t>
      </w:r>
      <w:proofErr w:type="spellEnd"/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FD7697"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 xml:space="preserve"> 7,90€</w:t>
      </w:r>
    </w:p>
    <w:p w14:paraId="47E7DA6A" w14:textId="74C35E68" w:rsidR="00A83453" w:rsidRPr="00F34F16" w:rsidRDefault="00D44763" w:rsidP="00A83453">
      <w:pPr>
        <w:pStyle w:val="Listenabsatz"/>
        <w:numPr>
          <w:ilvl w:val="0"/>
          <w:numId w:val="1"/>
        </w:numPr>
        <w:ind w:right="-284"/>
        <w:rPr>
          <w:rFonts w:ascii="Gabriola" w:hAnsi="Gabriola"/>
          <w:i/>
          <w:iCs/>
          <w:sz w:val="28"/>
          <w:szCs w:val="28"/>
        </w:rPr>
      </w:pPr>
      <w:r w:rsidRPr="00F34F16">
        <w:rPr>
          <w:rFonts w:ascii="Gabriola" w:hAnsi="Gabriola"/>
          <w:i/>
          <w:iCs/>
          <w:sz w:val="32"/>
          <w:szCs w:val="32"/>
        </w:rPr>
        <w:t>Apfelringe mit Vanilleeis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="00FD7697"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32"/>
          <w:szCs w:val="32"/>
        </w:rPr>
        <w:t xml:space="preserve"> 7,90€</w:t>
      </w:r>
      <w:r w:rsidRPr="00F34F16">
        <w:rPr>
          <w:rFonts w:ascii="Gabriola" w:hAnsi="Gabriola"/>
          <w:i/>
          <w:iCs/>
          <w:sz w:val="32"/>
          <w:szCs w:val="32"/>
        </w:rPr>
        <w:tab/>
      </w:r>
      <w:r w:rsidRPr="00F34F16">
        <w:rPr>
          <w:rFonts w:ascii="Gabriola" w:hAnsi="Gabriola"/>
          <w:i/>
          <w:iCs/>
          <w:sz w:val="28"/>
          <w:szCs w:val="28"/>
        </w:rPr>
        <w:tab/>
      </w:r>
      <w:r w:rsidRPr="00F34F16">
        <w:rPr>
          <w:rFonts w:ascii="Gabriola" w:hAnsi="Gabriola"/>
          <w:i/>
          <w:iCs/>
          <w:sz w:val="28"/>
          <w:szCs w:val="28"/>
        </w:rPr>
        <w:tab/>
      </w:r>
      <w:r w:rsidRPr="00F34F16">
        <w:rPr>
          <w:rFonts w:ascii="Gabriola" w:hAnsi="Gabriola"/>
          <w:i/>
          <w:iCs/>
          <w:sz w:val="28"/>
          <w:szCs w:val="28"/>
        </w:rPr>
        <w:tab/>
      </w:r>
      <w:r w:rsidRPr="00F34F16">
        <w:rPr>
          <w:rFonts w:ascii="Gabriola" w:hAnsi="Gabriola"/>
          <w:i/>
          <w:iCs/>
          <w:sz w:val="28"/>
          <w:szCs w:val="28"/>
        </w:rPr>
        <w:tab/>
      </w:r>
      <w:r w:rsidRPr="00F34F16">
        <w:rPr>
          <w:rFonts w:ascii="Gabriola" w:hAnsi="Gabriola"/>
          <w:i/>
          <w:iCs/>
          <w:sz w:val="28"/>
          <w:szCs w:val="28"/>
        </w:rPr>
        <w:tab/>
      </w:r>
      <w:r w:rsidRPr="00F34F16">
        <w:rPr>
          <w:rFonts w:ascii="Gabriola" w:hAnsi="Gabriola"/>
          <w:i/>
          <w:iCs/>
          <w:sz w:val="28"/>
          <w:szCs w:val="28"/>
        </w:rPr>
        <w:tab/>
      </w:r>
    </w:p>
    <w:sectPr w:rsidR="00A83453" w:rsidRPr="00F34F16" w:rsidSect="0074736A"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E28"/>
    <w:multiLevelType w:val="hybridMultilevel"/>
    <w:tmpl w:val="078E5504"/>
    <w:lvl w:ilvl="0" w:tplc="D4928AA2">
      <w:numFmt w:val="bullet"/>
      <w:lvlText w:val="©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25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41"/>
    <w:rsid w:val="00046816"/>
    <w:rsid w:val="00162B83"/>
    <w:rsid w:val="00255D46"/>
    <w:rsid w:val="00354EA2"/>
    <w:rsid w:val="003C7E02"/>
    <w:rsid w:val="003E5B6D"/>
    <w:rsid w:val="0074736A"/>
    <w:rsid w:val="00857BC1"/>
    <w:rsid w:val="00900915"/>
    <w:rsid w:val="009C1841"/>
    <w:rsid w:val="009F2FD6"/>
    <w:rsid w:val="00A83453"/>
    <w:rsid w:val="00C2195C"/>
    <w:rsid w:val="00D44763"/>
    <w:rsid w:val="00F34F16"/>
    <w:rsid w:val="00F43ECD"/>
    <w:rsid w:val="00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35DA6DA"/>
  <w15:chartTrackingRefBased/>
  <w15:docId w15:val="{611016C6-4A2C-4E23-88C6-6F806315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184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195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photo/red-wine-heart-shaped-gm672426108-1231388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llpapercave.com/wine-wallpaper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8</cp:revision>
  <cp:lastPrinted>2024-01-21T13:41:00Z</cp:lastPrinted>
  <dcterms:created xsi:type="dcterms:W3CDTF">2024-01-21T12:09:00Z</dcterms:created>
  <dcterms:modified xsi:type="dcterms:W3CDTF">2024-01-21T13:42:00Z</dcterms:modified>
</cp:coreProperties>
</file>