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4D10" w:rsidRPr="008738E6" w:rsidRDefault="00634D10" w:rsidP="00F31827">
      <w:pPr>
        <w:spacing w:line="0" w:lineRule="atLeast"/>
        <w:jc w:val="center"/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</w:pPr>
      <w:r w:rsidRPr="008738E6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2022</w:t>
      </w:r>
      <w:r w:rsidRPr="008738E6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年</w:t>
      </w:r>
      <w:r w:rsidRPr="008738E6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TI</w:t>
      </w:r>
      <w:r w:rsidRPr="008738E6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杯</w:t>
      </w:r>
      <w:bookmarkStart w:id="0" w:name="_GoBack"/>
      <w:bookmarkEnd w:id="0"/>
      <w:r w:rsidRPr="008738E6">
        <w:rPr>
          <w:rFonts w:ascii="Times New Roman" w:eastAsia="黑体" w:hAnsi="Times New Roman" w:cs="Times New Roman"/>
          <w:spacing w:val="-12"/>
          <w:kern w:val="40"/>
          <w:sz w:val="36"/>
          <w:szCs w:val="20"/>
        </w:rPr>
        <w:t>大学生电子设计竞赛</w:t>
      </w:r>
    </w:p>
    <w:p w:rsidR="00634D10" w:rsidRPr="008738E6" w:rsidRDefault="00634D10" w:rsidP="00F31827">
      <w:pPr>
        <w:spacing w:line="0" w:lineRule="atLeast"/>
        <w:jc w:val="center"/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</w:pPr>
      <w:r w:rsidRPr="008738E6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混沌信号产生实验装置（</w:t>
      </w:r>
      <w:r w:rsidRPr="008738E6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D</w:t>
      </w:r>
      <w:r w:rsidRPr="008738E6">
        <w:rPr>
          <w:rFonts w:ascii="Times New Roman" w:eastAsia="黑体" w:hAnsi="Times New Roman" w:cs="Times New Roman"/>
          <w:b/>
          <w:spacing w:val="-12"/>
          <w:kern w:val="40"/>
          <w:sz w:val="32"/>
          <w:szCs w:val="32"/>
        </w:rPr>
        <w:t>题）</w:t>
      </w:r>
    </w:p>
    <w:p w:rsidR="00F31827" w:rsidRPr="008738E6" w:rsidRDefault="00F31827" w:rsidP="00F31827">
      <w:pPr>
        <w:spacing w:line="0" w:lineRule="atLeast"/>
        <w:jc w:val="center"/>
        <w:rPr>
          <w:rFonts w:ascii="Times New Roman" w:eastAsia="黑体" w:hAnsi="Times New Roman" w:cs="Times New Roman"/>
          <w:spacing w:val="-12"/>
          <w:kern w:val="40"/>
          <w:sz w:val="20"/>
          <w:szCs w:val="20"/>
        </w:rPr>
      </w:pPr>
    </w:p>
    <w:p w:rsidR="00B634FB" w:rsidRPr="008738E6" w:rsidRDefault="00DF4777" w:rsidP="00F31827">
      <w:pPr>
        <w:pStyle w:val="a8"/>
        <w:ind w:left="359" w:hanging="360"/>
        <w:rPr>
          <w:rFonts w:eastAsia="宋体"/>
          <w:b/>
          <w:sz w:val="28"/>
          <w:szCs w:val="28"/>
        </w:rPr>
      </w:pPr>
      <w:r w:rsidRPr="008738E6">
        <w:rPr>
          <w:rFonts w:eastAsia="宋体"/>
          <w:b/>
          <w:sz w:val="28"/>
          <w:szCs w:val="28"/>
        </w:rPr>
        <w:t>一、任务</w:t>
      </w:r>
    </w:p>
    <w:p w:rsidR="00140BE5" w:rsidRPr="008738E6" w:rsidRDefault="00140BE5" w:rsidP="001851DB">
      <w:pPr>
        <w:adjustRightInd w:val="0"/>
        <w:snapToGrid w:val="0"/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>使用电阻、电容</w:t>
      </w:r>
      <w:r w:rsidR="0050648A" w:rsidRPr="008738E6">
        <w:rPr>
          <w:rFonts w:ascii="Times New Roman" w:eastAsia="宋体" w:hAnsi="Times New Roman" w:cs="Times New Roman"/>
          <w:sz w:val="24"/>
          <w:szCs w:val="24"/>
        </w:rPr>
        <w:t>、电感</w:t>
      </w:r>
      <w:r w:rsidRPr="008738E6">
        <w:rPr>
          <w:rFonts w:ascii="Times New Roman" w:eastAsia="宋体" w:hAnsi="Times New Roman" w:cs="Times New Roman"/>
          <w:sz w:val="24"/>
          <w:szCs w:val="24"/>
        </w:rPr>
        <w:t>和运算</w:t>
      </w:r>
      <w:r w:rsidR="00F149B6" w:rsidRPr="008738E6">
        <w:rPr>
          <w:rFonts w:ascii="Times New Roman" w:eastAsia="宋体" w:hAnsi="Times New Roman" w:cs="Times New Roman"/>
          <w:sz w:val="24"/>
          <w:szCs w:val="24"/>
        </w:rPr>
        <w:t>放大器</w:t>
      </w:r>
      <w:r w:rsidR="00DF4777" w:rsidRPr="008738E6">
        <w:rPr>
          <w:rFonts w:ascii="Times New Roman" w:eastAsia="宋体" w:hAnsi="Times New Roman" w:cs="Times New Roman"/>
          <w:sz w:val="24"/>
          <w:szCs w:val="24"/>
        </w:rPr>
        <w:t>设计一个</w:t>
      </w:r>
      <w:r w:rsidR="001851DB" w:rsidRPr="008738E6">
        <w:rPr>
          <w:rFonts w:ascii="Times New Roman" w:eastAsia="宋体" w:hAnsi="Times New Roman" w:cs="Times New Roman"/>
          <w:sz w:val="24"/>
          <w:szCs w:val="24"/>
        </w:rPr>
        <w:t>能</w:t>
      </w:r>
      <w:r w:rsidR="008C4B48" w:rsidRPr="008738E6">
        <w:rPr>
          <w:rFonts w:ascii="Times New Roman" w:eastAsia="宋体" w:hAnsi="Times New Roman" w:cs="Times New Roman"/>
          <w:sz w:val="24"/>
          <w:szCs w:val="24"/>
        </w:rPr>
        <w:t>生成</w:t>
      </w:r>
      <w:r w:rsidR="003E00DA" w:rsidRPr="008738E6">
        <w:rPr>
          <w:rFonts w:ascii="Times New Roman" w:eastAsia="宋体" w:hAnsi="Times New Roman" w:cs="Times New Roman"/>
          <w:sz w:val="24"/>
          <w:szCs w:val="24"/>
        </w:rPr>
        <w:t>稳定周期信号和</w:t>
      </w:r>
      <w:r w:rsidR="00DF4777" w:rsidRPr="008738E6">
        <w:rPr>
          <w:rFonts w:ascii="Times New Roman" w:eastAsia="宋体" w:hAnsi="Times New Roman" w:cs="Times New Roman"/>
          <w:sz w:val="24"/>
          <w:szCs w:val="24"/>
        </w:rPr>
        <w:t>混沌信号的</w:t>
      </w:r>
      <w:r w:rsidR="008C4B48" w:rsidRPr="008738E6">
        <w:rPr>
          <w:rFonts w:ascii="Times New Roman" w:eastAsia="宋体" w:hAnsi="Times New Roman" w:cs="Times New Roman"/>
          <w:sz w:val="24"/>
          <w:szCs w:val="24"/>
        </w:rPr>
        <w:t>信号产生</w:t>
      </w:r>
      <w:r w:rsidR="00DF4777" w:rsidRPr="008738E6">
        <w:rPr>
          <w:rFonts w:ascii="Times New Roman" w:eastAsia="宋体" w:hAnsi="Times New Roman" w:cs="Times New Roman"/>
          <w:sz w:val="24"/>
          <w:szCs w:val="24"/>
        </w:rPr>
        <w:t>实验装置</w:t>
      </w:r>
      <w:r w:rsidR="00EB31CD" w:rsidRPr="008738E6">
        <w:rPr>
          <w:rFonts w:ascii="Times New Roman" w:eastAsia="宋体" w:hAnsi="Times New Roman" w:cs="Times New Roman"/>
          <w:sz w:val="24"/>
          <w:szCs w:val="24"/>
        </w:rPr>
        <w:t>，</w:t>
      </w:r>
      <w:r w:rsidR="006D22D8" w:rsidRPr="008738E6">
        <w:rPr>
          <w:rFonts w:ascii="Times New Roman" w:eastAsia="宋体" w:hAnsi="Times New Roman" w:cs="Times New Roman"/>
          <w:sz w:val="24"/>
          <w:szCs w:val="24"/>
        </w:rPr>
        <w:t>装置</w:t>
      </w:r>
      <w:r w:rsidR="00AE5D61" w:rsidRPr="008738E6">
        <w:rPr>
          <w:rFonts w:ascii="Times New Roman" w:eastAsia="宋体" w:hAnsi="Times New Roman" w:cs="Times New Roman"/>
          <w:sz w:val="24"/>
          <w:szCs w:val="24"/>
        </w:rPr>
        <w:t>采用</w:t>
      </w:r>
      <w:r w:rsidR="0050648A" w:rsidRPr="008738E6">
        <w:rPr>
          <w:rFonts w:ascii="Times New Roman" w:eastAsia="宋体" w:hAnsi="Times New Roman" w:cs="Times New Roman"/>
          <w:sz w:val="24"/>
          <w:szCs w:val="24"/>
        </w:rPr>
        <w:t>单</w:t>
      </w:r>
      <w:r w:rsidR="00AE5D61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电源供电</w:t>
      </w:r>
      <w:r w:rsidR="00DF4777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r w:rsidR="001851DB" w:rsidRPr="008738E6">
        <w:rPr>
          <w:rFonts w:ascii="Times New Roman" w:eastAsia="宋体" w:hAnsi="Times New Roman" w:cs="Times New Roman"/>
          <w:sz w:val="24"/>
          <w:szCs w:val="24"/>
        </w:rPr>
        <w:t>可以通过</w:t>
      </w:r>
      <w:r w:rsidR="006D22D8" w:rsidRPr="008738E6">
        <w:rPr>
          <w:rFonts w:ascii="Times New Roman" w:eastAsia="宋体" w:hAnsi="Times New Roman" w:cs="Times New Roman"/>
          <w:sz w:val="24"/>
          <w:szCs w:val="24"/>
        </w:rPr>
        <w:t>编程设置或</w:t>
      </w:r>
      <w:r w:rsidR="001851DB" w:rsidRPr="008738E6">
        <w:rPr>
          <w:rFonts w:ascii="Times New Roman" w:eastAsia="宋体" w:hAnsi="Times New Roman" w:cs="Times New Roman"/>
          <w:sz w:val="24"/>
          <w:szCs w:val="24"/>
        </w:rPr>
        <w:t>开关选择，</w:t>
      </w:r>
      <w:r w:rsidR="00B868B8" w:rsidRPr="008738E6">
        <w:rPr>
          <w:rFonts w:ascii="Times New Roman" w:eastAsia="宋体" w:hAnsi="Times New Roman" w:cs="Times New Roman"/>
          <w:sz w:val="24"/>
          <w:szCs w:val="24"/>
        </w:rPr>
        <w:t>产生多种</w:t>
      </w:r>
      <w:r w:rsidR="00830C2B" w:rsidRPr="008738E6">
        <w:rPr>
          <w:rFonts w:ascii="Times New Roman" w:eastAsia="宋体" w:hAnsi="Times New Roman" w:cs="Times New Roman"/>
          <w:sz w:val="24"/>
          <w:szCs w:val="24"/>
        </w:rPr>
        <w:t>稳定</w:t>
      </w:r>
      <w:r w:rsidR="00B868B8" w:rsidRPr="008738E6">
        <w:rPr>
          <w:rFonts w:ascii="Times New Roman" w:eastAsia="宋体" w:hAnsi="Times New Roman" w:cs="Times New Roman"/>
          <w:sz w:val="24"/>
          <w:szCs w:val="24"/>
        </w:rPr>
        <w:t>周期信号、单</w:t>
      </w:r>
      <w:r w:rsidR="0068639B" w:rsidRPr="008738E6">
        <w:rPr>
          <w:rFonts w:ascii="Times New Roman" w:eastAsia="宋体" w:hAnsi="Times New Roman" w:cs="Times New Roman"/>
          <w:sz w:val="24"/>
          <w:szCs w:val="24"/>
        </w:rPr>
        <w:t>涡旋</w:t>
      </w:r>
      <w:r w:rsidR="00B868B8" w:rsidRPr="008738E6">
        <w:rPr>
          <w:rFonts w:ascii="Times New Roman" w:eastAsia="宋体" w:hAnsi="Times New Roman" w:cs="Times New Roman"/>
          <w:sz w:val="24"/>
          <w:szCs w:val="24"/>
        </w:rPr>
        <w:t>混沌信号和双</w:t>
      </w:r>
      <w:r w:rsidR="0068639B" w:rsidRPr="008738E6">
        <w:rPr>
          <w:rFonts w:ascii="Times New Roman" w:eastAsia="宋体" w:hAnsi="Times New Roman" w:cs="Times New Roman"/>
          <w:sz w:val="24"/>
          <w:szCs w:val="24"/>
        </w:rPr>
        <w:t>涡旋</w:t>
      </w:r>
      <w:r w:rsidR="00B868B8" w:rsidRPr="008738E6">
        <w:rPr>
          <w:rFonts w:ascii="Times New Roman" w:eastAsia="宋体" w:hAnsi="Times New Roman" w:cs="Times New Roman"/>
          <w:sz w:val="24"/>
          <w:szCs w:val="24"/>
        </w:rPr>
        <w:t>混沌信号</w:t>
      </w:r>
      <w:r w:rsidR="006D0E1B" w:rsidRPr="008738E6">
        <w:rPr>
          <w:rFonts w:ascii="Times New Roman" w:eastAsia="宋体" w:hAnsi="Times New Roman" w:cs="Times New Roman"/>
          <w:sz w:val="24"/>
          <w:szCs w:val="24"/>
        </w:rPr>
        <w:t>。</w:t>
      </w:r>
      <w:r w:rsidR="001851DB" w:rsidRPr="008738E6">
        <w:rPr>
          <w:rFonts w:ascii="Times New Roman" w:eastAsia="宋体" w:hAnsi="Times New Roman" w:cs="Times New Roman"/>
          <w:sz w:val="24"/>
          <w:szCs w:val="24"/>
        </w:rPr>
        <w:t>实验装置</w:t>
      </w:r>
      <w:r w:rsidR="00B868B8" w:rsidRPr="008738E6">
        <w:rPr>
          <w:rFonts w:ascii="Times New Roman" w:eastAsia="宋体" w:hAnsi="Times New Roman" w:cs="Times New Roman"/>
          <w:sz w:val="24"/>
          <w:szCs w:val="24"/>
        </w:rPr>
        <w:t>使用双</w:t>
      </w:r>
      <w:proofErr w:type="gramStart"/>
      <w:r w:rsidR="00B868B8" w:rsidRPr="008738E6">
        <w:rPr>
          <w:rFonts w:ascii="Times New Roman" w:eastAsia="宋体" w:hAnsi="Times New Roman" w:cs="Times New Roman"/>
          <w:sz w:val="24"/>
          <w:szCs w:val="24"/>
        </w:rPr>
        <w:t>踪</w:t>
      </w:r>
      <w:proofErr w:type="gramEnd"/>
      <w:r w:rsidR="00B868B8" w:rsidRPr="008738E6">
        <w:rPr>
          <w:rFonts w:ascii="Times New Roman" w:eastAsia="宋体" w:hAnsi="Times New Roman" w:cs="Times New Roman"/>
          <w:sz w:val="24"/>
          <w:szCs w:val="24"/>
        </w:rPr>
        <w:t>示波器</w:t>
      </w:r>
      <w:r w:rsidR="001851DB" w:rsidRPr="008738E6">
        <w:rPr>
          <w:rFonts w:ascii="Times New Roman" w:eastAsia="宋体" w:hAnsi="Times New Roman" w:cs="Times New Roman"/>
          <w:sz w:val="24"/>
          <w:szCs w:val="24"/>
        </w:rPr>
        <w:t>对</w:t>
      </w:r>
      <w:r w:rsidR="008B4E90" w:rsidRPr="008738E6">
        <w:rPr>
          <w:rFonts w:ascii="Times New Roman" w:eastAsia="宋体" w:hAnsi="Times New Roman" w:cs="Times New Roman"/>
          <w:sz w:val="24"/>
          <w:szCs w:val="24"/>
        </w:rPr>
        <w:t>所产生</w:t>
      </w:r>
      <w:r w:rsidRPr="008738E6">
        <w:rPr>
          <w:rFonts w:ascii="Times New Roman" w:eastAsia="宋体" w:hAnsi="Times New Roman" w:cs="Times New Roman"/>
          <w:sz w:val="24"/>
          <w:szCs w:val="24"/>
        </w:rPr>
        <w:t>信号</w:t>
      </w:r>
      <w:r w:rsidR="001851DB" w:rsidRPr="008738E6">
        <w:rPr>
          <w:rFonts w:ascii="Times New Roman" w:eastAsia="宋体" w:hAnsi="Times New Roman" w:cs="Times New Roman"/>
          <w:sz w:val="24"/>
          <w:szCs w:val="24"/>
        </w:rPr>
        <w:t>进行相图显示，接入示波器</w:t>
      </w:r>
      <w:r w:rsidR="006D22D8" w:rsidRPr="008738E6">
        <w:rPr>
          <w:rFonts w:ascii="Times New Roman" w:eastAsia="宋体" w:hAnsi="Times New Roman" w:cs="Times New Roman"/>
          <w:sz w:val="24"/>
          <w:szCs w:val="24"/>
        </w:rPr>
        <w:t>进行相图</w:t>
      </w:r>
      <w:r w:rsidR="001851DB" w:rsidRPr="008738E6">
        <w:rPr>
          <w:rFonts w:ascii="Times New Roman" w:eastAsia="宋体" w:hAnsi="Times New Roman" w:cs="Times New Roman"/>
          <w:sz w:val="24"/>
          <w:szCs w:val="24"/>
        </w:rPr>
        <w:t>显示时</w:t>
      </w:r>
      <w:r w:rsidR="006D22D8" w:rsidRPr="008738E6">
        <w:rPr>
          <w:rFonts w:ascii="Times New Roman" w:eastAsia="宋体" w:hAnsi="Times New Roman" w:cs="Times New Roman"/>
          <w:sz w:val="24"/>
          <w:szCs w:val="24"/>
        </w:rPr>
        <w:t>，</w:t>
      </w:r>
      <w:r w:rsidRPr="008738E6">
        <w:rPr>
          <w:rFonts w:ascii="Times New Roman" w:eastAsia="宋体" w:hAnsi="Times New Roman" w:cs="Times New Roman"/>
          <w:sz w:val="24"/>
          <w:szCs w:val="24"/>
        </w:rPr>
        <w:t>不</w:t>
      </w:r>
      <w:r w:rsidR="006D22D8" w:rsidRPr="008738E6">
        <w:rPr>
          <w:rFonts w:ascii="Times New Roman" w:eastAsia="宋体" w:hAnsi="Times New Roman" w:cs="Times New Roman"/>
          <w:sz w:val="24"/>
          <w:szCs w:val="24"/>
        </w:rPr>
        <w:t>得</w:t>
      </w:r>
      <w:r w:rsidRPr="008738E6">
        <w:rPr>
          <w:rFonts w:ascii="Times New Roman" w:eastAsia="宋体" w:hAnsi="Times New Roman" w:cs="Times New Roman"/>
          <w:sz w:val="24"/>
          <w:szCs w:val="24"/>
        </w:rPr>
        <w:t>影响信号产生电路的</w:t>
      </w:r>
      <w:r w:rsidR="001851DB" w:rsidRPr="008738E6">
        <w:rPr>
          <w:rFonts w:ascii="Times New Roman" w:eastAsia="宋体" w:hAnsi="Times New Roman" w:cs="Times New Roman"/>
          <w:sz w:val="24"/>
          <w:szCs w:val="24"/>
        </w:rPr>
        <w:t>工作</w:t>
      </w:r>
      <w:r w:rsidRPr="008738E6">
        <w:rPr>
          <w:rFonts w:ascii="Times New Roman" w:eastAsia="宋体" w:hAnsi="Times New Roman" w:cs="Times New Roman"/>
          <w:sz w:val="24"/>
          <w:szCs w:val="24"/>
        </w:rPr>
        <w:t>状态。</w:t>
      </w:r>
    </w:p>
    <w:p w:rsidR="00B634FB" w:rsidRPr="008738E6" w:rsidRDefault="00DF4777" w:rsidP="00F31827">
      <w:pPr>
        <w:pStyle w:val="a8"/>
        <w:ind w:left="359" w:hanging="360"/>
        <w:rPr>
          <w:rFonts w:eastAsia="宋体"/>
          <w:b/>
          <w:sz w:val="28"/>
          <w:szCs w:val="28"/>
        </w:rPr>
      </w:pPr>
      <w:proofErr w:type="spellStart"/>
      <w:r w:rsidRPr="008738E6">
        <w:rPr>
          <w:rFonts w:eastAsia="宋体"/>
          <w:b/>
          <w:sz w:val="28"/>
          <w:szCs w:val="28"/>
        </w:rPr>
        <w:t>二、要求</w:t>
      </w:r>
      <w:proofErr w:type="spellEnd"/>
    </w:p>
    <w:p w:rsidR="000240C3" w:rsidRPr="008738E6" w:rsidRDefault="007D4396" w:rsidP="003264C7">
      <w:pPr>
        <w:adjustRightInd w:val="0"/>
        <w:snapToGrid w:val="0"/>
        <w:spacing w:beforeLines="25" w:before="78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>1</w:t>
      </w:r>
      <w:r w:rsidR="004E4BCB" w:rsidRPr="008738E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0240C3" w:rsidRPr="008738E6">
        <w:rPr>
          <w:rFonts w:ascii="Times New Roman" w:eastAsia="宋体" w:hAnsi="Times New Roman" w:cs="Times New Roman"/>
          <w:sz w:val="24"/>
          <w:szCs w:val="24"/>
        </w:rPr>
        <w:t>通过</w:t>
      </w:r>
      <w:r w:rsidR="00A706B9" w:rsidRPr="008738E6">
        <w:rPr>
          <w:rFonts w:ascii="Times New Roman" w:eastAsia="宋体" w:hAnsi="Times New Roman" w:cs="Times New Roman"/>
          <w:sz w:val="24"/>
          <w:szCs w:val="24"/>
        </w:rPr>
        <w:t>编程设置或</w:t>
      </w:r>
      <w:r w:rsidR="000240C3" w:rsidRPr="008738E6">
        <w:rPr>
          <w:rFonts w:ascii="Times New Roman" w:eastAsia="宋体" w:hAnsi="Times New Roman" w:cs="Times New Roman"/>
          <w:sz w:val="24"/>
          <w:szCs w:val="24"/>
        </w:rPr>
        <w:t>开关选择</w:t>
      </w:r>
      <w:r w:rsidRPr="008738E6">
        <w:rPr>
          <w:rFonts w:ascii="Times New Roman" w:eastAsia="宋体" w:hAnsi="Times New Roman" w:cs="Times New Roman"/>
          <w:sz w:val="24"/>
          <w:szCs w:val="24"/>
        </w:rPr>
        <w:t>，控制实验装置</w:t>
      </w:r>
      <w:r w:rsidR="000240C3" w:rsidRPr="008738E6">
        <w:rPr>
          <w:rFonts w:ascii="Times New Roman" w:eastAsia="宋体" w:hAnsi="Times New Roman" w:cs="Times New Roman"/>
          <w:sz w:val="24"/>
          <w:szCs w:val="24"/>
        </w:rPr>
        <w:t>产生</w:t>
      </w:r>
      <w:r w:rsidRPr="008738E6">
        <w:rPr>
          <w:rFonts w:ascii="Times New Roman" w:eastAsia="宋体" w:hAnsi="Times New Roman" w:cs="Times New Roman"/>
          <w:sz w:val="24"/>
          <w:szCs w:val="24"/>
        </w:rPr>
        <w:t>稳定周期信号和混沌信号，</w:t>
      </w:r>
      <w:r w:rsidR="003E00DA" w:rsidRPr="008738E6">
        <w:rPr>
          <w:rFonts w:ascii="Times New Roman" w:eastAsia="宋体" w:hAnsi="Times New Roman" w:cs="Times New Roman"/>
          <w:sz w:val="24"/>
          <w:szCs w:val="24"/>
        </w:rPr>
        <w:t>依次生成</w:t>
      </w:r>
      <w:r w:rsidRPr="008738E6">
        <w:rPr>
          <w:rFonts w:ascii="Times New Roman" w:eastAsia="宋体" w:hAnsi="Times New Roman" w:cs="Times New Roman"/>
          <w:sz w:val="24"/>
          <w:szCs w:val="24"/>
        </w:rPr>
        <w:t>下列相图</w:t>
      </w:r>
      <w:r w:rsidR="003E00DA" w:rsidRPr="008738E6">
        <w:rPr>
          <w:rFonts w:ascii="Times New Roman" w:eastAsia="宋体" w:hAnsi="Times New Roman" w:cs="Times New Roman"/>
          <w:sz w:val="24"/>
          <w:szCs w:val="24"/>
        </w:rPr>
        <w:t>信号，并在示波器上稳定显示。</w:t>
      </w:r>
      <w:r w:rsidRPr="008738E6">
        <w:rPr>
          <w:rFonts w:ascii="Times New Roman" w:eastAsia="宋体" w:hAnsi="Times New Roman" w:cs="Times New Roman"/>
          <w:sz w:val="24"/>
          <w:szCs w:val="24"/>
        </w:rPr>
        <w:t>（</w:t>
      </w:r>
      <w:r w:rsidR="005D70CF" w:rsidRPr="008738E6">
        <w:rPr>
          <w:rFonts w:ascii="Times New Roman" w:eastAsia="宋体" w:hAnsi="Times New Roman" w:cs="Times New Roman"/>
          <w:sz w:val="24"/>
          <w:szCs w:val="24"/>
        </w:rPr>
        <w:t>34</w:t>
      </w:r>
      <w:r w:rsidRPr="008738E6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7D4396" w:rsidRPr="008738E6" w:rsidRDefault="00951EEE" w:rsidP="00951EEE">
      <w:pPr>
        <w:adjustRightInd w:val="0"/>
        <w:snapToGrid w:val="0"/>
        <w:spacing w:beforeLines="25" w:before="78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>（</w:t>
      </w:r>
      <w:r w:rsidRPr="008738E6">
        <w:rPr>
          <w:rFonts w:ascii="Times New Roman" w:eastAsia="宋体" w:hAnsi="Times New Roman" w:cs="Times New Roman"/>
          <w:sz w:val="24"/>
          <w:szCs w:val="24"/>
        </w:rPr>
        <w:t>1</w:t>
      </w:r>
      <w:r w:rsidRPr="008738E6">
        <w:rPr>
          <w:rFonts w:ascii="Times New Roman" w:eastAsia="宋体" w:hAnsi="Times New Roman" w:cs="Times New Roman"/>
          <w:sz w:val="24"/>
          <w:szCs w:val="24"/>
        </w:rPr>
        <w:t>）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单</w:t>
      </w:r>
      <w:proofErr w:type="gramStart"/>
      <w:r w:rsidR="00854E8C" w:rsidRPr="008738E6">
        <w:rPr>
          <w:rFonts w:ascii="Times New Roman" w:eastAsia="宋体" w:hAnsi="Times New Roman" w:cs="Times New Roman"/>
          <w:sz w:val="24"/>
          <w:szCs w:val="24"/>
        </w:rPr>
        <w:t>倍</w:t>
      </w:r>
      <w:proofErr w:type="gramEnd"/>
      <w:r w:rsidR="007D4396" w:rsidRPr="008738E6">
        <w:rPr>
          <w:rFonts w:ascii="Times New Roman" w:eastAsia="宋体" w:hAnsi="Times New Roman" w:cs="Times New Roman"/>
          <w:sz w:val="24"/>
          <w:szCs w:val="24"/>
        </w:rPr>
        <w:t>周期的稳定周期相图；</w:t>
      </w:r>
    </w:p>
    <w:p w:rsidR="007D4396" w:rsidRPr="008738E6" w:rsidRDefault="00951EEE" w:rsidP="00951EEE">
      <w:pPr>
        <w:adjustRightInd w:val="0"/>
        <w:snapToGrid w:val="0"/>
        <w:spacing w:beforeLines="25" w:before="78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>（</w:t>
      </w:r>
      <w:r w:rsidRPr="008738E6">
        <w:rPr>
          <w:rFonts w:ascii="Times New Roman" w:eastAsia="宋体" w:hAnsi="Times New Roman" w:cs="Times New Roman"/>
          <w:sz w:val="24"/>
          <w:szCs w:val="24"/>
        </w:rPr>
        <w:t>2</w:t>
      </w:r>
      <w:r w:rsidRPr="008738E6">
        <w:rPr>
          <w:rFonts w:ascii="Times New Roman" w:eastAsia="宋体" w:hAnsi="Times New Roman" w:cs="Times New Roman"/>
          <w:sz w:val="24"/>
          <w:szCs w:val="24"/>
        </w:rPr>
        <w:t>）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双</w:t>
      </w:r>
      <w:r w:rsidR="00854E8C" w:rsidRPr="008738E6">
        <w:rPr>
          <w:rFonts w:ascii="Times New Roman" w:eastAsia="宋体" w:hAnsi="Times New Roman" w:cs="Times New Roman"/>
          <w:sz w:val="24"/>
          <w:szCs w:val="24"/>
        </w:rPr>
        <w:t>倍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周期的稳定周期相图；</w:t>
      </w:r>
    </w:p>
    <w:p w:rsidR="007D4396" w:rsidRPr="008738E6" w:rsidRDefault="00951EEE" w:rsidP="00951EEE">
      <w:pPr>
        <w:adjustRightInd w:val="0"/>
        <w:snapToGrid w:val="0"/>
        <w:spacing w:beforeLines="25" w:before="78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>（</w:t>
      </w:r>
      <w:r w:rsidRPr="008738E6">
        <w:rPr>
          <w:rFonts w:ascii="Times New Roman" w:eastAsia="宋体" w:hAnsi="Times New Roman" w:cs="Times New Roman"/>
          <w:sz w:val="24"/>
          <w:szCs w:val="24"/>
        </w:rPr>
        <w:t>3</w:t>
      </w:r>
      <w:r w:rsidRPr="008738E6">
        <w:rPr>
          <w:rFonts w:ascii="Times New Roman" w:eastAsia="宋体" w:hAnsi="Times New Roman" w:cs="Times New Roman"/>
          <w:sz w:val="24"/>
          <w:szCs w:val="24"/>
        </w:rPr>
        <w:t>）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三</w:t>
      </w:r>
      <w:r w:rsidR="00854E8C" w:rsidRPr="008738E6">
        <w:rPr>
          <w:rFonts w:ascii="Times New Roman" w:eastAsia="宋体" w:hAnsi="Times New Roman" w:cs="Times New Roman"/>
          <w:sz w:val="24"/>
          <w:szCs w:val="24"/>
        </w:rPr>
        <w:t>倍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周期的稳定周期相图；</w:t>
      </w:r>
    </w:p>
    <w:p w:rsidR="007D4396" w:rsidRPr="008738E6" w:rsidRDefault="00951EEE" w:rsidP="00951EEE">
      <w:pPr>
        <w:adjustRightInd w:val="0"/>
        <w:snapToGrid w:val="0"/>
        <w:spacing w:beforeLines="25" w:before="78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>（</w:t>
      </w:r>
      <w:r w:rsidRPr="008738E6">
        <w:rPr>
          <w:rFonts w:ascii="Times New Roman" w:eastAsia="宋体" w:hAnsi="Times New Roman" w:cs="Times New Roman"/>
          <w:sz w:val="24"/>
          <w:szCs w:val="24"/>
        </w:rPr>
        <w:t>4</w:t>
      </w:r>
      <w:r w:rsidRPr="008738E6">
        <w:rPr>
          <w:rFonts w:ascii="Times New Roman" w:eastAsia="宋体" w:hAnsi="Times New Roman" w:cs="Times New Roman"/>
          <w:sz w:val="24"/>
          <w:szCs w:val="24"/>
        </w:rPr>
        <w:t>）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单</w:t>
      </w:r>
      <w:r w:rsidRPr="008738E6">
        <w:rPr>
          <w:rFonts w:ascii="Times New Roman" w:eastAsia="宋体" w:hAnsi="Times New Roman" w:cs="Times New Roman"/>
          <w:sz w:val="24"/>
          <w:szCs w:val="24"/>
        </w:rPr>
        <w:t>涡旋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混沌信号相图</w:t>
      </w:r>
      <w:r w:rsidR="00EB31CD" w:rsidRPr="008738E6">
        <w:rPr>
          <w:rFonts w:ascii="Times New Roman" w:eastAsia="宋体" w:hAnsi="Times New Roman" w:cs="Times New Roman"/>
          <w:sz w:val="24"/>
          <w:szCs w:val="24"/>
        </w:rPr>
        <w:t>，要求幅度不</w:t>
      </w:r>
      <w:r w:rsidR="004A6852" w:rsidRPr="008738E6">
        <w:rPr>
          <w:rFonts w:ascii="Times New Roman" w:eastAsia="宋体" w:hAnsi="Times New Roman" w:cs="Times New Roman"/>
          <w:sz w:val="24"/>
          <w:szCs w:val="24"/>
        </w:rPr>
        <w:t>小</w:t>
      </w:r>
      <w:r w:rsidR="00EB31CD" w:rsidRPr="008738E6">
        <w:rPr>
          <w:rFonts w:ascii="Times New Roman" w:eastAsia="宋体" w:hAnsi="Times New Roman" w:cs="Times New Roman"/>
          <w:sz w:val="24"/>
          <w:szCs w:val="24"/>
        </w:rPr>
        <w:t>于</w:t>
      </w:r>
      <w:r w:rsidR="006D22D8" w:rsidRPr="008738E6">
        <w:rPr>
          <w:rFonts w:ascii="Times New Roman" w:eastAsia="宋体" w:hAnsi="Times New Roman" w:cs="Times New Roman"/>
          <w:sz w:val="24"/>
          <w:szCs w:val="24"/>
        </w:rPr>
        <w:t>电源电压</w:t>
      </w:r>
      <w:r w:rsidR="00EB31CD" w:rsidRPr="008738E6">
        <w:rPr>
          <w:rFonts w:ascii="Times New Roman" w:eastAsia="宋体" w:hAnsi="Times New Roman" w:cs="Times New Roman"/>
          <w:i/>
          <w:sz w:val="24"/>
          <w:szCs w:val="24"/>
        </w:rPr>
        <w:t>V</w:t>
      </w:r>
      <w:r w:rsidR="00EB31CD" w:rsidRPr="008738E6">
        <w:rPr>
          <w:rFonts w:ascii="Times New Roman" w:eastAsia="宋体" w:hAnsi="Times New Roman" w:cs="Times New Roman"/>
          <w:sz w:val="24"/>
          <w:szCs w:val="24"/>
          <w:vertAlign w:val="subscript"/>
        </w:rPr>
        <w:t>CC</w:t>
      </w:r>
      <w:r w:rsidR="003C2C79" w:rsidRPr="008738E6">
        <w:rPr>
          <w:rFonts w:ascii="Times New Roman" w:eastAsia="宋体" w:hAnsi="Times New Roman" w:cs="Times New Roman"/>
          <w:sz w:val="24"/>
          <w:szCs w:val="24"/>
        </w:rPr>
        <w:t>的</w:t>
      </w:r>
      <w:r w:rsidR="003C2C79" w:rsidRPr="008738E6">
        <w:rPr>
          <w:rFonts w:ascii="Times New Roman" w:eastAsia="宋体" w:hAnsi="Times New Roman" w:cs="Times New Roman"/>
          <w:sz w:val="24"/>
          <w:szCs w:val="24"/>
        </w:rPr>
        <w:t>80%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7D4396" w:rsidRPr="008738E6" w:rsidRDefault="00951EEE" w:rsidP="00951EEE">
      <w:pPr>
        <w:adjustRightInd w:val="0"/>
        <w:snapToGrid w:val="0"/>
        <w:spacing w:beforeLines="25" w:before="78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>（</w:t>
      </w:r>
      <w:r w:rsidRPr="008738E6">
        <w:rPr>
          <w:rFonts w:ascii="Times New Roman" w:eastAsia="宋体" w:hAnsi="Times New Roman" w:cs="Times New Roman"/>
          <w:sz w:val="24"/>
          <w:szCs w:val="24"/>
        </w:rPr>
        <w:t>5</w:t>
      </w:r>
      <w:r w:rsidRPr="008738E6">
        <w:rPr>
          <w:rFonts w:ascii="Times New Roman" w:eastAsia="宋体" w:hAnsi="Times New Roman" w:cs="Times New Roman"/>
          <w:sz w:val="24"/>
          <w:szCs w:val="24"/>
        </w:rPr>
        <w:t>）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双</w:t>
      </w:r>
      <w:r w:rsidRPr="008738E6">
        <w:rPr>
          <w:rFonts w:ascii="Times New Roman" w:eastAsia="宋体" w:hAnsi="Times New Roman" w:cs="Times New Roman"/>
          <w:sz w:val="24"/>
          <w:szCs w:val="24"/>
        </w:rPr>
        <w:t>涡旋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混沌信号相图</w:t>
      </w:r>
      <w:r w:rsidR="00EB31CD" w:rsidRPr="008738E6">
        <w:rPr>
          <w:rFonts w:ascii="Times New Roman" w:eastAsia="宋体" w:hAnsi="Times New Roman" w:cs="Times New Roman"/>
          <w:sz w:val="24"/>
          <w:szCs w:val="24"/>
        </w:rPr>
        <w:t>，要求幅度不</w:t>
      </w:r>
      <w:r w:rsidR="004A6852" w:rsidRPr="008738E6">
        <w:rPr>
          <w:rFonts w:ascii="Times New Roman" w:eastAsia="宋体" w:hAnsi="Times New Roman" w:cs="Times New Roman"/>
          <w:sz w:val="24"/>
          <w:szCs w:val="24"/>
        </w:rPr>
        <w:t>小</w:t>
      </w:r>
      <w:r w:rsidR="00EB31CD" w:rsidRPr="008738E6">
        <w:rPr>
          <w:rFonts w:ascii="Times New Roman" w:eastAsia="宋体" w:hAnsi="Times New Roman" w:cs="Times New Roman"/>
          <w:sz w:val="24"/>
          <w:szCs w:val="24"/>
        </w:rPr>
        <w:t>于</w:t>
      </w:r>
      <w:r w:rsidR="006D22D8" w:rsidRPr="008738E6">
        <w:rPr>
          <w:rFonts w:ascii="Times New Roman" w:eastAsia="宋体" w:hAnsi="Times New Roman" w:cs="Times New Roman"/>
          <w:sz w:val="24"/>
          <w:szCs w:val="24"/>
        </w:rPr>
        <w:t>电源电压</w:t>
      </w:r>
      <w:r w:rsidR="006D22D8" w:rsidRPr="008738E6">
        <w:rPr>
          <w:rFonts w:ascii="Times New Roman" w:eastAsia="宋体" w:hAnsi="Times New Roman" w:cs="Times New Roman"/>
          <w:i/>
          <w:sz w:val="24"/>
          <w:szCs w:val="24"/>
        </w:rPr>
        <w:t>V</w:t>
      </w:r>
      <w:r w:rsidR="006D22D8" w:rsidRPr="008738E6">
        <w:rPr>
          <w:rFonts w:ascii="Times New Roman" w:eastAsia="宋体" w:hAnsi="Times New Roman" w:cs="Times New Roman"/>
          <w:sz w:val="24"/>
          <w:szCs w:val="24"/>
          <w:vertAlign w:val="subscript"/>
        </w:rPr>
        <w:t>CC</w:t>
      </w:r>
      <w:r w:rsidR="003C2C79" w:rsidRPr="008738E6">
        <w:rPr>
          <w:rFonts w:ascii="Times New Roman" w:eastAsia="宋体" w:hAnsi="Times New Roman" w:cs="Times New Roman"/>
          <w:sz w:val="24"/>
          <w:szCs w:val="24"/>
        </w:rPr>
        <w:t>的</w:t>
      </w:r>
      <w:r w:rsidR="003C2C79" w:rsidRPr="008738E6">
        <w:rPr>
          <w:rFonts w:ascii="Times New Roman" w:eastAsia="宋体" w:hAnsi="Times New Roman" w:cs="Times New Roman"/>
          <w:sz w:val="24"/>
          <w:szCs w:val="24"/>
        </w:rPr>
        <w:t>80%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；</w:t>
      </w:r>
    </w:p>
    <w:p w:rsidR="00B634FB" w:rsidRPr="008738E6" w:rsidRDefault="007D4396" w:rsidP="003264C7">
      <w:pPr>
        <w:adjustRightInd w:val="0"/>
        <w:snapToGrid w:val="0"/>
        <w:spacing w:beforeLines="25" w:before="78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>2</w:t>
      </w:r>
      <w:r w:rsidR="004E4BCB" w:rsidRPr="008738E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256097" w:rsidRPr="008738E6">
        <w:rPr>
          <w:rFonts w:ascii="Times New Roman" w:eastAsia="宋体" w:hAnsi="Times New Roman" w:cs="Times New Roman"/>
          <w:sz w:val="24"/>
          <w:szCs w:val="24"/>
        </w:rPr>
        <w:t>提高</w:t>
      </w:r>
      <w:r w:rsidR="008B4E90" w:rsidRPr="008738E6">
        <w:rPr>
          <w:rFonts w:ascii="Times New Roman" w:eastAsia="宋体" w:hAnsi="Times New Roman" w:cs="Times New Roman"/>
          <w:sz w:val="24"/>
          <w:szCs w:val="24"/>
        </w:rPr>
        <w:t>实验装置所产生的</w:t>
      </w:r>
      <w:r w:rsidR="00256097" w:rsidRPr="008738E6">
        <w:rPr>
          <w:rFonts w:ascii="Times New Roman" w:eastAsia="宋体" w:hAnsi="Times New Roman" w:cs="Times New Roman"/>
          <w:sz w:val="24"/>
          <w:szCs w:val="24"/>
        </w:rPr>
        <w:t>双</w:t>
      </w:r>
      <w:r w:rsidR="004E4BCB" w:rsidRPr="008738E6">
        <w:rPr>
          <w:rFonts w:ascii="Times New Roman" w:eastAsia="宋体" w:hAnsi="Times New Roman" w:cs="Times New Roman"/>
          <w:sz w:val="24"/>
          <w:szCs w:val="24"/>
        </w:rPr>
        <w:t>涡旋</w:t>
      </w:r>
      <w:r w:rsidR="00256097" w:rsidRPr="008738E6">
        <w:rPr>
          <w:rFonts w:ascii="Times New Roman" w:eastAsia="宋体" w:hAnsi="Times New Roman" w:cs="Times New Roman"/>
          <w:sz w:val="24"/>
          <w:szCs w:val="24"/>
        </w:rPr>
        <w:t>混沌信号的信号带宽</w:t>
      </w:r>
      <w:r w:rsidR="006D22D8" w:rsidRPr="008738E6">
        <w:rPr>
          <w:rFonts w:ascii="Times New Roman" w:eastAsia="宋体" w:hAnsi="Times New Roman" w:cs="Times New Roman"/>
          <w:sz w:val="24"/>
          <w:szCs w:val="24"/>
        </w:rPr>
        <w:t>，</w:t>
      </w:r>
      <w:r w:rsidR="00256097" w:rsidRPr="008738E6">
        <w:rPr>
          <w:rFonts w:ascii="Times New Roman" w:eastAsia="宋体" w:hAnsi="Times New Roman" w:cs="Times New Roman"/>
          <w:sz w:val="24"/>
          <w:szCs w:val="24"/>
        </w:rPr>
        <w:t>要求</w:t>
      </w:r>
      <w:r w:rsidRPr="008738E6">
        <w:rPr>
          <w:rFonts w:ascii="Times New Roman" w:eastAsia="宋体" w:hAnsi="Times New Roman" w:cs="Times New Roman"/>
          <w:sz w:val="24"/>
          <w:szCs w:val="24"/>
        </w:rPr>
        <w:t>所</w:t>
      </w:r>
      <w:r w:rsidR="00DF4777" w:rsidRPr="008738E6">
        <w:rPr>
          <w:rFonts w:ascii="Times New Roman" w:eastAsia="宋体" w:hAnsi="Times New Roman" w:cs="Times New Roman"/>
          <w:sz w:val="24"/>
          <w:szCs w:val="24"/>
        </w:rPr>
        <w:t>产生的双涡旋混沌信号的带宽</w:t>
      </w:r>
      <w:r w:rsidR="00256097" w:rsidRPr="008738E6">
        <w:rPr>
          <w:rFonts w:ascii="Times New Roman" w:eastAsia="宋体" w:hAnsi="Times New Roman" w:cs="Times New Roman"/>
          <w:sz w:val="24"/>
          <w:szCs w:val="24"/>
        </w:rPr>
        <w:t>不少于</w:t>
      </w:r>
      <w:r w:rsidR="00913F92" w:rsidRPr="008738E6">
        <w:rPr>
          <w:rFonts w:ascii="Times New Roman" w:eastAsia="宋体" w:hAnsi="Times New Roman" w:cs="Times New Roman"/>
          <w:sz w:val="24"/>
          <w:szCs w:val="24"/>
        </w:rPr>
        <w:t>40</w:t>
      </w:r>
      <w:r w:rsidR="00BF6EA9" w:rsidRPr="008738E6">
        <w:rPr>
          <w:rFonts w:ascii="Times New Roman" w:eastAsia="宋体" w:hAnsi="Times New Roman" w:cs="Times New Roman"/>
          <w:sz w:val="24"/>
          <w:szCs w:val="24"/>
        </w:rPr>
        <w:t>MHz</w:t>
      </w:r>
      <w:r w:rsidR="006D22D8" w:rsidRPr="008738E6">
        <w:rPr>
          <w:rFonts w:ascii="Times New Roman" w:eastAsia="宋体" w:hAnsi="Times New Roman" w:cs="Times New Roman"/>
          <w:sz w:val="24"/>
          <w:szCs w:val="24"/>
        </w:rPr>
        <w:t>。</w:t>
      </w:r>
      <w:r w:rsidRPr="008738E6">
        <w:rPr>
          <w:rFonts w:ascii="Times New Roman" w:eastAsia="宋体" w:hAnsi="Times New Roman" w:cs="Times New Roman"/>
          <w:sz w:val="24"/>
          <w:szCs w:val="24"/>
        </w:rPr>
        <w:t>（</w:t>
      </w:r>
      <w:r w:rsidR="002119EC" w:rsidRPr="008738E6">
        <w:rPr>
          <w:rFonts w:ascii="Times New Roman" w:eastAsia="宋体" w:hAnsi="Times New Roman" w:cs="Times New Roman"/>
          <w:sz w:val="24"/>
          <w:szCs w:val="24"/>
        </w:rPr>
        <w:t>30</w:t>
      </w:r>
      <w:r w:rsidRPr="008738E6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B634FB" w:rsidRPr="008738E6" w:rsidRDefault="00923B30" w:rsidP="003264C7">
      <w:pPr>
        <w:adjustRightInd w:val="0"/>
        <w:snapToGrid w:val="0"/>
        <w:spacing w:beforeLines="25" w:before="78" w:line="30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="004E4BCB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5D70CF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改进</w:t>
      </w:r>
      <w:r w:rsidR="007D4396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实验装置</w:t>
      </w:r>
      <w:r w:rsidR="005D70CF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</w:t>
      </w:r>
      <w:r w:rsidR="00DF4777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电路</w:t>
      </w:r>
      <w:r w:rsidR="005D70CF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设计</w:t>
      </w:r>
      <w:r w:rsidR="00DF4777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</w:t>
      </w:r>
      <w:r w:rsidR="00256097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要求</w:t>
      </w:r>
      <w:r w:rsidR="005D70CF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在不使用电感的情况下，即</w:t>
      </w:r>
      <w:r w:rsidR="00320A75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仅</w:t>
      </w:r>
      <w:r w:rsidR="005D70CF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使用电阻、电容和运算放大器</w:t>
      </w:r>
      <w:r w:rsidR="00320A75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，实现要求</w:t>
      </w:r>
      <w:r w:rsidR="00320A75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</w:t>
      </w:r>
      <w:r w:rsidR="00320A75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和</w:t>
      </w:r>
      <w:r w:rsidR="00320A75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</w:t>
      </w:r>
      <w:r w:rsidR="00320A75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的功能</w:t>
      </w:r>
      <w:r w:rsidR="006D22D8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r w:rsidR="007D4396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320A75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20</w:t>
      </w:r>
      <w:r w:rsidR="007D4396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分）</w:t>
      </w:r>
    </w:p>
    <w:p w:rsidR="005D70CF" w:rsidRPr="008738E6" w:rsidRDefault="00320A75" w:rsidP="003264C7">
      <w:pPr>
        <w:adjustRightInd w:val="0"/>
        <w:snapToGrid w:val="0"/>
        <w:spacing w:beforeLines="25" w:before="78" w:line="300" w:lineRule="auto"/>
        <w:ind w:firstLine="420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4</w:t>
      </w:r>
      <w:r w:rsidR="004E4BCB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进一步优化要求</w:t>
      </w:r>
      <w:r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3</w:t>
      </w:r>
      <w:r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所设计的</w:t>
      </w:r>
      <w:r w:rsidR="005D70CF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实验装置电路，尽量减少运算放大器的个数。要求所使用的运算放大器的</w:t>
      </w:r>
      <w:r w:rsidR="006D22D8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总</w:t>
      </w:r>
      <w:r w:rsidR="005D70CF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数不超过</w:t>
      </w:r>
      <w:r w:rsidR="005D70CF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6</w:t>
      </w:r>
      <w:r w:rsidR="00884E8D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个</w:t>
      </w:r>
      <w:r w:rsidR="006D22D8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  <w:r w:rsidR="005D70CF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（</w:t>
      </w:r>
      <w:r w:rsidR="005D70CF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10</w:t>
      </w:r>
      <w:r w:rsidR="005D70CF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分）</w:t>
      </w:r>
    </w:p>
    <w:p w:rsidR="00B634FB" w:rsidRPr="008738E6" w:rsidRDefault="00320A75" w:rsidP="003264C7">
      <w:pPr>
        <w:adjustRightInd w:val="0"/>
        <w:snapToGrid w:val="0"/>
        <w:spacing w:beforeLines="25" w:before="78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>5</w:t>
      </w:r>
      <w:r w:rsidR="004E4BCB" w:rsidRPr="008738E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="00DF4777" w:rsidRPr="008738E6">
        <w:rPr>
          <w:rFonts w:ascii="Times New Roman" w:eastAsia="宋体" w:hAnsi="Times New Roman" w:cs="Times New Roman"/>
          <w:sz w:val="24"/>
          <w:szCs w:val="24"/>
        </w:rPr>
        <w:t>其他。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（</w:t>
      </w:r>
      <w:r w:rsidRPr="008738E6">
        <w:rPr>
          <w:rFonts w:ascii="Times New Roman" w:eastAsia="宋体" w:hAnsi="Times New Roman" w:cs="Times New Roman"/>
          <w:sz w:val="24"/>
          <w:szCs w:val="24"/>
        </w:rPr>
        <w:t>6</w:t>
      </w:r>
      <w:r w:rsidR="007D4396" w:rsidRPr="008738E6">
        <w:rPr>
          <w:rFonts w:ascii="Times New Roman" w:eastAsia="宋体" w:hAnsi="Times New Roman" w:cs="Times New Roman"/>
          <w:sz w:val="24"/>
          <w:szCs w:val="24"/>
        </w:rPr>
        <w:t>分）</w:t>
      </w:r>
    </w:p>
    <w:p w:rsidR="003C2C79" w:rsidRPr="008738E6" w:rsidRDefault="003C2C79" w:rsidP="003C2C79">
      <w:pPr>
        <w:adjustRightInd w:val="0"/>
        <w:snapToGrid w:val="0"/>
        <w:spacing w:beforeLines="25" w:before="78" w:afterLines="50" w:after="156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>6</w:t>
      </w:r>
      <w:r w:rsidR="004E4BCB" w:rsidRPr="008738E6">
        <w:rPr>
          <w:rFonts w:ascii="Times New Roman" w:eastAsia="宋体" w:hAnsi="Times New Roman" w:cs="Times New Roman"/>
          <w:sz w:val="24"/>
          <w:szCs w:val="24"/>
        </w:rPr>
        <w:t xml:space="preserve">. </w:t>
      </w:r>
      <w:r w:rsidRPr="008738E6">
        <w:rPr>
          <w:rFonts w:ascii="Times New Roman" w:eastAsia="宋体" w:hAnsi="Times New Roman" w:cs="Times New Roman"/>
          <w:sz w:val="24"/>
          <w:szCs w:val="24"/>
        </w:rPr>
        <w:t>设计报告</w:t>
      </w:r>
      <w:r w:rsidR="006D22D8" w:rsidRPr="008738E6">
        <w:rPr>
          <w:rFonts w:ascii="Times New Roman" w:eastAsia="宋体" w:hAnsi="Times New Roman" w:cs="Times New Roman"/>
          <w:sz w:val="24"/>
          <w:szCs w:val="24"/>
        </w:rPr>
        <w:t>。</w:t>
      </w:r>
      <w:r w:rsidRPr="008738E6">
        <w:rPr>
          <w:rFonts w:ascii="Times New Roman" w:eastAsia="宋体" w:hAnsi="Times New Roman" w:cs="Times New Roman"/>
          <w:sz w:val="24"/>
          <w:szCs w:val="24"/>
        </w:rPr>
        <w:t>（</w:t>
      </w:r>
      <w:r w:rsidRPr="008738E6">
        <w:rPr>
          <w:rFonts w:ascii="Times New Roman" w:eastAsia="宋体" w:hAnsi="Times New Roman" w:cs="Times New Roman"/>
          <w:sz w:val="24"/>
          <w:szCs w:val="24"/>
        </w:rPr>
        <w:t>20</w:t>
      </w:r>
      <w:r w:rsidRPr="008738E6">
        <w:rPr>
          <w:rFonts w:ascii="Times New Roman" w:eastAsia="宋体" w:hAnsi="Times New Roman" w:cs="Times New Roman"/>
          <w:sz w:val="24"/>
          <w:szCs w:val="24"/>
        </w:rPr>
        <w:t>分）</w:t>
      </w:r>
    </w:p>
    <w:tbl>
      <w:tblPr>
        <w:tblStyle w:val="1"/>
        <w:tblW w:w="0" w:type="auto"/>
        <w:tblInd w:w="988" w:type="dxa"/>
        <w:tblLook w:val="04A0" w:firstRow="1" w:lastRow="0" w:firstColumn="1" w:lastColumn="0" w:noHBand="0" w:noVBand="1"/>
      </w:tblPr>
      <w:tblGrid>
        <w:gridCol w:w="846"/>
        <w:gridCol w:w="1984"/>
        <w:gridCol w:w="3265"/>
        <w:gridCol w:w="1134"/>
      </w:tblGrid>
      <w:tr w:rsidR="003C2C79" w:rsidRPr="008738E6" w:rsidTr="00763222">
        <w:tc>
          <w:tcPr>
            <w:tcW w:w="846" w:type="dxa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项目</w:t>
            </w:r>
          </w:p>
        </w:tc>
        <w:tc>
          <w:tcPr>
            <w:tcW w:w="3265" w:type="dxa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主要内容</w:t>
            </w:r>
          </w:p>
        </w:tc>
        <w:tc>
          <w:tcPr>
            <w:tcW w:w="1134" w:type="dxa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满分</w:t>
            </w:r>
          </w:p>
        </w:tc>
      </w:tr>
      <w:tr w:rsidR="003C2C79" w:rsidRPr="008738E6" w:rsidTr="00763222">
        <w:trPr>
          <w:trHeight w:val="447"/>
        </w:trPr>
        <w:tc>
          <w:tcPr>
            <w:tcW w:w="846" w:type="dxa"/>
            <w:vMerge w:val="restart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设计报告</w:t>
            </w:r>
          </w:p>
        </w:tc>
        <w:tc>
          <w:tcPr>
            <w:tcW w:w="1984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系统方案</w:t>
            </w:r>
          </w:p>
        </w:tc>
        <w:tc>
          <w:tcPr>
            <w:tcW w:w="3265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混沌电路</w:t>
            </w:r>
            <w:r w:rsidR="006D1B2E"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的方案设计</w:t>
            </w:r>
          </w:p>
        </w:tc>
        <w:tc>
          <w:tcPr>
            <w:tcW w:w="1134" w:type="dxa"/>
            <w:vAlign w:val="center"/>
          </w:tcPr>
          <w:p w:rsidR="003C2C79" w:rsidRPr="008738E6" w:rsidRDefault="003C2C79" w:rsidP="003C2C7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  <w:tr w:rsidR="003C2C79" w:rsidRPr="008738E6" w:rsidTr="00763222">
        <w:trPr>
          <w:trHeight w:val="1222"/>
        </w:trPr>
        <w:tc>
          <w:tcPr>
            <w:tcW w:w="846" w:type="dxa"/>
            <w:vMerge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理论分析</w:t>
            </w:r>
          </w:p>
        </w:tc>
        <w:tc>
          <w:tcPr>
            <w:tcW w:w="3265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混沌电路原理分析</w:t>
            </w:r>
          </w:p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宽带混沌电路设计</w:t>
            </w:r>
          </w:p>
          <w:p w:rsidR="00F31827" w:rsidRPr="008738E6" w:rsidRDefault="006D1B2E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不使用</w:t>
            </w:r>
            <w:r w:rsidR="003C2C79"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电感的处理</w:t>
            </w:r>
          </w:p>
          <w:p w:rsidR="00F31827" w:rsidRPr="008738E6" w:rsidRDefault="00F31827" w:rsidP="00F318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  <w:p w:rsidR="003C2C79" w:rsidRPr="008738E6" w:rsidRDefault="003C2C79" w:rsidP="00F3182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C2C79" w:rsidRPr="008738E6" w:rsidRDefault="003C2C79" w:rsidP="003C2C7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5</w:t>
            </w:r>
          </w:p>
        </w:tc>
      </w:tr>
      <w:tr w:rsidR="003C2C79" w:rsidRPr="008738E6" w:rsidTr="003C2C79">
        <w:trPr>
          <w:trHeight w:val="1028"/>
        </w:trPr>
        <w:tc>
          <w:tcPr>
            <w:tcW w:w="846" w:type="dxa"/>
            <w:vMerge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电路与程序设计</w:t>
            </w:r>
          </w:p>
        </w:tc>
        <w:tc>
          <w:tcPr>
            <w:tcW w:w="3265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各类混沌电路</w:t>
            </w:r>
            <w:r w:rsidR="006D1B2E"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设计</w:t>
            </w:r>
          </w:p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状态控制电路</w:t>
            </w:r>
            <w:r w:rsidR="006D1B2E"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设计</w:t>
            </w:r>
          </w:p>
        </w:tc>
        <w:tc>
          <w:tcPr>
            <w:tcW w:w="1134" w:type="dxa"/>
            <w:vAlign w:val="center"/>
          </w:tcPr>
          <w:p w:rsidR="003C2C79" w:rsidRPr="008738E6" w:rsidRDefault="003C2C79" w:rsidP="003C2C7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5</w:t>
            </w:r>
          </w:p>
        </w:tc>
      </w:tr>
      <w:tr w:rsidR="003C2C79" w:rsidRPr="008738E6" w:rsidTr="00763222">
        <w:trPr>
          <w:trHeight w:val="1264"/>
        </w:trPr>
        <w:tc>
          <w:tcPr>
            <w:tcW w:w="846" w:type="dxa"/>
            <w:vMerge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测试方案与测试结果</w:t>
            </w:r>
          </w:p>
        </w:tc>
        <w:tc>
          <w:tcPr>
            <w:tcW w:w="3265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测试方法与仪器</w:t>
            </w:r>
          </w:p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测试数据完成性</w:t>
            </w:r>
          </w:p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测试结果分析</w:t>
            </w:r>
          </w:p>
        </w:tc>
        <w:tc>
          <w:tcPr>
            <w:tcW w:w="1134" w:type="dxa"/>
            <w:vAlign w:val="center"/>
          </w:tcPr>
          <w:p w:rsidR="003C2C79" w:rsidRPr="008738E6" w:rsidRDefault="003C2C79" w:rsidP="003C2C7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3C2C79" w:rsidRPr="008738E6" w:rsidTr="00763222">
        <w:trPr>
          <w:trHeight w:val="1266"/>
        </w:trPr>
        <w:tc>
          <w:tcPr>
            <w:tcW w:w="846" w:type="dxa"/>
            <w:vMerge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设计报告结构及规范性</w:t>
            </w:r>
          </w:p>
        </w:tc>
        <w:tc>
          <w:tcPr>
            <w:tcW w:w="3265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摘要</w:t>
            </w:r>
          </w:p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设计报告正文的结构</w:t>
            </w:r>
          </w:p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图标的规范性</w:t>
            </w:r>
          </w:p>
        </w:tc>
        <w:tc>
          <w:tcPr>
            <w:tcW w:w="1134" w:type="dxa"/>
            <w:vAlign w:val="center"/>
          </w:tcPr>
          <w:p w:rsidR="003C2C79" w:rsidRPr="008738E6" w:rsidRDefault="003C2C79" w:rsidP="003C2C79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</w:p>
        </w:tc>
      </w:tr>
      <w:tr w:rsidR="003C2C79" w:rsidRPr="008738E6" w:rsidTr="00763222">
        <w:trPr>
          <w:trHeight w:val="547"/>
        </w:trPr>
        <w:tc>
          <w:tcPr>
            <w:tcW w:w="846" w:type="dxa"/>
            <w:vMerge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总分</w:t>
            </w:r>
          </w:p>
        </w:tc>
        <w:tc>
          <w:tcPr>
            <w:tcW w:w="3265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Align w:val="center"/>
          </w:tcPr>
          <w:p w:rsidR="003C2C79" w:rsidRPr="008738E6" w:rsidRDefault="003C2C79" w:rsidP="003C2C79">
            <w:pPr>
              <w:adjustRightInd w:val="0"/>
              <w:snapToGrid w:val="0"/>
              <w:spacing w:before="50"/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8738E6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</w:p>
        </w:tc>
      </w:tr>
    </w:tbl>
    <w:p w:rsidR="003C2C79" w:rsidRPr="008738E6" w:rsidRDefault="003C2C79" w:rsidP="003C2C79">
      <w:pPr>
        <w:adjustRightInd w:val="0"/>
        <w:snapToGrid w:val="0"/>
        <w:spacing w:beforeLines="50" w:before="156" w:line="300" w:lineRule="auto"/>
        <w:ind w:leftChars="270" w:left="991" w:hanging="424"/>
        <w:rPr>
          <w:rFonts w:ascii="Times New Roman" w:eastAsia="宋体" w:hAnsi="Times New Roman" w:cs="Times New Roman"/>
          <w:color w:val="333333"/>
          <w:sz w:val="24"/>
          <w:szCs w:val="24"/>
          <w:shd w:val="clear" w:color="auto" w:fill="FFFFFF"/>
        </w:rPr>
      </w:pPr>
    </w:p>
    <w:p w:rsidR="00B634FB" w:rsidRPr="008738E6" w:rsidRDefault="003C2C79" w:rsidP="00F31827">
      <w:pPr>
        <w:pStyle w:val="a8"/>
        <w:ind w:left="359" w:hanging="360"/>
        <w:rPr>
          <w:rFonts w:eastAsia="宋体"/>
          <w:b/>
          <w:sz w:val="28"/>
          <w:szCs w:val="28"/>
        </w:rPr>
      </w:pPr>
      <w:r w:rsidRPr="008738E6">
        <w:rPr>
          <w:rFonts w:eastAsia="宋体"/>
          <w:b/>
          <w:sz w:val="28"/>
          <w:szCs w:val="28"/>
        </w:rPr>
        <w:t>三</w:t>
      </w:r>
      <w:r w:rsidR="00DF4777" w:rsidRPr="008738E6">
        <w:rPr>
          <w:rFonts w:eastAsia="宋体"/>
          <w:b/>
          <w:sz w:val="28"/>
          <w:szCs w:val="28"/>
        </w:rPr>
        <w:t>、说明</w:t>
      </w:r>
    </w:p>
    <w:p w:rsidR="00617D27" w:rsidRPr="008738E6" w:rsidRDefault="00F31827" w:rsidP="003264C7">
      <w:pPr>
        <w:adjustRightInd w:val="0"/>
        <w:snapToGrid w:val="0"/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 xml:space="preserve">1. </w:t>
      </w:r>
      <w:r w:rsidR="007736CB" w:rsidRPr="008738E6">
        <w:rPr>
          <w:rFonts w:ascii="Times New Roman" w:eastAsia="宋体" w:hAnsi="Times New Roman" w:cs="Times New Roman"/>
          <w:sz w:val="24"/>
          <w:szCs w:val="24"/>
        </w:rPr>
        <w:t>混沌现象是指发生在确定性系统中的貌似随机的不规则运动。一个确定性理论描述的系统，其行为却表现为不确定性</w:t>
      </w:r>
      <w:r w:rsidR="002F70AA" w:rsidRPr="008738E6">
        <w:rPr>
          <w:rFonts w:ascii="Times New Roman" w:eastAsia="宋体" w:hAnsi="Times New Roman" w:cs="Times New Roman"/>
          <w:sz w:val="24"/>
          <w:szCs w:val="24"/>
        </w:rPr>
        <w:t>——</w:t>
      </w:r>
      <w:r w:rsidR="007736CB" w:rsidRPr="008738E6">
        <w:rPr>
          <w:rFonts w:ascii="Times New Roman" w:eastAsia="宋体" w:hAnsi="Times New Roman" w:cs="Times New Roman"/>
          <w:sz w:val="24"/>
          <w:szCs w:val="24"/>
        </w:rPr>
        <w:t>不可重复、不可预测，</w:t>
      </w:r>
      <w:r w:rsidR="002D6C61" w:rsidRPr="008738E6">
        <w:rPr>
          <w:rFonts w:ascii="Times New Roman" w:eastAsia="宋体" w:hAnsi="Times New Roman" w:cs="Times New Roman"/>
          <w:sz w:val="24"/>
          <w:szCs w:val="24"/>
        </w:rPr>
        <w:t>称为</w:t>
      </w:r>
      <w:r w:rsidR="007736CB" w:rsidRPr="008738E6">
        <w:rPr>
          <w:rFonts w:ascii="Times New Roman" w:eastAsia="宋体" w:hAnsi="Times New Roman" w:cs="Times New Roman"/>
          <w:sz w:val="24"/>
          <w:szCs w:val="24"/>
        </w:rPr>
        <w:t>混沌现象。</w:t>
      </w:r>
      <w:r w:rsidR="002F70AA" w:rsidRPr="008738E6">
        <w:rPr>
          <w:rFonts w:ascii="Times New Roman" w:eastAsia="宋体" w:hAnsi="Times New Roman" w:cs="Times New Roman"/>
          <w:sz w:val="24"/>
          <w:szCs w:val="24"/>
        </w:rPr>
        <w:t>系统的混沌现象可以用非线性系统的动态方程来描述，并</w:t>
      </w:r>
      <w:r w:rsidR="004B4A42" w:rsidRPr="008738E6">
        <w:rPr>
          <w:rFonts w:ascii="Times New Roman" w:eastAsia="宋体" w:hAnsi="Times New Roman" w:cs="Times New Roman"/>
          <w:sz w:val="24"/>
          <w:szCs w:val="24"/>
        </w:rPr>
        <w:t>使用</w:t>
      </w:r>
      <w:r w:rsidR="002F70AA" w:rsidRPr="008738E6">
        <w:rPr>
          <w:rFonts w:ascii="Times New Roman" w:eastAsia="宋体" w:hAnsi="Times New Roman" w:cs="Times New Roman"/>
          <w:sz w:val="24"/>
          <w:szCs w:val="24"/>
        </w:rPr>
        <w:t>电阻、电容</w:t>
      </w:r>
      <w:r w:rsidR="004B4A42" w:rsidRPr="008738E6">
        <w:rPr>
          <w:rFonts w:ascii="Times New Roman" w:eastAsia="宋体" w:hAnsi="Times New Roman" w:cs="Times New Roman"/>
          <w:sz w:val="24"/>
          <w:szCs w:val="24"/>
        </w:rPr>
        <w:t>、电感</w:t>
      </w:r>
      <w:r w:rsidR="002F70AA" w:rsidRPr="008738E6">
        <w:rPr>
          <w:rFonts w:ascii="Times New Roman" w:eastAsia="宋体" w:hAnsi="Times New Roman" w:cs="Times New Roman"/>
          <w:sz w:val="24"/>
          <w:szCs w:val="24"/>
        </w:rPr>
        <w:t>和运算放大器等</w:t>
      </w:r>
      <w:r w:rsidR="004B4A42" w:rsidRPr="008738E6">
        <w:rPr>
          <w:rFonts w:ascii="Times New Roman" w:eastAsia="宋体" w:hAnsi="Times New Roman" w:cs="Times New Roman"/>
          <w:sz w:val="24"/>
          <w:szCs w:val="24"/>
        </w:rPr>
        <w:t>器件</w:t>
      </w:r>
      <w:r w:rsidR="002F70AA" w:rsidRPr="008738E6">
        <w:rPr>
          <w:rFonts w:ascii="Times New Roman" w:eastAsia="宋体" w:hAnsi="Times New Roman" w:cs="Times New Roman"/>
          <w:sz w:val="24"/>
          <w:szCs w:val="24"/>
        </w:rPr>
        <w:t>构成</w:t>
      </w:r>
      <w:r w:rsidR="004B4A42" w:rsidRPr="008738E6">
        <w:rPr>
          <w:rFonts w:ascii="Times New Roman" w:eastAsia="宋体" w:hAnsi="Times New Roman" w:cs="Times New Roman"/>
          <w:sz w:val="24"/>
          <w:szCs w:val="24"/>
        </w:rPr>
        <w:t>相应</w:t>
      </w:r>
      <w:r w:rsidR="002F70AA" w:rsidRPr="008738E6">
        <w:rPr>
          <w:rFonts w:ascii="Times New Roman" w:eastAsia="宋体" w:hAnsi="Times New Roman" w:cs="Times New Roman"/>
          <w:sz w:val="24"/>
          <w:szCs w:val="24"/>
        </w:rPr>
        <w:t>的电路</w:t>
      </w:r>
      <w:r w:rsidR="00884E8D" w:rsidRPr="008738E6">
        <w:rPr>
          <w:rFonts w:ascii="Times New Roman" w:eastAsia="宋体" w:hAnsi="Times New Roman" w:cs="Times New Roman"/>
          <w:sz w:val="24"/>
          <w:szCs w:val="24"/>
        </w:rPr>
        <w:t>来</w:t>
      </w:r>
      <w:r w:rsidR="002F70AA" w:rsidRPr="008738E6">
        <w:rPr>
          <w:rFonts w:ascii="Times New Roman" w:eastAsia="宋体" w:hAnsi="Times New Roman" w:cs="Times New Roman"/>
          <w:sz w:val="24"/>
          <w:szCs w:val="24"/>
        </w:rPr>
        <w:t>进行</w:t>
      </w:r>
      <w:r w:rsidR="004B4A42" w:rsidRPr="008738E6">
        <w:rPr>
          <w:rFonts w:ascii="Times New Roman" w:eastAsia="宋体" w:hAnsi="Times New Roman" w:cs="Times New Roman"/>
          <w:sz w:val="24"/>
          <w:szCs w:val="24"/>
        </w:rPr>
        <w:t>具体</w:t>
      </w:r>
      <w:r w:rsidR="002F70AA" w:rsidRPr="008738E6">
        <w:rPr>
          <w:rFonts w:ascii="Times New Roman" w:eastAsia="宋体" w:hAnsi="Times New Roman" w:cs="Times New Roman"/>
          <w:sz w:val="24"/>
          <w:szCs w:val="24"/>
        </w:rPr>
        <w:t>实现</w:t>
      </w:r>
      <w:r w:rsidR="004B4A42" w:rsidRPr="008738E6">
        <w:rPr>
          <w:rFonts w:ascii="Times New Roman" w:eastAsia="宋体" w:hAnsi="Times New Roman" w:cs="Times New Roman"/>
          <w:sz w:val="24"/>
          <w:szCs w:val="24"/>
        </w:rPr>
        <w:t>，这种电路称为混沌信号产生电路</w:t>
      </w:r>
      <w:r w:rsidR="002F70AA" w:rsidRPr="008738E6">
        <w:rPr>
          <w:rFonts w:ascii="Times New Roman" w:eastAsia="宋体" w:hAnsi="Times New Roman" w:cs="Times New Roman"/>
          <w:sz w:val="24"/>
          <w:szCs w:val="24"/>
        </w:rPr>
        <w:t>。</w:t>
      </w:r>
      <w:r w:rsidR="004B4A42" w:rsidRPr="008738E6">
        <w:rPr>
          <w:rFonts w:ascii="Times New Roman" w:eastAsia="宋体" w:hAnsi="Times New Roman" w:cs="Times New Roman"/>
          <w:sz w:val="24"/>
          <w:szCs w:val="24"/>
        </w:rPr>
        <w:t>典型的</w:t>
      </w:r>
      <w:r w:rsidR="007736CB" w:rsidRPr="008738E6">
        <w:rPr>
          <w:rFonts w:ascii="Times New Roman" w:eastAsia="宋体" w:hAnsi="Times New Roman" w:cs="Times New Roman"/>
          <w:sz w:val="24"/>
          <w:szCs w:val="24"/>
        </w:rPr>
        <w:t>混沌信号</w:t>
      </w:r>
      <w:r w:rsidR="004B4A42" w:rsidRPr="008738E6">
        <w:rPr>
          <w:rFonts w:ascii="Times New Roman" w:eastAsia="宋体" w:hAnsi="Times New Roman" w:cs="Times New Roman"/>
          <w:sz w:val="24"/>
          <w:szCs w:val="24"/>
        </w:rPr>
        <w:t>产生电路包括蔡氏电路</w:t>
      </w:r>
      <w:r w:rsidR="003264C7" w:rsidRPr="008738E6">
        <w:rPr>
          <w:rFonts w:ascii="Times New Roman" w:eastAsia="宋体" w:hAnsi="Times New Roman" w:cs="Times New Roman"/>
          <w:sz w:val="24"/>
          <w:szCs w:val="24"/>
        </w:rPr>
        <w:t>Chua's circuit</w:t>
      </w:r>
      <w:r w:rsidR="004B4A42" w:rsidRPr="008738E6">
        <w:rPr>
          <w:rFonts w:ascii="Times New Roman" w:eastAsia="宋体" w:hAnsi="Times New Roman" w:cs="Times New Roman"/>
          <w:sz w:val="24"/>
          <w:szCs w:val="24"/>
        </w:rPr>
        <w:t>、</w:t>
      </w:r>
      <w:r w:rsidR="00884D21" w:rsidRPr="008738E6">
        <w:rPr>
          <w:rFonts w:ascii="Times New Roman" w:eastAsia="宋体" w:hAnsi="Times New Roman" w:cs="Times New Roman"/>
          <w:sz w:val="24"/>
          <w:szCs w:val="24"/>
        </w:rPr>
        <w:t>范德坡电路</w:t>
      </w:r>
      <w:r w:rsidR="003264C7" w:rsidRPr="008738E6">
        <w:rPr>
          <w:rFonts w:ascii="Times New Roman" w:eastAsia="宋体" w:hAnsi="Times New Roman" w:cs="Times New Roman"/>
          <w:sz w:val="24"/>
          <w:szCs w:val="24"/>
        </w:rPr>
        <w:t>Vanderbilt circuit</w:t>
      </w:r>
      <w:r w:rsidR="00D21479" w:rsidRPr="008738E6">
        <w:rPr>
          <w:rFonts w:ascii="Times New Roman" w:eastAsia="宋体" w:hAnsi="Times New Roman" w:cs="Times New Roman"/>
          <w:sz w:val="24"/>
          <w:szCs w:val="24"/>
        </w:rPr>
        <w:t>、</w:t>
      </w:r>
      <w:r w:rsidR="003264C7" w:rsidRPr="008738E6">
        <w:rPr>
          <w:rFonts w:ascii="Times New Roman" w:eastAsia="宋体" w:hAnsi="Times New Roman" w:cs="Times New Roman"/>
          <w:sz w:val="24"/>
          <w:szCs w:val="24"/>
        </w:rPr>
        <w:t>考比兹电路</w:t>
      </w:r>
      <w:proofErr w:type="spellStart"/>
      <w:r w:rsidR="00884E8D" w:rsidRPr="008738E6">
        <w:rPr>
          <w:rFonts w:ascii="Times New Roman" w:eastAsia="宋体" w:hAnsi="Times New Roman" w:cs="Times New Roman"/>
          <w:sz w:val="24"/>
          <w:szCs w:val="24"/>
        </w:rPr>
        <w:t>Colpitts</w:t>
      </w:r>
      <w:proofErr w:type="spellEnd"/>
      <w:r w:rsidR="00884E8D" w:rsidRPr="008738E6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3264C7" w:rsidRPr="008738E6">
        <w:rPr>
          <w:rFonts w:ascii="Times New Roman" w:eastAsia="宋体" w:hAnsi="Times New Roman" w:cs="Times New Roman"/>
          <w:sz w:val="24"/>
          <w:szCs w:val="24"/>
        </w:rPr>
        <w:t>circuit</w:t>
      </w:r>
      <w:r w:rsidR="00617D27" w:rsidRPr="008738E6">
        <w:rPr>
          <w:rFonts w:ascii="Times New Roman" w:eastAsia="宋体" w:hAnsi="Times New Roman" w:cs="Times New Roman"/>
          <w:sz w:val="24"/>
          <w:szCs w:val="24"/>
        </w:rPr>
        <w:t>等。</w:t>
      </w:r>
      <w:r w:rsidR="00854E8C" w:rsidRPr="008738E6">
        <w:rPr>
          <w:rFonts w:ascii="Times New Roman" w:eastAsia="宋体" w:hAnsi="Times New Roman" w:cs="Times New Roman"/>
          <w:sz w:val="24"/>
          <w:szCs w:val="24"/>
        </w:rPr>
        <w:t>本装置不得接入外部激励信号。</w:t>
      </w:r>
      <w:r w:rsidR="003264C7" w:rsidRPr="008738E6">
        <w:rPr>
          <w:rFonts w:ascii="Times New Roman" w:eastAsia="宋体" w:hAnsi="Times New Roman" w:cs="Times New Roman"/>
          <w:sz w:val="24"/>
          <w:szCs w:val="24"/>
        </w:rPr>
        <w:t xml:space="preserve"> </w:t>
      </w:r>
    </w:p>
    <w:p w:rsidR="00B634FB" w:rsidRPr="008738E6" w:rsidRDefault="00F31827" w:rsidP="003264C7">
      <w:pPr>
        <w:adjustRightInd w:val="0"/>
        <w:snapToGrid w:val="0"/>
        <w:spacing w:beforeLines="50" w:before="156" w:line="300" w:lineRule="auto"/>
        <w:ind w:firstLine="420"/>
        <w:rPr>
          <w:rFonts w:ascii="Times New Roman" w:eastAsia="宋体" w:hAnsi="Times New Roman" w:cs="Times New Roman"/>
          <w:b/>
          <w:color w:val="000000" w:themeColor="text1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 xml:space="preserve">2. </w:t>
      </w:r>
      <w:r w:rsidR="00617D27" w:rsidRPr="008738E6">
        <w:rPr>
          <w:rFonts w:ascii="Times New Roman" w:eastAsia="宋体" w:hAnsi="Times New Roman" w:cs="Times New Roman"/>
          <w:sz w:val="24"/>
          <w:szCs w:val="24"/>
        </w:rPr>
        <w:t>本</w:t>
      </w:r>
      <w:r w:rsidR="00D1485B" w:rsidRPr="008738E6">
        <w:rPr>
          <w:rFonts w:ascii="Times New Roman" w:eastAsia="宋体" w:hAnsi="Times New Roman" w:cs="Times New Roman"/>
          <w:sz w:val="24"/>
          <w:szCs w:val="24"/>
        </w:rPr>
        <w:t>实验装置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设计</w:t>
      </w:r>
      <w:r w:rsidR="003264C7" w:rsidRPr="008738E6">
        <w:rPr>
          <w:rFonts w:ascii="Times New Roman" w:eastAsia="宋体" w:hAnsi="Times New Roman" w:cs="Times New Roman"/>
          <w:sz w:val="24"/>
          <w:szCs w:val="24"/>
        </w:rPr>
        <w:t>的</w:t>
      </w:r>
      <w:r w:rsidR="00617D27" w:rsidRPr="008738E6">
        <w:rPr>
          <w:rFonts w:ascii="Times New Roman" w:eastAsia="宋体" w:hAnsi="Times New Roman" w:cs="Times New Roman"/>
          <w:sz w:val="24"/>
          <w:szCs w:val="24"/>
        </w:rPr>
        <w:t>要求</w:t>
      </w:r>
      <w:r w:rsidR="003264C7" w:rsidRPr="008738E6">
        <w:rPr>
          <w:rFonts w:ascii="Times New Roman" w:eastAsia="宋体" w:hAnsi="Times New Roman" w:cs="Times New Roman"/>
          <w:sz w:val="24"/>
          <w:szCs w:val="24"/>
        </w:rPr>
        <w:t>3</w:t>
      </w:r>
      <w:r w:rsidR="002D6C61" w:rsidRPr="008738E6">
        <w:rPr>
          <w:rFonts w:ascii="Times New Roman" w:eastAsia="宋体" w:hAnsi="Times New Roman" w:cs="Times New Roman"/>
          <w:sz w:val="24"/>
          <w:szCs w:val="24"/>
        </w:rPr>
        <w:t>中</w:t>
      </w:r>
      <w:r w:rsidR="00617D27" w:rsidRPr="008738E6">
        <w:rPr>
          <w:rFonts w:ascii="Times New Roman" w:eastAsia="宋体" w:hAnsi="Times New Roman" w:cs="Times New Roman"/>
          <w:sz w:val="24"/>
          <w:szCs w:val="24"/>
        </w:rPr>
        <w:t>只</w:t>
      </w:r>
      <w:r w:rsidR="003264C7" w:rsidRPr="008738E6">
        <w:rPr>
          <w:rFonts w:ascii="Times New Roman" w:eastAsia="宋体" w:hAnsi="Times New Roman" w:cs="Times New Roman"/>
          <w:sz w:val="24"/>
          <w:szCs w:val="24"/>
        </w:rPr>
        <w:t>允许</w:t>
      </w:r>
      <w:r w:rsidR="00617D27" w:rsidRPr="008738E6">
        <w:rPr>
          <w:rFonts w:ascii="Times New Roman" w:eastAsia="宋体" w:hAnsi="Times New Roman" w:cs="Times New Roman"/>
          <w:sz w:val="24"/>
          <w:szCs w:val="24"/>
        </w:rPr>
        <w:t>使用电阻、电容和运算放大器来进行设计，</w:t>
      </w:r>
      <w:r w:rsidR="00DF4777" w:rsidRPr="008738E6">
        <w:rPr>
          <w:rFonts w:ascii="Times New Roman" w:eastAsia="宋体" w:hAnsi="Times New Roman" w:cs="Times New Roman"/>
          <w:sz w:val="24"/>
          <w:szCs w:val="24"/>
        </w:rPr>
        <w:t>不</w:t>
      </w:r>
      <w:r w:rsidR="00617D27" w:rsidRPr="008738E6">
        <w:rPr>
          <w:rFonts w:ascii="Times New Roman" w:eastAsia="宋体" w:hAnsi="Times New Roman" w:cs="Times New Roman"/>
          <w:sz w:val="24"/>
          <w:szCs w:val="24"/>
        </w:rPr>
        <w:t>使用电感。</w:t>
      </w:r>
      <w:r w:rsidR="00D1485B" w:rsidRPr="008738E6">
        <w:rPr>
          <w:rFonts w:ascii="Times New Roman" w:eastAsia="宋体" w:hAnsi="Times New Roman" w:cs="Times New Roman"/>
          <w:sz w:val="24"/>
          <w:szCs w:val="24"/>
        </w:rPr>
        <w:t>如果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选择的</w:t>
      </w:r>
      <w:r w:rsidR="00D1485B" w:rsidRPr="008738E6">
        <w:rPr>
          <w:rFonts w:ascii="Times New Roman" w:eastAsia="宋体" w:hAnsi="Times New Roman" w:cs="Times New Roman"/>
          <w:sz w:val="24"/>
          <w:szCs w:val="24"/>
        </w:rPr>
        <w:t>设计</w:t>
      </w:r>
      <w:r w:rsidR="003264C7" w:rsidRPr="008738E6">
        <w:rPr>
          <w:rFonts w:ascii="Times New Roman" w:eastAsia="宋体" w:hAnsi="Times New Roman" w:cs="Times New Roman"/>
          <w:sz w:val="24"/>
          <w:szCs w:val="24"/>
        </w:rPr>
        <w:t>方案</w:t>
      </w:r>
      <w:r w:rsidR="00D1485B" w:rsidRPr="008738E6">
        <w:rPr>
          <w:rFonts w:ascii="Times New Roman" w:eastAsia="宋体" w:hAnsi="Times New Roman" w:cs="Times New Roman"/>
          <w:sz w:val="24"/>
          <w:szCs w:val="24"/>
        </w:rPr>
        <w:t>需要使用电感，</w:t>
      </w:r>
      <w:r w:rsidR="00DF4777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可以通过</w:t>
      </w:r>
      <w:r w:rsidR="00D1485B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运算</w:t>
      </w:r>
      <w:r w:rsidR="00617D27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放大器</w:t>
      </w:r>
      <w:r w:rsidR="00D1485B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实现的有源电感来代替</w:t>
      </w:r>
      <w:r w:rsidR="00CB749D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，或者用回转器实现</w:t>
      </w:r>
      <w:r w:rsidR="00D1485B" w:rsidRPr="008738E6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。</w:t>
      </w:r>
    </w:p>
    <w:p w:rsidR="008B4E90" w:rsidRPr="008738E6" w:rsidRDefault="00F31827" w:rsidP="003264C7">
      <w:pPr>
        <w:adjustRightInd w:val="0"/>
        <w:snapToGrid w:val="0"/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 xml:space="preserve">3. </w:t>
      </w:r>
      <w:r w:rsidR="008B4E90" w:rsidRPr="008738E6">
        <w:rPr>
          <w:rFonts w:ascii="Times New Roman" w:eastAsia="宋体" w:hAnsi="Times New Roman" w:cs="Times New Roman"/>
          <w:sz w:val="24"/>
          <w:szCs w:val="24"/>
        </w:rPr>
        <w:t>不同于对一般信号的观测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方法</w:t>
      </w:r>
      <w:r w:rsidR="008B4E90" w:rsidRPr="008738E6">
        <w:rPr>
          <w:rFonts w:ascii="Times New Roman" w:eastAsia="宋体" w:hAnsi="Times New Roman" w:cs="Times New Roman"/>
          <w:sz w:val="24"/>
          <w:szCs w:val="24"/>
        </w:rPr>
        <w:t>，在使用示波器观测混沌电路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所产生</w:t>
      </w:r>
      <w:r w:rsidR="008B4E90" w:rsidRPr="008738E6">
        <w:rPr>
          <w:rFonts w:ascii="Times New Roman" w:eastAsia="宋体" w:hAnsi="Times New Roman" w:cs="Times New Roman"/>
          <w:sz w:val="24"/>
          <w:szCs w:val="24"/>
        </w:rPr>
        <w:t>的信号时，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一般采用</w:t>
      </w:r>
      <w:r w:rsidR="008B4E90" w:rsidRPr="008738E6">
        <w:rPr>
          <w:rFonts w:ascii="Times New Roman" w:eastAsia="宋体" w:hAnsi="Times New Roman" w:cs="Times New Roman"/>
          <w:sz w:val="24"/>
          <w:szCs w:val="24"/>
        </w:rPr>
        <w:t>X-Y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方式。即通过</w:t>
      </w:r>
      <w:r w:rsidR="008B4E90" w:rsidRPr="008738E6">
        <w:rPr>
          <w:rFonts w:ascii="Times New Roman" w:eastAsia="宋体" w:hAnsi="Times New Roman" w:cs="Times New Roman"/>
          <w:sz w:val="24"/>
          <w:szCs w:val="24"/>
        </w:rPr>
        <w:t>观察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电路中</w:t>
      </w:r>
      <w:r w:rsidR="008B4E90" w:rsidRPr="008738E6">
        <w:rPr>
          <w:rFonts w:ascii="Times New Roman" w:eastAsia="宋体" w:hAnsi="Times New Roman" w:cs="Times New Roman"/>
          <w:sz w:val="24"/>
          <w:szCs w:val="24"/>
        </w:rPr>
        <w:t>两个信号之间的变化关系，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也就是消去两个</w:t>
      </w:r>
      <w:r w:rsidR="008B4E90" w:rsidRPr="008738E6">
        <w:rPr>
          <w:rFonts w:ascii="Times New Roman" w:eastAsia="宋体" w:hAnsi="Times New Roman" w:cs="Times New Roman"/>
          <w:sz w:val="24"/>
          <w:szCs w:val="24"/>
        </w:rPr>
        <w:t>信号的时间变量所得到的信号间空间曲线，称为相图。</w:t>
      </w:r>
    </w:p>
    <w:p w:rsidR="00B634FB" w:rsidRPr="008738E6" w:rsidRDefault="00F31827" w:rsidP="003264C7">
      <w:pPr>
        <w:adjustRightInd w:val="0"/>
        <w:snapToGrid w:val="0"/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 xml:space="preserve">4. 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混沌信号产生电路对电路参数极为敏感，在设计制作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实验装置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电路时，</w:t>
      </w:r>
      <w:r w:rsidR="00617D27" w:rsidRPr="008738E6">
        <w:rPr>
          <w:rFonts w:ascii="Times New Roman" w:eastAsia="宋体" w:hAnsi="Times New Roman" w:cs="Times New Roman"/>
          <w:sz w:val="24"/>
          <w:szCs w:val="24"/>
        </w:rPr>
        <w:t>要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对电路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参数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进行仔细</w:t>
      </w:r>
      <w:r w:rsidR="00617D27" w:rsidRPr="008738E6">
        <w:rPr>
          <w:rFonts w:ascii="Times New Roman" w:eastAsia="宋体" w:hAnsi="Times New Roman" w:cs="Times New Roman"/>
          <w:sz w:val="24"/>
          <w:szCs w:val="24"/>
        </w:rPr>
        <w:t>调试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，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以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确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保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电路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工作状态准确和稳定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。在</w:t>
      </w:r>
      <w:r w:rsidR="002D6C61" w:rsidRPr="008738E6">
        <w:rPr>
          <w:rFonts w:ascii="Times New Roman" w:eastAsia="宋体" w:hAnsi="Times New Roman" w:cs="Times New Roman"/>
          <w:sz w:val="24"/>
          <w:szCs w:val="24"/>
        </w:rPr>
        <w:t>对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实验装置</w:t>
      </w:r>
      <w:r w:rsidR="002D6C61" w:rsidRPr="008738E6">
        <w:rPr>
          <w:rFonts w:ascii="Times New Roman" w:eastAsia="宋体" w:hAnsi="Times New Roman" w:cs="Times New Roman"/>
          <w:sz w:val="24"/>
          <w:szCs w:val="24"/>
        </w:rPr>
        <w:t>进行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性能测试时，</w:t>
      </w:r>
      <w:r w:rsidR="002007FC" w:rsidRPr="008738E6">
        <w:rPr>
          <w:rFonts w:ascii="Times New Roman" w:eastAsia="宋体" w:hAnsi="Times New Roman" w:cs="Times New Roman"/>
          <w:sz w:val="24"/>
          <w:szCs w:val="24"/>
        </w:rPr>
        <w:t>可以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通过编程设置或</w:t>
      </w:r>
      <w:r w:rsidR="00DF4777" w:rsidRPr="008738E6">
        <w:rPr>
          <w:rFonts w:ascii="Times New Roman" w:eastAsia="宋体" w:hAnsi="Times New Roman" w:cs="Times New Roman"/>
          <w:sz w:val="24"/>
          <w:szCs w:val="24"/>
        </w:rPr>
        <w:t>开关选择</w:t>
      </w:r>
      <w:r w:rsidR="002D6C61" w:rsidRPr="008738E6">
        <w:rPr>
          <w:rFonts w:ascii="Times New Roman" w:eastAsia="宋体" w:hAnsi="Times New Roman" w:cs="Times New Roman"/>
          <w:sz w:val="24"/>
          <w:szCs w:val="24"/>
        </w:rPr>
        <w:t>来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切换输出不同种类信号，</w:t>
      </w:r>
      <w:r w:rsidR="00684146" w:rsidRPr="008738E6">
        <w:rPr>
          <w:rFonts w:ascii="Times New Roman" w:eastAsia="宋体" w:hAnsi="Times New Roman" w:cs="Times New Roman"/>
          <w:sz w:val="24"/>
          <w:szCs w:val="24"/>
        </w:rPr>
        <w:t>但是</w:t>
      </w:r>
      <w:r w:rsidR="00CD319A" w:rsidRPr="008738E6">
        <w:rPr>
          <w:rFonts w:ascii="Times New Roman" w:eastAsia="宋体" w:hAnsi="Times New Roman" w:cs="Times New Roman"/>
          <w:sz w:val="24"/>
          <w:szCs w:val="24"/>
        </w:rPr>
        <w:t>在测试过程中</w:t>
      </w:r>
      <w:r w:rsidR="002007FC" w:rsidRPr="008738E6">
        <w:rPr>
          <w:rFonts w:ascii="Times New Roman" w:eastAsia="宋体" w:hAnsi="Times New Roman" w:cs="Times New Roman"/>
          <w:sz w:val="24"/>
          <w:szCs w:val="24"/>
        </w:rPr>
        <w:t>，不能</w:t>
      </w:r>
      <w:r w:rsidR="00DF4777" w:rsidRPr="008738E6">
        <w:rPr>
          <w:rFonts w:ascii="Times New Roman" w:eastAsia="宋体" w:hAnsi="Times New Roman" w:cs="Times New Roman"/>
          <w:sz w:val="24"/>
          <w:szCs w:val="24"/>
        </w:rPr>
        <w:t>对电路</w:t>
      </w:r>
      <w:r w:rsidR="002007FC" w:rsidRPr="008738E6">
        <w:rPr>
          <w:rFonts w:ascii="Times New Roman" w:eastAsia="宋体" w:hAnsi="Times New Roman" w:cs="Times New Roman"/>
          <w:sz w:val="24"/>
          <w:szCs w:val="24"/>
        </w:rPr>
        <w:t>中</w:t>
      </w:r>
      <w:r w:rsidR="00684146" w:rsidRPr="008738E6">
        <w:rPr>
          <w:rFonts w:ascii="Times New Roman" w:eastAsia="宋体" w:hAnsi="Times New Roman" w:cs="Times New Roman"/>
          <w:sz w:val="24"/>
          <w:szCs w:val="24"/>
        </w:rPr>
        <w:t>元器件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参数</w:t>
      </w:r>
      <w:r w:rsidR="002007FC" w:rsidRPr="008738E6">
        <w:rPr>
          <w:rFonts w:ascii="Times New Roman" w:eastAsia="宋体" w:hAnsi="Times New Roman" w:cs="Times New Roman"/>
          <w:sz w:val="24"/>
          <w:szCs w:val="24"/>
        </w:rPr>
        <w:t>进行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调节</w:t>
      </w:r>
      <w:r w:rsidR="00DF4777" w:rsidRPr="008738E6">
        <w:rPr>
          <w:rFonts w:ascii="Times New Roman" w:eastAsia="宋体" w:hAnsi="Times New Roman" w:cs="Times New Roman"/>
          <w:sz w:val="24"/>
          <w:szCs w:val="24"/>
        </w:rPr>
        <w:t>。</w:t>
      </w:r>
    </w:p>
    <w:p w:rsidR="00B634FB" w:rsidRPr="008738E6" w:rsidRDefault="00F31827" w:rsidP="003264C7">
      <w:pPr>
        <w:adjustRightInd w:val="0"/>
        <w:snapToGrid w:val="0"/>
        <w:spacing w:beforeLines="50" w:before="156"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738E6">
        <w:rPr>
          <w:rFonts w:ascii="Times New Roman" w:eastAsia="宋体" w:hAnsi="Times New Roman" w:cs="Times New Roman"/>
          <w:sz w:val="24"/>
          <w:szCs w:val="24"/>
        </w:rPr>
        <w:t xml:space="preserve">5. </w:t>
      </w:r>
      <w:r w:rsidR="007A7A06" w:rsidRPr="008738E6">
        <w:rPr>
          <w:rFonts w:ascii="Times New Roman" w:eastAsia="宋体" w:hAnsi="Times New Roman" w:cs="Times New Roman"/>
          <w:sz w:val="24"/>
          <w:szCs w:val="24"/>
        </w:rPr>
        <w:t>实验装置产生的各个信号的</w:t>
      </w:r>
      <w:r w:rsidR="00083FED" w:rsidRPr="008738E6">
        <w:rPr>
          <w:rFonts w:ascii="Times New Roman" w:eastAsia="宋体" w:hAnsi="Times New Roman" w:cs="Times New Roman"/>
          <w:sz w:val="24"/>
          <w:szCs w:val="24"/>
        </w:rPr>
        <w:t>典型</w:t>
      </w:r>
      <w:r w:rsidR="002007FC" w:rsidRPr="008738E6">
        <w:rPr>
          <w:rFonts w:ascii="Times New Roman" w:eastAsia="宋体" w:hAnsi="Times New Roman" w:cs="Times New Roman"/>
          <w:sz w:val="24"/>
          <w:szCs w:val="24"/>
        </w:rPr>
        <w:t>参考</w:t>
      </w:r>
      <w:r w:rsidR="00DF4777" w:rsidRPr="008738E6">
        <w:rPr>
          <w:rFonts w:ascii="Times New Roman" w:eastAsia="宋体" w:hAnsi="Times New Roman" w:cs="Times New Roman"/>
          <w:sz w:val="24"/>
          <w:szCs w:val="24"/>
        </w:rPr>
        <w:t>相图</w:t>
      </w:r>
      <w:r w:rsidR="005E4C43" w:rsidRPr="008738E6">
        <w:rPr>
          <w:rFonts w:ascii="Times New Roman" w:eastAsia="宋体" w:hAnsi="Times New Roman" w:cs="Times New Roman"/>
          <w:sz w:val="24"/>
          <w:szCs w:val="24"/>
        </w:rPr>
        <w:t>见图</w:t>
      </w:r>
      <w:r w:rsidR="005E4C43" w:rsidRPr="008738E6">
        <w:rPr>
          <w:rFonts w:ascii="Times New Roman" w:eastAsia="宋体" w:hAnsi="Times New Roman" w:cs="Times New Roman"/>
          <w:sz w:val="24"/>
          <w:szCs w:val="24"/>
        </w:rPr>
        <w:t>1</w:t>
      </w:r>
      <w:r w:rsidR="00DF4777" w:rsidRPr="008738E6">
        <w:rPr>
          <w:rFonts w:ascii="Times New Roman" w:eastAsia="宋体" w:hAnsi="Times New Roman" w:cs="Times New Roman"/>
          <w:sz w:val="24"/>
          <w:szCs w:val="24"/>
        </w:rPr>
        <w:t>：</w:t>
      </w:r>
    </w:p>
    <w:p w:rsidR="00330622" w:rsidRPr="008738E6" w:rsidRDefault="00330622" w:rsidP="00330622">
      <w:pPr>
        <w:adjustRightInd w:val="0"/>
        <w:snapToGrid w:val="0"/>
        <w:spacing w:line="30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5E4C43" w:rsidRPr="008738E6" w:rsidRDefault="005E4C43" w:rsidP="00330622">
      <w:pPr>
        <w:adjustRightInd w:val="0"/>
        <w:snapToGrid w:val="0"/>
        <w:spacing w:line="30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5E4C43" w:rsidRPr="008738E6" w:rsidRDefault="005E4C43" w:rsidP="00330622">
      <w:pPr>
        <w:adjustRightInd w:val="0"/>
        <w:snapToGrid w:val="0"/>
        <w:spacing w:line="300" w:lineRule="auto"/>
        <w:ind w:firstLine="420"/>
        <w:jc w:val="center"/>
        <w:rPr>
          <w:rFonts w:ascii="Times New Roman" w:eastAsia="宋体" w:hAnsi="Times New Roman" w:cs="Times New Roman"/>
          <w:szCs w:val="21"/>
        </w:rPr>
      </w:pPr>
      <w:r w:rsidRPr="008738E6">
        <w:rPr>
          <w:rFonts w:ascii="Times New Roman" w:eastAsia="宋体" w:hAnsi="Times New Roman" w:cs="Times New Roman"/>
          <w:szCs w:val="21"/>
        </w:rPr>
        <w:t>图</w:t>
      </w:r>
      <w:r w:rsidRPr="008738E6">
        <w:rPr>
          <w:rFonts w:ascii="Times New Roman" w:eastAsia="宋体" w:hAnsi="Times New Roman" w:cs="Times New Roman"/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-17780</wp:posOffset>
            </wp:positionH>
            <wp:positionV relativeFrom="paragraph">
              <wp:posOffset>29845</wp:posOffset>
            </wp:positionV>
            <wp:extent cx="5290185" cy="3813175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混沌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185" cy="381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38E6">
        <w:rPr>
          <w:rFonts w:ascii="Times New Roman" w:eastAsia="宋体" w:hAnsi="Times New Roman" w:cs="Times New Roman"/>
          <w:szCs w:val="21"/>
        </w:rPr>
        <w:t xml:space="preserve">1 </w:t>
      </w:r>
      <w:r w:rsidRPr="008738E6">
        <w:rPr>
          <w:rFonts w:ascii="Times New Roman" w:eastAsia="宋体" w:hAnsi="Times New Roman" w:cs="Times New Roman"/>
          <w:szCs w:val="21"/>
        </w:rPr>
        <w:t>混沌参考相图</w:t>
      </w:r>
    </w:p>
    <w:p w:rsidR="00684146" w:rsidRPr="008738E6" w:rsidRDefault="00684146" w:rsidP="00330622">
      <w:pPr>
        <w:adjustRightInd w:val="0"/>
        <w:snapToGrid w:val="0"/>
        <w:spacing w:line="300" w:lineRule="auto"/>
        <w:ind w:firstLine="420"/>
        <w:jc w:val="center"/>
        <w:rPr>
          <w:rFonts w:ascii="Times New Roman" w:eastAsia="宋体" w:hAnsi="Times New Roman" w:cs="Times New Roman"/>
          <w:sz w:val="24"/>
          <w:szCs w:val="24"/>
        </w:rPr>
      </w:pPr>
    </w:p>
    <w:p w:rsidR="00330622" w:rsidRPr="008738E6" w:rsidRDefault="00330622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84146" w:rsidRPr="008738E6" w:rsidRDefault="00684146">
      <w:pPr>
        <w:widowControl/>
        <w:jc w:val="left"/>
        <w:rPr>
          <w:rFonts w:ascii="Times New Roman" w:eastAsia="宋体" w:hAnsi="Times New Roman" w:cs="Times New Roman"/>
          <w:b/>
          <w:bCs/>
          <w:sz w:val="32"/>
          <w:szCs w:val="32"/>
        </w:rPr>
      </w:pPr>
    </w:p>
    <w:sectPr w:rsidR="00684146" w:rsidRPr="008738E6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90C" w:rsidRDefault="00BE190C" w:rsidP="000054B4">
      <w:r>
        <w:separator/>
      </w:r>
    </w:p>
  </w:endnote>
  <w:endnote w:type="continuationSeparator" w:id="0">
    <w:p w:rsidR="00BE190C" w:rsidRDefault="00BE190C" w:rsidP="00005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709C4" w:rsidRPr="00F31827" w:rsidRDefault="00D709C4" w:rsidP="00D709C4">
    <w:pPr>
      <w:pStyle w:val="a3"/>
      <w:jc w:val="center"/>
      <w:rPr>
        <w:rFonts w:ascii="Times New Roman" w:eastAsia="宋体" w:hAnsi="Times New Roman" w:cs="Times New Roman"/>
      </w:rPr>
    </w:pPr>
    <w:r w:rsidRPr="00F31827">
      <w:rPr>
        <w:rFonts w:ascii="Times New Roman" w:eastAsia="宋体" w:hAnsi="Times New Roman" w:cs="Times New Roman"/>
        <w:b/>
        <w:lang w:val="zh-CN"/>
      </w:rPr>
      <w:t xml:space="preserve"> D</w:t>
    </w:r>
    <w:r w:rsidRPr="00F31827">
      <w:rPr>
        <w:rFonts w:ascii="Times New Roman" w:eastAsia="宋体" w:hAnsi="Times New Roman" w:cs="Times New Roman"/>
        <w:b/>
        <w:lang w:val="zh-CN"/>
      </w:rPr>
      <w:t>题</w:t>
    </w:r>
    <w:r w:rsidRPr="00F31827">
      <w:rPr>
        <w:rFonts w:ascii="Times New Roman" w:eastAsia="宋体" w:hAnsi="Times New Roman" w:cs="Times New Roman"/>
        <w:b/>
        <w:lang w:val="zh-CN"/>
      </w:rPr>
      <w:t xml:space="preserve"> -</w:t>
    </w:r>
    <w:r w:rsidRPr="00F31827">
      <w:rPr>
        <w:rFonts w:ascii="Times New Roman" w:eastAsia="宋体" w:hAnsi="Times New Roman" w:cs="Times New Roman"/>
        <w:lang w:val="zh-CN"/>
      </w:rPr>
      <w:t xml:space="preserve"> </w:t>
    </w:r>
    <w:r w:rsidRPr="00F31827">
      <w:rPr>
        <w:rFonts w:ascii="Times New Roman" w:eastAsia="宋体" w:hAnsi="Times New Roman" w:cs="Times New Roman"/>
        <w:b/>
        <w:bCs/>
      </w:rPr>
      <w:fldChar w:fldCharType="begin"/>
    </w:r>
    <w:r w:rsidRPr="00F31827">
      <w:rPr>
        <w:rFonts w:ascii="Times New Roman" w:eastAsia="宋体" w:hAnsi="Times New Roman" w:cs="Times New Roman"/>
        <w:b/>
        <w:bCs/>
      </w:rPr>
      <w:instrText>PAGE  \* Arabic  \* MERGEFORMAT</w:instrText>
    </w:r>
    <w:r w:rsidRPr="00F31827">
      <w:rPr>
        <w:rFonts w:ascii="Times New Roman" w:eastAsia="宋体" w:hAnsi="Times New Roman" w:cs="Times New Roman"/>
        <w:b/>
        <w:bCs/>
      </w:rPr>
      <w:fldChar w:fldCharType="separate"/>
    </w:r>
    <w:r w:rsidR="0066360A" w:rsidRPr="0066360A">
      <w:rPr>
        <w:rFonts w:ascii="Times New Roman" w:eastAsia="宋体" w:hAnsi="Times New Roman" w:cs="Times New Roman"/>
        <w:b/>
        <w:bCs/>
        <w:noProof/>
        <w:lang w:val="zh-CN"/>
      </w:rPr>
      <w:t>1</w:t>
    </w:r>
    <w:r w:rsidRPr="00F31827">
      <w:rPr>
        <w:rFonts w:ascii="Times New Roman" w:eastAsia="宋体" w:hAnsi="Times New Roman" w:cs="Times New Roman"/>
        <w:b/>
        <w:bCs/>
      </w:rPr>
      <w:fldChar w:fldCharType="end"/>
    </w:r>
    <w:r w:rsidRPr="00F31827">
      <w:rPr>
        <w:rFonts w:ascii="Times New Roman" w:eastAsia="宋体" w:hAnsi="Times New Roman" w:cs="Times New Roman"/>
        <w:lang w:val="zh-CN"/>
      </w:rPr>
      <w:t xml:space="preserve"> / </w:t>
    </w:r>
    <w:r w:rsidRPr="00F31827">
      <w:rPr>
        <w:rFonts w:ascii="Times New Roman" w:eastAsia="宋体" w:hAnsi="Times New Roman" w:cs="Times New Roman"/>
        <w:b/>
        <w:bCs/>
      </w:rPr>
      <w:fldChar w:fldCharType="begin"/>
    </w:r>
    <w:r w:rsidRPr="00F31827">
      <w:rPr>
        <w:rFonts w:ascii="Times New Roman" w:eastAsia="宋体" w:hAnsi="Times New Roman" w:cs="Times New Roman"/>
        <w:b/>
        <w:bCs/>
      </w:rPr>
      <w:instrText>NUMPAGES  \* Arabic  \* MERGEFORMAT</w:instrText>
    </w:r>
    <w:r w:rsidRPr="00F31827">
      <w:rPr>
        <w:rFonts w:ascii="Times New Roman" w:eastAsia="宋体" w:hAnsi="Times New Roman" w:cs="Times New Roman"/>
        <w:b/>
        <w:bCs/>
      </w:rPr>
      <w:fldChar w:fldCharType="separate"/>
    </w:r>
    <w:r w:rsidR="0066360A" w:rsidRPr="0066360A">
      <w:rPr>
        <w:rFonts w:ascii="Times New Roman" w:eastAsia="宋体" w:hAnsi="Times New Roman" w:cs="Times New Roman"/>
        <w:b/>
        <w:bCs/>
        <w:noProof/>
        <w:lang w:val="zh-CN"/>
      </w:rPr>
      <w:t>3</w:t>
    </w:r>
    <w:r w:rsidRPr="00F31827">
      <w:rPr>
        <w:rFonts w:ascii="Times New Roman" w:eastAsia="宋体" w:hAnsi="Times New Roman" w:cs="Times New Roman"/>
        <w:b/>
        <w:bCs/>
      </w:rPr>
      <w:fldChar w:fldCharType="end"/>
    </w:r>
  </w:p>
  <w:p w:rsidR="00D709C4" w:rsidRDefault="00D709C4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90C" w:rsidRDefault="00BE190C" w:rsidP="000054B4">
      <w:r>
        <w:separator/>
      </w:r>
    </w:p>
  </w:footnote>
  <w:footnote w:type="continuationSeparator" w:id="0">
    <w:p w:rsidR="00BE190C" w:rsidRDefault="00BE190C" w:rsidP="000054B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1461"/>
    <w:rsid w:val="00000FB8"/>
    <w:rsid w:val="00005074"/>
    <w:rsid w:val="000054B4"/>
    <w:rsid w:val="00007DCC"/>
    <w:rsid w:val="000240C3"/>
    <w:rsid w:val="00034010"/>
    <w:rsid w:val="00067E0A"/>
    <w:rsid w:val="00083FED"/>
    <w:rsid w:val="0009574F"/>
    <w:rsid w:val="0009691A"/>
    <w:rsid w:val="000A5948"/>
    <w:rsid w:val="000F6691"/>
    <w:rsid w:val="00121D6A"/>
    <w:rsid w:val="00122B06"/>
    <w:rsid w:val="00131D27"/>
    <w:rsid w:val="00140BE5"/>
    <w:rsid w:val="001606FF"/>
    <w:rsid w:val="001749A2"/>
    <w:rsid w:val="001851DB"/>
    <w:rsid w:val="001A2E31"/>
    <w:rsid w:val="002007FC"/>
    <w:rsid w:val="002119EC"/>
    <w:rsid w:val="0023176E"/>
    <w:rsid w:val="00256097"/>
    <w:rsid w:val="0026311D"/>
    <w:rsid w:val="002823AB"/>
    <w:rsid w:val="002C6848"/>
    <w:rsid w:val="002D4AD8"/>
    <w:rsid w:val="002D6C61"/>
    <w:rsid w:val="002F70AA"/>
    <w:rsid w:val="00302E6A"/>
    <w:rsid w:val="00310AC0"/>
    <w:rsid w:val="00316567"/>
    <w:rsid w:val="00320A75"/>
    <w:rsid w:val="003264C7"/>
    <w:rsid w:val="00330622"/>
    <w:rsid w:val="0037556A"/>
    <w:rsid w:val="0037591E"/>
    <w:rsid w:val="00376132"/>
    <w:rsid w:val="00383585"/>
    <w:rsid w:val="00395A03"/>
    <w:rsid w:val="003A108A"/>
    <w:rsid w:val="003C2C79"/>
    <w:rsid w:val="003E00DA"/>
    <w:rsid w:val="003E55AB"/>
    <w:rsid w:val="003F146F"/>
    <w:rsid w:val="004153B9"/>
    <w:rsid w:val="00421461"/>
    <w:rsid w:val="00436E42"/>
    <w:rsid w:val="004404D3"/>
    <w:rsid w:val="00470A5C"/>
    <w:rsid w:val="00475F55"/>
    <w:rsid w:val="00484FD5"/>
    <w:rsid w:val="0049596F"/>
    <w:rsid w:val="004A132D"/>
    <w:rsid w:val="004A6852"/>
    <w:rsid w:val="004B4A42"/>
    <w:rsid w:val="004E3762"/>
    <w:rsid w:val="004E4BCB"/>
    <w:rsid w:val="004F4250"/>
    <w:rsid w:val="0050648A"/>
    <w:rsid w:val="00550BF7"/>
    <w:rsid w:val="005763DB"/>
    <w:rsid w:val="00584E2B"/>
    <w:rsid w:val="005905F0"/>
    <w:rsid w:val="005D70CF"/>
    <w:rsid w:val="005E3F70"/>
    <w:rsid w:val="005E4731"/>
    <w:rsid w:val="005E4C43"/>
    <w:rsid w:val="005F4EC5"/>
    <w:rsid w:val="00617D27"/>
    <w:rsid w:val="00634D10"/>
    <w:rsid w:val="00646873"/>
    <w:rsid w:val="00657419"/>
    <w:rsid w:val="0066360A"/>
    <w:rsid w:val="00671285"/>
    <w:rsid w:val="00676AFE"/>
    <w:rsid w:val="00684146"/>
    <w:rsid w:val="0068639B"/>
    <w:rsid w:val="0068774F"/>
    <w:rsid w:val="00697C18"/>
    <w:rsid w:val="006D0E1B"/>
    <w:rsid w:val="006D1B2E"/>
    <w:rsid w:val="006D22D8"/>
    <w:rsid w:val="006F459C"/>
    <w:rsid w:val="006F53E8"/>
    <w:rsid w:val="00772D83"/>
    <w:rsid w:val="007736CB"/>
    <w:rsid w:val="007833A2"/>
    <w:rsid w:val="007A3E34"/>
    <w:rsid w:val="007A7A06"/>
    <w:rsid w:val="007D4396"/>
    <w:rsid w:val="00807395"/>
    <w:rsid w:val="00812A7A"/>
    <w:rsid w:val="00830C2B"/>
    <w:rsid w:val="00854E8C"/>
    <w:rsid w:val="008738E6"/>
    <w:rsid w:val="00884D21"/>
    <w:rsid w:val="00884E8D"/>
    <w:rsid w:val="00896DA7"/>
    <w:rsid w:val="00897DD1"/>
    <w:rsid w:val="008B4E90"/>
    <w:rsid w:val="008C4B48"/>
    <w:rsid w:val="008C6A55"/>
    <w:rsid w:val="008F6F1A"/>
    <w:rsid w:val="00904CBB"/>
    <w:rsid w:val="00913F92"/>
    <w:rsid w:val="00915D1B"/>
    <w:rsid w:val="00923B30"/>
    <w:rsid w:val="00936A57"/>
    <w:rsid w:val="00936DFD"/>
    <w:rsid w:val="00951EEE"/>
    <w:rsid w:val="00970CE5"/>
    <w:rsid w:val="009819D6"/>
    <w:rsid w:val="0098440C"/>
    <w:rsid w:val="009849CE"/>
    <w:rsid w:val="009E59CE"/>
    <w:rsid w:val="009F7134"/>
    <w:rsid w:val="00A23573"/>
    <w:rsid w:val="00A706B9"/>
    <w:rsid w:val="00A9310C"/>
    <w:rsid w:val="00AC2D73"/>
    <w:rsid w:val="00AD5C5C"/>
    <w:rsid w:val="00AE5D61"/>
    <w:rsid w:val="00B07A98"/>
    <w:rsid w:val="00B253EC"/>
    <w:rsid w:val="00B3089B"/>
    <w:rsid w:val="00B34A26"/>
    <w:rsid w:val="00B5043C"/>
    <w:rsid w:val="00B54DC8"/>
    <w:rsid w:val="00B634FB"/>
    <w:rsid w:val="00B671E7"/>
    <w:rsid w:val="00B76130"/>
    <w:rsid w:val="00B868B8"/>
    <w:rsid w:val="00B906EB"/>
    <w:rsid w:val="00BA2711"/>
    <w:rsid w:val="00BC1E5B"/>
    <w:rsid w:val="00BC534F"/>
    <w:rsid w:val="00BD4359"/>
    <w:rsid w:val="00BD737A"/>
    <w:rsid w:val="00BE190C"/>
    <w:rsid w:val="00BF4388"/>
    <w:rsid w:val="00BF6EA9"/>
    <w:rsid w:val="00C00069"/>
    <w:rsid w:val="00C1673B"/>
    <w:rsid w:val="00C51E11"/>
    <w:rsid w:val="00C73A67"/>
    <w:rsid w:val="00CB749D"/>
    <w:rsid w:val="00CD319A"/>
    <w:rsid w:val="00CD5BA2"/>
    <w:rsid w:val="00D1485B"/>
    <w:rsid w:val="00D21479"/>
    <w:rsid w:val="00D239C8"/>
    <w:rsid w:val="00D2674B"/>
    <w:rsid w:val="00D40CD4"/>
    <w:rsid w:val="00D61722"/>
    <w:rsid w:val="00D64FD4"/>
    <w:rsid w:val="00D66E30"/>
    <w:rsid w:val="00D708BE"/>
    <w:rsid w:val="00D709C4"/>
    <w:rsid w:val="00DA7F96"/>
    <w:rsid w:val="00DC3E81"/>
    <w:rsid w:val="00DE2C81"/>
    <w:rsid w:val="00DE2EAD"/>
    <w:rsid w:val="00DE3E2A"/>
    <w:rsid w:val="00DF4777"/>
    <w:rsid w:val="00E11EAA"/>
    <w:rsid w:val="00E306E0"/>
    <w:rsid w:val="00E34661"/>
    <w:rsid w:val="00E75E4B"/>
    <w:rsid w:val="00EA25DA"/>
    <w:rsid w:val="00EA2E32"/>
    <w:rsid w:val="00EB31CD"/>
    <w:rsid w:val="00EB7B62"/>
    <w:rsid w:val="00EC07CF"/>
    <w:rsid w:val="00ED7FC4"/>
    <w:rsid w:val="00EE0C6B"/>
    <w:rsid w:val="00EF1E4A"/>
    <w:rsid w:val="00EF2F2F"/>
    <w:rsid w:val="00F07072"/>
    <w:rsid w:val="00F149B6"/>
    <w:rsid w:val="00F31827"/>
    <w:rsid w:val="00F32AD4"/>
    <w:rsid w:val="00F42B83"/>
    <w:rsid w:val="00F52B2C"/>
    <w:rsid w:val="00F759EC"/>
    <w:rsid w:val="00FC1DB2"/>
    <w:rsid w:val="00FD33A6"/>
    <w:rsid w:val="00FD55B4"/>
    <w:rsid w:val="00FE31FF"/>
    <w:rsid w:val="00FF1FBC"/>
    <w:rsid w:val="023A12EF"/>
    <w:rsid w:val="02971CF9"/>
    <w:rsid w:val="0A59015A"/>
    <w:rsid w:val="1352329D"/>
    <w:rsid w:val="1B4042ED"/>
    <w:rsid w:val="1ECF3F89"/>
    <w:rsid w:val="30824A12"/>
    <w:rsid w:val="36955ADC"/>
    <w:rsid w:val="38380236"/>
    <w:rsid w:val="3C411446"/>
    <w:rsid w:val="40815EDB"/>
    <w:rsid w:val="46E20405"/>
    <w:rsid w:val="4A38215A"/>
    <w:rsid w:val="5A3A60EA"/>
    <w:rsid w:val="5B04216D"/>
    <w:rsid w:val="5C0A1416"/>
    <w:rsid w:val="69D02399"/>
    <w:rsid w:val="76D708DC"/>
    <w:rsid w:val="7D941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DC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  <w:style w:type="table" w:customStyle="1" w:styleId="1">
    <w:name w:val="网格型1"/>
    <w:basedOn w:val="a1"/>
    <w:next w:val="a6"/>
    <w:uiPriority w:val="39"/>
    <w:rsid w:val="003C2C79"/>
    <w:rPr>
      <w:rFonts w:ascii="等线" w:eastAsia="等线" w:hAnsi="等线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3C2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95A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5A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ody Text"/>
    <w:basedOn w:val="a"/>
    <w:link w:val="Char2"/>
    <w:uiPriority w:val="99"/>
    <w:unhideWhenUsed/>
    <w:rsid w:val="00F31827"/>
    <w:pPr>
      <w:spacing w:after="120"/>
    </w:pPr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a9">
    <w:name w:val="正文文本 字符"/>
    <w:basedOn w:val="a0"/>
    <w:uiPriority w:val="99"/>
    <w:semiHidden/>
    <w:rsid w:val="00F31827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正文文本 Char"/>
    <w:link w:val="a8"/>
    <w:uiPriority w:val="99"/>
    <w:rsid w:val="00F31827"/>
    <w:rPr>
      <w:rFonts w:eastAsia="Times New Roman"/>
      <w:szCs w:val="24"/>
      <w:lang w:val="x-none" w:eastAsia="x-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DC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fontstyle01">
    <w:name w:val="fontstyle01"/>
    <w:basedOn w:val="a0"/>
    <w:rPr>
      <w:rFonts w:ascii="宋体" w:eastAsia="宋体" w:hAnsi="宋体" w:hint="eastAsia"/>
      <w:color w:val="000000"/>
      <w:sz w:val="24"/>
      <w:szCs w:val="24"/>
    </w:rPr>
  </w:style>
  <w:style w:type="paragraph" w:styleId="a5">
    <w:name w:val="List Paragraph"/>
    <w:basedOn w:val="a"/>
    <w:uiPriority w:val="99"/>
    <w:qFormat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qFormat/>
    <w:rPr>
      <w:kern w:val="2"/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kern w:val="2"/>
      <w:sz w:val="18"/>
      <w:szCs w:val="18"/>
    </w:rPr>
  </w:style>
  <w:style w:type="table" w:customStyle="1" w:styleId="1">
    <w:name w:val="网格型1"/>
    <w:basedOn w:val="a1"/>
    <w:next w:val="a6"/>
    <w:uiPriority w:val="39"/>
    <w:rsid w:val="003C2C79"/>
    <w:rPr>
      <w:rFonts w:ascii="等线" w:eastAsia="等线" w:hAnsi="等线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Table Grid"/>
    <w:basedOn w:val="a1"/>
    <w:uiPriority w:val="39"/>
    <w:rsid w:val="003C2C7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395A0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95A03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Body Text"/>
    <w:basedOn w:val="a"/>
    <w:link w:val="Char2"/>
    <w:uiPriority w:val="99"/>
    <w:unhideWhenUsed/>
    <w:rsid w:val="00F31827"/>
    <w:pPr>
      <w:spacing w:after="120"/>
    </w:pPr>
    <w:rPr>
      <w:rFonts w:ascii="Times New Roman" w:eastAsia="Times New Roman" w:hAnsi="Times New Roman" w:cs="Times New Roman"/>
      <w:kern w:val="0"/>
      <w:sz w:val="20"/>
      <w:szCs w:val="24"/>
      <w:lang w:val="x-none" w:eastAsia="x-none"/>
    </w:rPr>
  </w:style>
  <w:style w:type="character" w:customStyle="1" w:styleId="a9">
    <w:name w:val="正文文本 字符"/>
    <w:basedOn w:val="a0"/>
    <w:uiPriority w:val="99"/>
    <w:semiHidden/>
    <w:rsid w:val="00F31827"/>
    <w:rPr>
      <w:rFonts w:asciiTheme="minorHAnsi" w:eastAsiaTheme="minorEastAsia" w:hAnsiTheme="minorHAnsi" w:cstheme="minorBidi"/>
      <w:kern w:val="2"/>
      <w:sz w:val="21"/>
      <w:szCs w:val="22"/>
    </w:rPr>
  </w:style>
  <w:style w:type="character" w:customStyle="1" w:styleId="Char2">
    <w:name w:val="正文文本 Char"/>
    <w:link w:val="a8"/>
    <w:uiPriority w:val="99"/>
    <w:rsid w:val="00F31827"/>
    <w:rPr>
      <w:rFonts w:eastAsia="Times New Roman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860</TotalTime>
  <Pages>3</Pages>
  <Words>203</Words>
  <Characters>1162</Characters>
  <Application>Microsoft Office Word</Application>
  <DocSecurity>0</DocSecurity>
  <Lines>9</Lines>
  <Paragraphs>2</Paragraphs>
  <ScaleCrop>false</ScaleCrop>
  <Company/>
  <LinksUpToDate>false</LinksUpToDate>
  <CharactersWithSpaces>1363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Windows</cp:lastModifiedBy>
  <cp:revision>50</cp:revision>
  <cp:lastPrinted>2022-07-09T00:54:00Z</cp:lastPrinted>
  <dcterms:created xsi:type="dcterms:W3CDTF">2018-06-10T01:02:00Z</dcterms:created>
  <dcterms:modified xsi:type="dcterms:W3CDTF">2022-07-25T13:46:00Z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