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4D" w:rsidRDefault="00A66B4D" w:rsidP="00A66B4D">
      <w:pPr>
        <w:widowControl w:val="0"/>
        <w:suppressAutoHyphens/>
        <w:autoSpaceDE w:val="0"/>
        <w:spacing w:after="0" w:line="240" w:lineRule="auto"/>
        <w:ind w:left="-426" w:right="-289"/>
        <w:jc w:val="center"/>
        <w:rPr>
          <w:rFonts w:ascii="Times New Roman" w:eastAsia="Times New Roman" w:hAnsi="Times New Roman"/>
          <w:b/>
          <w:sz w:val="24"/>
          <w:szCs w:val="24"/>
          <w:lang w:eastAsia="ru-RU"/>
        </w:rPr>
      </w:pPr>
      <w:r>
        <w:rPr>
          <w:rFonts w:ascii="Times New Roman" w:eastAsia="DejaVu Sans" w:hAnsi="Times New Roman"/>
          <w:b/>
          <w:sz w:val="24"/>
          <w:szCs w:val="20"/>
          <w:lang w:eastAsia="ru-RU"/>
        </w:rPr>
        <w:t>МИНИСТЕРСТВО НАУКИ И ВЫСШЕГО ОБРАЗОВАНИЯ РОССИЙСКОЙ ФЕДЕРАЦИИ</w:t>
      </w:r>
    </w:p>
    <w:p w:rsidR="00A66B4D" w:rsidRDefault="00A66B4D" w:rsidP="00A66B4D">
      <w:pPr>
        <w:widowControl w:val="0"/>
        <w:suppressAutoHyphens/>
        <w:autoSpaceDE w:val="0"/>
        <w:spacing w:after="0" w:line="240" w:lineRule="auto"/>
        <w:ind w:left="-426" w:right="-289"/>
        <w:jc w:val="center"/>
        <w:rPr>
          <w:rFonts w:ascii="Times New Roman" w:eastAsia="DejaVu Sans" w:hAnsi="Times New Roman"/>
          <w:b/>
          <w:sz w:val="24"/>
          <w:szCs w:val="20"/>
          <w:lang w:eastAsia="ru-RU"/>
        </w:rPr>
      </w:pPr>
      <w:r>
        <w:rPr>
          <w:rFonts w:ascii="Times New Roman" w:eastAsia="DejaVu Sans" w:hAnsi="Times New Roman"/>
          <w:b/>
          <w:sz w:val="24"/>
          <w:szCs w:val="20"/>
          <w:lang w:eastAsia="ru-RU"/>
        </w:rPr>
        <w:t xml:space="preserve">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w:t>
      </w:r>
    </w:p>
    <w:p w:rsidR="00A66B4D" w:rsidRDefault="00A66B4D" w:rsidP="00A66B4D">
      <w:pPr>
        <w:widowControl w:val="0"/>
        <w:suppressAutoHyphens/>
        <w:autoSpaceDE w:val="0"/>
        <w:spacing w:after="0" w:line="240" w:lineRule="auto"/>
        <w:ind w:left="-426" w:right="-289"/>
        <w:jc w:val="center"/>
        <w:rPr>
          <w:rFonts w:ascii="Times New Roman" w:eastAsia="DejaVu Sans" w:hAnsi="Times New Roman"/>
          <w:b/>
          <w:sz w:val="24"/>
          <w:szCs w:val="28"/>
          <w:lang w:eastAsia="ru-RU"/>
        </w:rPr>
      </w:pPr>
      <w:r>
        <w:rPr>
          <w:rFonts w:ascii="Times New Roman" w:eastAsia="DejaVu Sans" w:hAnsi="Times New Roman"/>
          <w:b/>
          <w:sz w:val="24"/>
          <w:szCs w:val="20"/>
          <w:lang w:eastAsia="ru-RU"/>
        </w:rPr>
        <w:t>им. Н.И. Лобачевского»</w:t>
      </w:r>
    </w:p>
    <w:p w:rsidR="00A66B4D" w:rsidRDefault="00A66B4D" w:rsidP="00A66B4D">
      <w:pPr>
        <w:spacing w:after="0" w:line="240" w:lineRule="auto"/>
        <w:ind w:left="-284"/>
        <w:jc w:val="center"/>
        <w:rPr>
          <w:rFonts w:ascii="Times New Roman" w:eastAsia="Times New Roman" w:hAnsi="Times New Roman"/>
          <w:b/>
          <w:sz w:val="24"/>
          <w:szCs w:val="24"/>
          <w:lang w:eastAsia="ru-RU"/>
        </w:rPr>
      </w:pPr>
      <w:r>
        <w:rPr>
          <w:rFonts w:ascii="Times New Roman" w:eastAsia="DejaVu Sans" w:hAnsi="Times New Roman"/>
          <w:b/>
          <w:sz w:val="24"/>
          <w:szCs w:val="20"/>
          <w:lang w:eastAsia="ru-RU"/>
        </w:rPr>
        <w:t>Балахнинский филиал ННГУ</w:t>
      </w: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2122DA" w:rsidRPr="002122DA" w:rsidRDefault="002122DA" w:rsidP="002122DA">
      <w:pPr>
        <w:spacing w:after="0" w:line="360" w:lineRule="auto"/>
        <w:ind w:right="-1" w:firstLine="5103"/>
        <w:jc w:val="right"/>
        <w:rPr>
          <w:rFonts w:ascii="Times New Roman" w:eastAsia="Times New Roman" w:hAnsi="Times New Roman" w:cs="Times New Roman"/>
          <w:sz w:val="24"/>
          <w:szCs w:val="24"/>
          <w:lang w:eastAsia="ru-RU"/>
        </w:rPr>
      </w:pPr>
      <w:r w:rsidRPr="002122DA">
        <w:rPr>
          <w:rFonts w:ascii="Times New Roman" w:eastAsia="Times New Roman" w:hAnsi="Times New Roman" w:cs="Times New Roman"/>
          <w:sz w:val="24"/>
          <w:szCs w:val="24"/>
          <w:lang w:eastAsia="ru-RU"/>
        </w:rPr>
        <w:t>УТВЕРЖДЕНО</w:t>
      </w:r>
    </w:p>
    <w:p w:rsidR="002122DA" w:rsidRPr="002122DA" w:rsidRDefault="002122DA" w:rsidP="002122DA">
      <w:pPr>
        <w:spacing w:after="0" w:line="360" w:lineRule="auto"/>
        <w:ind w:firstLine="4678"/>
        <w:jc w:val="right"/>
        <w:rPr>
          <w:rFonts w:ascii="Times New Roman" w:eastAsia="Times New Roman" w:hAnsi="Times New Roman" w:cs="Times New Roman"/>
          <w:sz w:val="24"/>
          <w:szCs w:val="24"/>
          <w:lang w:eastAsia="ru-RU"/>
        </w:rPr>
      </w:pPr>
      <w:r w:rsidRPr="002122DA">
        <w:rPr>
          <w:rFonts w:ascii="Times New Roman" w:eastAsia="Times New Roman" w:hAnsi="Times New Roman" w:cs="Times New Roman"/>
          <w:sz w:val="24"/>
          <w:szCs w:val="24"/>
          <w:lang w:eastAsia="ru-RU"/>
        </w:rPr>
        <w:t>решением Ученого совета ННГУ</w:t>
      </w:r>
    </w:p>
    <w:p w:rsidR="002122DA" w:rsidRPr="002122DA" w:rsidRDefault="002122DA" w:rsidP="002122DA">
      <w:pPr>
        <w:spacing w:after="0" w:line="360" w:lineRule="auto"/>
        <w:ind w:firstLine="5103"/>
        <w:jc w:val="right"/>
        <w:rPr>
          <w:rFonts w:ascii="Times New Roman" w:eastAsia="Times New Roman" w:hAnsi="Times New Roman" w:cs="Times New Roman"/>
          <w:sz w:val="24"/>
          <w:szCs w:val="24"/>
          <w:lang w:eastAsia="ru-RU"/>
        </w:rPr>
      </w:pPr>
      <w:r w:rsidRPr="002122DA">
        <w:rPr>
          <w:rFonts w:ascii="Times New Roman" w:eastAsia="Times New Roman" w:hAnsi="Times New Roman" w:cs="Times New Roman"/>
          <w:sz w:val="24"/>
          <w:szCs w:val="24"/>
          <w:lang w:eastAsia="ru-RU"/>
        </w:rPr>
        <w:t xml:space="preserve">протокол от </w:t>
      </w:r>
      <w:r w:rsidRPr="002348C1">
        <w:rPr>
          <w:rFonts w:ascii="Times New Roman" w:eastAsia="Times New Roman" w:hAnsi="Times New Roman" w:cs="Times New Roman"/>
          <w:sz w:val="24"/>
          <w:szCs w:val="24"/>
          <w:lang w:eastAsia="ru-RU"/>
        </w:rPr>
        <w:t>30.11.2022. г. №.13</w:t>
      </w:r>
    </w:p>
    <w:p w:rsidR="002122DA" w:rsidRPr="002122DA" w:rsidRDefault="002122DA" w:rsidP="002122DA">
      <w:pPr>
        <w:spacing w:after="0" w:line="240" w:lineRule="auto"/>
        <w:rPr>
          <w:rFonts w:ascii="Times New Roman" w:eastAsia="Times New Roman" w:hAnsi="Times New Roman" w:cs="Times New Roman"/>
          <w:sz w:val="24"/>
          <w:szCs w:val="24"/>
          <w:lang w:eastAsia="ru-RU"/>
        </w:rPr>
      </w:pPr>
    </w:p>
    <w:p w:rsidR="00A66B4D" w:rsidRDefault="00A66B4D" w:rsidP="00A66B4D">
      <w:pPr>
        <w:spacing w:after="200" w:line="276" w:lineRule="auto"/>
        <w:jc w:val="center"/>
        <w:rPr>
          <w:rFonts w:ascii="Times New Roman" w:eastAsia="Times New Roman" w:hAnsi="Times New Roman"/>
          <w:b/>
          <w:sz w:val="24"/>
          <w:szCs w:val="24"/>
          <w:lang w:eastAsia="ru-RU"/>
        </w:rPr>
      </w:pPr>
    </w:p>
    <w:p w:rsidR="00A66B4D" w:rsidRDefault="00A66B4D" w:rsidP="00A66B4D">
      <w:pPr>
        <w:spacing w:after="200" w:line="276" w:lineRule="auto"/>
        <w:jc w:val="center"/>
        <w:rPr>
          <w:rFonts w:ascii="Times New Roman" w:eastAsia="Times New Roman" w:hAnsi="Times New Roman"/>
          <w:b/>
          <w:sz w:val="24"/>
          <w:szCs w:val="24"/>
          <w:lang w:eastAsia="ru-RU"/>
        </w:rPr>
      </w:pPr>
    </w:p>
    <w:p w:rsidR="00A66B4D" w:rsidRDefault="00A66B4D" w:rsidP="00A66B4D">
      <w:pPr>
        <w:spacing w:after="200" w:line="276" w:lineRule="auto"/>
        <w:jc w:val="center"/>
        <w:rPr>
          <w:rFonts w:ascii="Times New Roman" w:eastAsia="Times New Roman" w:hAnsi="Times New Roman"/>
          <w:b/>
          <w:sz w:val="24"/>
          <w:szCs w:val="24"/>
          <w:lang w:eastAsia="ru-RU"/>
        </w:rPr>
      </w:pPr>
    </w:p>
    <w:p w:rsidR="00A66B4D" w:rsidRDefault="00A66B4D" w:rsidP="00A66B4D">
      <w:pPr>
        <w:spacing w:after="0" w:line="276"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РАБОЧАЯ ПРОГРАММА УЧЕБНОЙ ДИСЦИПЛИНЫ</w:t>
      </w:r>
    </w:p>
    <w:p w:rsidR="00A66B4D" w:rsidRDefault="00A66B4D" w:rsidP="00A66B4D">
      <w:pPr>
        <w:spacing w:after="200" w:line="276" w:lineRule="auto"/>
        <w:jc w:val="center"/>
        <w:outlineLvl w:val="0"/>
        <w:rPr>
          <w:rFonts w:ascii="Times New Roman" w:eastAsia="Times New Roman" w:hAnsi="Times New Roman" w:cs="Times New Roman"/>
          <w:b/>
          <w:sz w:val="24"/>
          <w:szCs w:val="24"/>
          <w:lang w:eastAsia="ru-RU"/>
        </w:rPr>
      </w:pPr>
      <w:bookmarkStart w:id="0" w:name="_Toc106812506"/>
      <w:r w:rsidRPr="00D60AF1">
        <w:rPr>
          <w:rFonts w:ascii="Times New Roman" w:eastAsia="Times New Roman" w:hAnsi="Times New Roman" w:cs="Times New Roman"/>
          <w:b/>
          <w:sz w:val="24"/>
          <w:szCs w:val="24"/>
          <w:lang w:eastAsia="ru-RU"/>
        </w:rPr>
        <w:t>ОП.0</w:t>
      </w:r>
      <w:r w:rsidR="00C84C4A">
        <w:rPr>
          <w:rFonts w:ascii="Times New Roman" w:eastAsia="Times New Roman" w:hAnsi="Times New Roman" w:cs="Times New Roman"/>
          <w:b/>
          <w:sz w:val="24"/>
          <w:szCs w:val="24"/>
          <w:lang w:eastAsia="ru-RU"/>
        </w:rPr>
        <w:t>9</w:t>
      </w:r>
      <w:r w:rsidRPr="00D60AF1">
        <w:rPr>
          <w:rFonts w:ascii="Times New Roman" w:eastAsia="Times New Roman" w:hAnsi="Times New Roman" w:cs="Times New Roman"/>
          <w:b/>
          <w:sz w:val="24"/>
          <w:szCs w:val="24"/>
          <w:lang w:eastAsia="ru-RU"/>
        </w:rPr>
        <w:t xml:space="preserve"> </w:t>
      </w:r>
      <w:r w:rsidR="00C84C4A">
        <w:rPr>
          <w:rFonts w:ascii="Times New Roman" w:eastAsia="Times New Roman" w:hAnsi="Times New Roman" w:cs="Times New Roman"/>
          <w:b/>
          <w:sz w:val="24"/>
          <w:szCs w:val="24"/>
          <w:lang w:eastAsia="ru-RU"/>
        </w:rPr>
        <w:t>КОМПЬЮТЕРНАЯ</w:t>
      </w:r>
      <w:r w:rsidRPr="00D60AF1">
        <w:rPr>
          <w:rFonts w:ascii="Times New Roman" w:eastAsia="Times New Roman" w:hAnsi="Times New Roman" w:cs="Times New Roman"/>
          <w:b/>
          <w:sz w:val="24"/>
          <w:szCs w:val="24"/>
          <w:lang w:eastAsia="ru-RU"/>
        </w:rPr>
        <w:t xml:space="preserve"> ГРАФИКА</w:t>
      </w:r>
      <w:bookmarkEnd w:id="0"/>
    </w:p>
    <w:p w:rsidR="00520CE0" w:rsidRPr="00D60AF1" w:rsidRDefault="00520CE0" w:rsidP="00A66B4D">
      <w:pPr>
        <w:spacing w:after="200" w:line="276" w:lineRule="auto"/>
        <w:jc w:val="center"/>
        <w:outlineLvl w:val="0"/>
        <w:rPr>
          <w:rFonts w:ascii="Times New Roman" w:eastAsia="Times New Roman" w:hAnsi="Times New Roman" w:cs="Times New Roman"/>
          <w:b/>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Специальность среднего профессионального образования</w:t>
      </w:r>
    </w:p>
    <w:p w:rsidR="00A66B4D" w:rsidRDefault="00A66B4D" w:rsidP="00A66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15.02.16 ТЕХНОЛОГИЯ МАШИНОСТРОЕНИЯ</w:t>
      </w:r>
    </w:p>
    <w:p w:rsidR="00A66B4D" w:rsidRDefault="00A66B4D" w:rsidP="00A66B4D">
      <w:pPr>
        <w:spacing w:after="0" w:line="216" w:lineRule="auto"/>
        <w:jc w:val="center"/>
        <w:rPr>
          <w:rFonts w:ascii="Times New Roman" w:eastAsia="Times New Roman" w:hAnsi="Times New Roman"/>
          <w:sz w:val="24"/>
          <w:szCs w:val="20"/>
          <w:lang w:eastAsia="ru-RU"/>
        </w:rPr>
      </w:pPr>
    </w:p>
    <w:p w:rsidR="00520CE0" w:rsidRDefault="00520CE0" w:rsidP="00A66B4D">
      <w:pPr>
        <w:spacing w:after="0" w:line="216" w:lineRule="auto"/>
        <w:jc w:val="center"/>
        <w:rPr>
          <w:rFonts w:ascii="Times New Roman" w:eastAsia="Times New Roman" w:hAnsi="Times New Roman"/>
          <w:sz w:val="24"/>
          <w:szCs w:val="20"/>
          <w:lang w:eastAsia="ru-RU"/>
        </w:rPr>
      </w:pPr>
    </w:p>
    <w:p w:rsidR="00A66B4D" w:rsidRDefault="00A66B4D" w:rsidP="00A66B4D">
      <w:pPr>
        <w:spacing w:after="0" w:line="240" w:lineRule="auto"/>
        <w:jc w:val="center"/>
        <w:rPr>
          <w:rFonts w:ascii="Times New Roman" w:eastAsia="Times New Roman" w:hAnsi="Times New Roman"/>
          <w:b/>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Квалификация выпускника</w:t>
      </w:r>
    </w:p>
    <w:p w:rsidR="00A66B4D" w:rsidRDefault="00A66B4D" w:rsidP="00A66B4D">
      <w:pPr>
        <w:spacing w:after="0" w:line="216"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ТЕХНИК - ТЕХНОЛОГ</w:t>
      </w:r>
    </w:p>
    <w:p w:rsidR="00A66B4D" w:rsidRDefault="00A66B4D" w:rsidP="00A66B4D">
      <w:pPr>
        <w:spacing w:after="0" w:line="216" w:lineRule="auto"/>
        <w:jc w:val="center"/>
        <w:rPr>
          <w:rFonts w:ascii="Times New Roman" w:eastAsia="Times New Roman" w:hAnsi="Times New Roman"/>
          <w:sz w:val="24"/>
          <w:szCs w:val="20"/>
          <w:lang w:eastAsia="ru-RU"/>
        </w:rPr>
      </w:pPr>
      <w:r>
        <w:rPr>
          <w:rFonts w:ascii="Times New Roman" w:eastAsia="Times New Roman" w:hAnsi="Times New Roman"/>
          <w:sz w:val="24"/>
          <w:szCs w:val="20"/>
          <w:lang w:eastAsia="ru-RU"/>
        </w:rPr>
        <w:t xml:space="preserve"> </w:t>
      </w: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Форма обучения</w:t>
      </w:r>
    </w:p>
    <w:p w:rsidR="00A66B4D" w:rsidRDefault="00A66B4D" w:rsidP="00A66B4D">
      <w:pPr>
        <w:spacing w:after="0" w:line="240" w:lineRule="auto"/>
        <w:jc w:val="center"/>
        <w:rPr>
          <w:rFonts w:ascii="Times New Roman" w:eastAsia="Times New Roman" w:hAnsi="Times New Roman"/>
          <w:b/>
          <w:i/>
          <w:sz w:val="24"/>
          <w:szCs w:val="20"/>
          <w:lang w:eastAsia="ru-RU"/>
        </w:rPr>
      </w:pPr>
      <w:r>
        <w:rPr>
          <w:rFonts w:ascii="Times New Roman" w:eastAsia="Times New Roman" w:hAnsi="Times New Roman"/>
          <w:b/>
          <w:sz w:val="24"/>
          <w:szCs w:val="24"/>
          <w:lang w:eastAsia="ru-RU"/>
        </w:rPr>
        <w:t>ОЧНАЯ</w:t>
      </w: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86185B" w:rsidRDefault="0086185B" w:rsidP="00A66B4D">
      <w:pPr>
        <w:spacing w:after="0" w:line="240" w:lineRule="auto"/>
        <w:jc w:val="center"/>
        <w:rPr>
          <w:rFonts w:ascii="Times New Roman" w:eastAsia="Times New Roman" w:hAnsi="Times New Roman"/>
          <w:sz w:val="24"/>
          <w:szCs w:val="24"/>
          <w:lang w:eastAsia="ru-RU"/>
        </w:rPr>
      </w:pPr>
    </w:p>
    <w:p w:rsidR="0086185B" w:rsidRDefault="0086185B" w:rsidP="00A66B4D">
      <w:pPr>
        <w:spacing w:after="0" w:line="240" w:lineRule="auto"/>
        <w:jc w:val="center"/>
        <w:rPr>
          <w:rFonts w:ascii="Times New Roman" w:eastAsia="Times New Roman" w:hAnsi="Times New Roman"/>
          <w:sz w:val="24"/>
          <w:szCs w:val="24"/>
          <w:lang w:eastAsia="ru-RU"/>
        </w:rPr>
      </w:pPr>
    </w:p>
    <w:p w:rsidR="002122DA" w:rsidRDefault="002122DA" w:rsidP="00A66B4D">
      <w:pPr>
        <w:spacing w:after="0" w:line="240" w:lineRule="auto"/>
        <w:jc w:val="center"/>
        <w:rPr>
          <w:rFonts w:ascii="Times New Roman" w:eastAsia="Times New Roman" w:hAnsi="Times New Roman"/>
          <w:sz w:val="24"/>
          <w:szCs w:val="24"/>
          <w:lang w:eastAsia="ru-RU"/>
        </w:rPr>
      </w:pPr>
    </w:p>
    <w:p w:rsidR="002122DA" w:rsidRDefault="002122DA"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B15472" w:rsidRDefault="00B15472" w:rsidP="00B15472">
      <w:pPr>
        <w:spacing w:after="0" w:line="276" w:lineRule="auto"/>
        <w:jc w:val="center"/>
        <w:rPr>
          <w:rFonts w:ascii="Times New Roman" w:eastAsia="Calibri" w:hAnsi="Times New Roman" w:cs="Times New Roman"/>
          <w:sz w:val="24"/>
        </w:rPr>
      </w:pPr>
      <w:r>
        <w:rPr>
          <w:rFonts w:ascii="Times New Roman" w:eastAsia="Calibri" w:hAnsi="Times New Roman" w:cs="Times New Roman"/>
          <w:sz w:val="24"/>
        </w:rPr>
        <w:t>год начала подготовки 2024</w:t>
      </w:r>
    </w:p>
    <w:p w:rsidR="00A66B4D" w:rsidRDefault="002122DA" w:rsidP="00520CE0">
      <w:pPr>
        <w:rPr>
          <w:rFonts w:ascii="Times New Roman" w:eastAsia="Times New Roman" w:hAnsi="Times New Roman"/>
          <w:sz w:val="24"/>
          <w:szCs w:val="28"/>
          <w:lang w:eastAsia="ru-RU"/>
        </w:rPr>
      </w:pPr>
      <w:r>
        <w:rPr>
          <w:rFonts w:ascii="Times New Roman" w:eastAsia="Times New Roman" w:hAnsi="Times New Roman"/>
          <w:sz w:val="24"/>
          <w:szCs w:val="24"/>
          <w:lang w:eastAsia="ru-RU"/>
        </w:rPr>
        <w:br w:type="page"/>
      </w:r>
      <w:r w:rsidR="00A66B4D">
        <w:rPr>
          <w:rFonts w:ascii="Times New Roman" w:eastAsia="Times New Roman" w:hAnsi="Times New Roman"/>
          <w:sz w:val="24"/>
          <w:szCs w:val="28"/>
          <w:lang w:eastAsia="ru-RU"/>
        </w:rPr>
        <w:lastRenderedPageBreak/>
        <w:t>Программа дисциплины составлена в соответствии с требованиями ФГОС СПО            по специальности 15.02.16 Технология машиностроения.</w:t>
      </w:r>
    </w:p>
    <w:p w:rsidR="00A66B4D" w:rsidRDefault="00A66B4D" w:rsidP="00A66B4D">
      <w:pPr>
        <w:spacing w:after="0" w:line="240" w:lineRule="auto"/>
        <w:rPr>
          <w:rFonts w:ascii="Times New Roman" w:eastAsia="Times New Roman" w:hAnsi="Times New Roman"/>
          <w:sz w:val="24"/>
          <w:szCs w:val="28"/>
          <w:lang w:eastAsia="ru-RU"/>
        </w:rPr>
      </w:pPr>
    </w:p>
    <w:p w:rsidR="00A66B4D" w:rsidRDefault="00A66B4D" w:rsidP="00A66B4D">
      <w:pPr>
        <w:spacing w:after="0" w:line="240" w:lineRule="auto"/>
        <w:rPr>
          <w:rFonts w:ascii="Times New Roman" w:eastAsia="Times New Roman" w:hAnsi="Times New Roman"/>
          <w:sz w:val="24"/>
          <w:szCs w:val="28"/>
          <w:lang w:eastAsia="ru-RU"/>
        </w:rPr>
      </w:pPr>
      <w:r>
        <w:rPr>
          <w:rFonts w:ascii="Times New Roman" w:eastAsia="Times New Roman" w:hAnsi="Times New Roman"/>
          <w:sz w:val="24"/>
          <w:szCs w:val="28"/>
          <w:lang w:eastAsia="ru-RU"/>
        </w:rPr>
        <w:t>Автор:</w:t>
      </w:r>
    </w:p>
    <w:p w:rsidR="00A66B4D" w:rsidRDefault="00A66B4D" w:rsidP="00A66B4D">
      <w:pPr>
        <w:spacing w:after="0" w:line="240" w:lineRule="auto"/>
        <w:rPr>
          <w:rFonts w:ascii="Times New Roman" w:eastAsia="Times New Roman" w:hAnsi="Times New Roman"/>
          <w:sz w:val="24"/>
          <w:szCs w:val="28"/>
          <w:lang w:eastAsia="ru-RU"/>
        </w:rPr>
      </w:pPr>
    </w:p>
    <w:p w:rsidR="00A66B4D" w:rsidRDefault="00A66B4D" w:rsidP="00A66B4D">
      <w:pPr>
        <w:spacing w:after="0" w:line="240" w:lineRule="auto"/>
        <w:rPr>
          <w:rFonts w:ascii="Times New Roman" w:eastAsia="Times New Roman" w:hAnsi="Times New Roman"/>
          <w:sz w:val="24"/>
          <w:szCs w:val="28"/>
          <w:lang w:eastAsia="ru-RU"/>
        </w:rPr>
      </w:pPr>
      <w:r>
        <w:rPr>
          <w:rFonts w:ascii="Times New Roman" w:eastAsia="Times New Roman" w:hAnsi="Times New Roman"/>
          <w:sz w:val="24"/>
          <w:szCs w:val="28"/>
          <w:lang w:eastAsia="ru-RU"/>
        </w:rPr>
        <w:t xml:space="preserve">Преподаватель высшей категории </w:t>
      </w:r>
      <w:r w:rsidR="00C84C4A">
        <w:rPr>
          <w:rFonts w:ascii="Times New Roman" w:eastAsia="Times New Roman" w:hAnsi="Times New Roman"/>
          <w:sz w:val="24"/>
          <w:szCs w:val="28"/>
          <w:lang w:eastAsia="ru-RU"/>
        </w:rPr>
        <w:t>Т.В. Мальцева</w:t>
      </w:r>
      <w:r>
        <w:rPr>
          <w:rFonts w:ascii="Times New Roman" w:eastAsia="Times New Roman" w:hAnsi="Times New Roman"/>
          <w:sz w:val="24"/>
          <w:szCs w:val="28"/>
          <w:lang w:eastAsia="ru-RU"/>
        </w:rPr>
        <w:t xml:space="preserve">  </w:t>
      </w:r>
    </w:p>
    <w:p w:rsidR="00A66B4D" w:rsidRDefault="00A66B4D" w:rsidP="00A66B4D">
      <w:pPr>
        <w:spacing w:after="0" w:line="240" w:lineRule="auto"/>
        <w:rPr>
          <w:rFonts w:ascii="Times New Roman" w:eastAsia="Times New Roman" w:hAnsi="Times New Roman"/>
          <w:sz w:val="28"/>
          <w:szCs w:val="28"/>
          <w:lang w:eastAsia="ru-RU"/>
        </w:rPr>
      </w:pPr>
    </w:p>
    <w:p w:rsidR="00A66B4D" w:rsidRDefault="00A66B4D" w:rsidP="00A66B4D">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sz w:val="24"/>
          <w:szCs w:val="24"/>
          <w:lang w:eastAsia="ru-RU"/>
        </w:rPr>
      </w:pPr>
    </w:p>
    <w:p w:rsidR="00A66B4D" w:rsidRDefault="00A66B4D" w:rsidP="00A66B4D">
      <w:pPr>
        <w:tabs>
          <w:tab w:val="left" w:pos="916"/>
          <w:tab w:val="left" w:pos="1832"/>
          <w:tab w:val="left" w:pos="2748"/>
          <w:tab w:val="left" w:pos="3664"/>
          <w:tab w:val="left" w:pos="5496"/>
          <w:tab w:val="left" w:pos="6412"/>
          <w:tab w:val="left" w:pos="7328"/>
          <w:tab w:val="left" w:pos="8244"/>
          <w:tab w:val="left" w:pos="9160"/>
          <w:tab w:val="left" w:pos="10992"/>
          <w:tab w:val="left" w:pos="11908"/>
          <w:tab w:val="left" w:pos="12824"/>
          <w:tab w:val="left" w:pos="13740"/>
          <w:tab w:val="left" w:pos="14656"/>
        </w:tabs>
        <w:autoSpaceDN w:val="0"/>
        <w:spacing w:after="0" w:line="240" w:lineRule="auto"/>
        <w:ind w:left="142" w:firstLine="425"/>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Программа рассмотрена и одобрена на заседании методической комиссии Балахнинского филиала ННГУ </w:t>
      </w:r>
      <w:r w:rsidR="002122DA" w:rsidRPr="002122DA">
        <w:rPr>
          <w:rFonts w:ascii="Times New Roman" w:eastAsia="Times New Roman" w:hAnsi="Times New Roman" w:cs="Times New Roman"/>
          <w:sz w:val="24"/>
          <w:szCs w:val="24"/>
          <w:lang w:eastAsia="ru-RU"/>
        </w:rPr>
        <w:t xml:space="preserve">от </w:t>
      </w:r>
      <w:r w:rsidR="002122DA" w:rsidRPr="002348C1">
        <w:rPr>
          <w:rFonts w:ascii="Times New Roman" w:eastAsia="Times New Roman" w:hAnsi="Times New Roman" w:cs="Times New Roman"/>
          <w:sz w:val="24"/>
          <w:szCs w:val="24"/>
          <w:lang w:eastAsia="ru-RU"/>
        </w:rPr>
        <w:t>25.11.2022 г., протокол № 3.</w:t>
      </w:r>
    </w:p>
    <w:p w:rsidR="00A66B4D" w:rsidRDefault="00A66B4D" w:rsidP="00A66B4D">
      <w:pPr>
        <w:widowControl w:val="0"/>
        <w:tabs>
          <w:tab w:val="left" w:pos="4962"/>
        </w:tabs>
        <w:autoSpaceDE w:val="0"/>
        <w:autoSpaceDN w:val="0"/>
        <w:adjustRightInd w:val="0"/>
        <w:spacing w:before="240" w:after="0" w:line="240" w:lineRule="auto"/>
        <w:ind w:left="426"/>
        <w:rPr>
          <w:rFonts w:ascii="Times New Roman" w:eastAsia="Times New Roman" w:hAnsi="Times New Roman"/>
          <w:sz w:val="24"/>
          <w:szCs w:val="24"/>
          <w:lang w:eastAsia="ru-RU"/>
        </w:rPr>
      </w:pPr>
    </w:p>
    <w:p w:rsidR="00A66B4D" w:rsidRDefault="00A66B4D" w:rsidP="00A66B4D">
      <w:pPr>
        <w:tabs>
          <w:tab w:val="left" w:pos="4962"/>
        </w:tabs>
        <w:autoSpaceDN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Председатель методической комиссии Балахнинского филиала ННГУ С.С. Квашнин    </w:t>
      </w:r>
    </w:p>
    <w:p w:rsidR="002122DA" w:rsidRDefault="002122DA" w:rsidP="00A66B4D">
      <w:pPr>
        <w:tabs>
          <w:tab w:val="left" w:pos="4962"/>
        </w:tabs>
        <w:autoSpaceDN w:val="0"/>
        <w:spacing w:after="0" w:line="240" w:lineRule="auto"/>
        <w:rPr>
          <w:rFonts w:ascii="Times New Roman" w:eastAsia="Times New Roman" w:hAnsi="Times New Roman"/>
          <w:sz w:val="24"/>
          <w:szCs w:val="24"/>
          <w:lang w:eastAsia="ru-RU"/>
        </w:rPr>
      </w:pPr>
    </w:p>
    <w:p w:rsidR="002122DA" w:rsidRDefault="002122DA" w:rsidP="00A66B4D">
      <w:pPr>
        <w:tabs>
          <w:tab w:val="left" w:pos="4962"/>
        </w:tabs>
        <w:autoSpaceDN w:val="0"/>
        <w:spacing w:after="0" w:line="240" w:lineRule="auto"/>
        <w:rPr>
          <w:rFonts w:ascii="Times New Roman" w:eastAsia="Times New Roman" w:hAnsi="Times New Roman"/>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86185B" w:rsidRDefault="0086185B"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3C4F52" w:rsidRPr="00D60AF1" w:rsidRDefault="003C4F52" w:rsidP="003C4F52">
      <w:pPr>
        <w:spacing w:after="0" w:line="240" w:lineRule="auto"/>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СОДЕРЖАНИЕ</w:t>
      </w:r>
    </w:p>
    <w:p w:rsidR="003C4F52" w:rsidRPr="00D60AF1" w:rsidRDefault="003C4F52" w:rsidP="003C4F52">
      <w:pPr>
        <w:spacing w:after="0" w:line="240" w:lineRule="auto"/>
        <w:rPr>
          <w:rFonts w:ascii="Times New Roman" w:eastAsia="Times New Roman" w:hAnsi="Times New Roman" w:cs="Times New Roman"/>
          <w:b/>
          <w:i/>
          <w:sz w:val="24"/>
          <w:szCs w:val="24"/>
          <w:lang w:eastAsia="ru-RU"/>
        </w:rPr>
      </w:pPr>
    </w:p>
    <w:tbl>
      <w:tblPr>
        <w:tblW w:w="10598" w:type="dxa"/>
        <w:tblLook w:val="01E0" w:firstRow="1" w:lastRow="1" w:firstColumn="1" w:lastColumn="1" w:noHBand="0" w:noVBand="0"/>
      </w:tblPr>
      <w:tblGrid>
        <w:gridCol w:w="9889"/>
        <w:gridCol w:w="709"/>
      </w:tblGrid>
      <w:tr w:rsidR="003C4F52" w:rsidRPr="00D60AF1" w:rsidTr="005F59BD">
        <w:tc>
          <w:tcPr>
            <w:tcW w:w="9889" w:type="dxa"/>
          </w:tcPr>
          <w:p w:rsidR="003C4F52" w:rsidRPr="005F59BD"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1. ОБЩАЯ ХАРАКТЕРИСТИКА РАБОЧЕЙ ПРОГРАММЫ УЧЕБНОЙ ДИСЦИПЛИНЫ</w:t>
            </w:r>
            <w:r w:rsidR="005F59BD" w:rsidRPr="005F59BD">
              <w:rPr>
                <w:rFonts w:ascii="Times New Roman" w:eastAsia="Times New Roman" w:hAnsi="Times New Roman" w:cs="Times New Roman"/>
                <w:b/>
                <w:sz w:val="24"/>
                <w:szCs w:val="24"/>
                <w:lang w:eastAsia="ru-RU"/>
              </w:rPr>
              <w:t xml:space="preserve">                                                                                                           4</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r w:rsidR="003C4F52" w:rsidRPr="00D60AF1" w:rsidTr="005F59BD">
        <w:tc>
          <w:tcPr>
            <w:tcW w:w="9889" w:type="dxa"/>
          </w:tcPr>
          <w:p w:rsidR="003C4F52" w:rsidRPr="005F59BD"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 xml:space="preserve">2. СТРУКТУРА И СОДЕРЖАНИЕ УЧЕБНОЙ ДИСЦИПЛИНЫ </w:t>
            </w:r>
            <w:r w:rsidR="005F59BD" w:rsidRPr="005F59BD">
              <w:rPr>
                <w:rFonts w:ascii="Times New Roman" w:eastAsia="Times New Roman" w:hAnsi="Times New Roman" w:cs="Times New Roman"/>
                <w:b/>
                <w:sz w:val="24"/>
                <w:szCs w:val="24"/>
                <w:lang w:eastAsia="ru-RU"/>
              </w:rPr>
              <w:t xml:space="preserve">                    5</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r w:rsidR="003C4F52" w:rsidRPr="00D60AF1" w:rsidTr="005F59BD">
        <w:tc>
          <w:tcPr>
            <w:tcW w:w="9889" w:type="dxa"/>
          </w:tcPr>
          <w:p w:rsidR="003C4F52" w:rsidRPr="005F59BD" w:rsidRDefault="003C4F52" w:rsidP="0088754F">
            <w:pPr>
              <w:spacing w:after="0" w:line="240" w:lineRule="auto"/>
              <w:rPr>
                <w:rFonts w:ascii="Times New Roman" w:eastAsia="Times New Roman" w:hAnsi="Times New Roman" w:cs="Times New Roman"/>
                <w:b/>
                <w:sz w:val="24"/>
                <w:szCs w:val="24"/>
                <w:lang w:val="en-US" w:eastAsia="ru-RU"/>
              </w:rPr>
            </w:pPr>
            <w:r w:rsidRPr="00D60AF1">
              <w:rPr>
                <w:rFonts w:ascii="Times New Roman" w:eastAsia="Times New Roman" w:hAnsi="Times New Roman" w:cs="Times New Roman"/>
                <w:b/>
                <w:sz w:val="24"/>
                <w:szCs w:val="24"/>
                <w:lang w:eastAsia="ru-RU"/>
              </w:rPr>
              <w:t>3. УСЛОВИЯ РЕАЛИЗАЦИИ УЧЕБНОЙ ДИСЦИПЛИНЫ</w:t>
            </w:r>
            <w:r w:rsidR="005F59BD">
              <w:rPr>
                <w:rFonts w:ascii="Times New Roman" w:eastAsia="Times New Roman" w:hAnsi="Times New Roman" w:cs="Times New Roman"/>
                <w:b/>
                <w:sz w:val="24"/>
                <w:szCs w:val="24"/>
                <w:lang w:val="en-US" w:eastAsia="ru-RU"/>
              </w:rPr>
              <w:t xml:space="preserve">                              8 </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r w:rsidR="003C4F52" w:rsidRPr="00D60AF1" w:rsidTr="005F59BD">
        <w:tc>
          <w:tcPr>
            <w:tcW w:w="9889" w:type="dxa"/>
          </w:tcPr>
          <w:p w:rsidR="005F59BD"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4. КОНТРОЛЬ И ОЦЕНКА РЕЗУЛЬТАТОВ ОСВОЕНИЯ</w:t>
            </w:r>
          </w:p>
          <w:p w:rsidR="003C4F52" w:rsidRPr="005F59BD"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 xml:space="preserve"> УЧЕБНОЙ ДИСЦИПЛИНЫ</w:t>
            </w:r>
            <w:r w:rsidR="005F59BD" w:rsidRPr="005F59BD">
              <w:rPr>
                <w:rFonts w:ascii="Times New Roman" w:eastAsia="Times New Roman" w:hAnsi="Times New Roman" w:cs="Times New Roman"/>
                <w:b/>
                <w:sz w:val="24"/>
                <w:szCs w:val="24"/>
                <w:lang w:eastAsia="ru-RU"/>
              </w:rPr>
              <w:t xml:space="preserve">                                                                                   9</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bl>
    <w:p w:rsidR="003C4F52" w:rsidRPr="00D60AF1" w:rsidRDefault="003C4F52" w:rsidP="003C4F52">
      <w:pPr>
        <w:spacing w:after="0" w:line="240" w:lineRule="auto"/>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i/>
          <w:sz w:val="24"/>
          <w:szCs w:val="24"/>
          <w:u w:val="single"/>
          <w:lang w:eastAsia="ru-RU"/>
        </w:rPr>
        <w:br w:type="page"/>
      </w:r>
      <w:r w:rsidRPr="00D60AF1">
        <w:rPr>
          <w:rFonts w:ascii="Times New Roman" w:eastAsia="Times New Roman" w:hAnsi="Times New Roman" w:cs="Times New Roman"/>
          <w:b/>
          <w:sz w:val="24"/>
          <w:szCs w:val="24"/>
          <w:lang w:eastAsia="ru-RU"/>
        </w:rPr>
        <w:lastRenderedPageBreak/>
        <w:t xml:space="preserve">1. ОБЩАЯ ХАРАКТЕРИСТИКА РАБОЧЕЙ ПРОГРАММЫ </w:t>
      </w:r>
      <w:r>
        <w:rPr>
          <w:rFonts w:ascii="Times New Roman" w:eastAsia="Times New Roman" w:hAnsi="Times New Roman" w:cs="Times New Roman"/>
          <w:b/>
          <w:sz w:val="24"/>
          <w:szCs w:val="24"/>
          <w:lang w:eastAsia="ru-RU"/>
        </w:rPr>
        <w:br/>
      </w:r>
      <w:r w:rsidRPr="00D60AF1">
        <w:rPr>
          <w:rFonts w:ascii="Times New Roman" w:eastAsia="Times New Roman" w:hAnsi="Times New Roman" w:cs="Times New Roman"/>
          <w:b/>
          <w:sz w:val="24"/>
          <w:szCs w:val="24"/>
          <w:lang w:eastAsia="ru-RU"/>
        </w:rPr>
        <w:t>УЧЕБНОЙ ДИСЦИПЛИНЫ</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br/>
        <w:t xml:space="preserve">ОП.01 </w:t>
      </w:r>
      <w:r w:rsidRPr="00D60AF1">
        <w:rPr>
          <w:rFonts w:ascii="Times New Roman" w:eastAsia="Times New Roman" w:hAnsi="Times New Roman" w:cs="Times New Roman"/>
          <w:b/>
          <w:sz w:val="24"/>
          <w:szCs w:val="24"/>
          <w:lang w:eastAsia="ru-RU"/>
        </w:rPr>
        <w:t>ИНЖЕНЕРНАЯ ГРАФИКА</w:t>
      </w:r>
    </w:p>
    <w:p w:rsidR="003C4F52" w:rsidRPr="00D60AF1" w:rsidRDefault="003C4F52" w:rsidP="003C4F52">
      <w:pPr>
        <w:spacing w:after="0" w:line="240" w:lineRule="auto"/>
        <w:jc w:val="both"/>
        <w:rPr>
          <w:rFonts w:ascii="Times New Roman" w:eastAsia="Times New Roman" w:hAnsi="Times New Roman" w:cs="Times New Roman"/>
          <w:b/>
          <w:sz w:val="24"/>
          <w:szCs w:val="24"/>
          <w:lang w:eastAsia="ru-RU"/>
        </w:rPr>
      </w:pPr>
    </w:p>
    <w:p w:rsidR="003C4F52" w:rsidRPr="00D60AF1" w:rsidRDefault="003C4F52" w:rsidP="003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outlineLvl w:val="0"/>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ab/>
      </w:r>
      <w:bookmarkStart w:id="1" w:name="_Toc106812507"/>
      <w:r w:rsidRPr="00D60AF1">
        <w:rPr>
          <w:rFonts w:ascii="Times New Roman" w:eastAsia="Times New Roman" w:hAnsi="Times New Roman" w:cs="Times New Roman"/>
          <w:b/>
          <w:sz w:val="24"/>
          <w:szCs w:val="24"/>
          <w:lang w:eastAsia="ru-RU"/>
        </w:rPr>
        <w:t>1.1. Место дисциплины в структуре основной образовательной программы</w:t>
      </w:r>
      <w:bookmarkEnd w:id="1"/>
      <w:r w:rsidRPr="00D60AF1">
        <w:rPr>
          <w:rFonts w:ascii="Times New Roman" w:eastAsia="Times New Roman" w:hAnsi="Times New Roman" w:cs="Times New Roman"/>
          <w:b/>
          <w:sz w:val="24"/>
          <w:szCs w:val="24"/>
          <w:lang w:eastAsia="ru-RU"/>
        </w:rPr>
        <w:t xml:space="preserve"> </w:t>
      </w:r>
    </w:p>
    <w:p w:rsidR="003C4F52" w:rsidRPr="00D60AF1" w:rsidRDefault="003C4F52" w:rsidP="003C4F52">
      <w:pPr>
        <w:spacing w:after="0" w:line="240" w:lineRule="auto"/>
        <w:jc w:val="both"/>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sz w:val="24"/>
          <w:szCs w:val="24"/>
          <w:lang w:eastAsia="ru-RU"/>
        </w:rPr>
        <w:tab/>
      </w:r>
    </w:p>
    <w:p w:rsidR="003C4F52" w:rsidRDefault="003C4F52" w:rsidP="003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ab/>
        <w:t>Учебная дисциплина «</w:t>
      </w:r>
      <w:r w:rsidRPr="00D60AF1">
        <w:rPr>
          <w:rFonts w:ascii="Times New Roman" w:eastAsia="Times New Roman" w:hAnsi="Times New Roman" w:cs="Times New Roman"/>
          <w:sz w:val="24"/>
          <w:szCs w:val="24"/>
          <w:lang w:eastAsia="ru-RU"/>
        </w:rPr>
        <w:t>Инженерная графика</w:t>
      </w:r>
      <w:r w:rsidRPr="00D60AF1">
        <w:rPr>
          <w:rFonts w:ascii="Times New Roman" w:eastAsia="Times New Roman" w:hAnsi="Times New Roman" w:cs="Times New Roman"/>
          <w:color w:val="000000"/>
          <w:sz w:val="24"/>
          <w:szCs w:val="24"/>
          <w:lang w:eastAsia="ru-RU"/>
        </w:rPr>
        <w:t xml:space="preserve">» является обязательной частью общепрофессионального цикла основной образовательной программы </w:t>
      </w:r>
      <w:r>
        <w:rPr>
          <w:rFonts w:ascii="Times New Roman" w:eastAsia="Times New Roman" w:hAnsi="Times New Roman" w:cs="Times New Roman"/>
          <w:color w:val="000000"/>
          <w:sz w:val="24"/>
          <w:szCs w:val="24"/>
          <w:lang w:eastAsia="ru-RU"/>
        </w:rPr>
        <w:br/>
      </w:r>
      <w:r w:rsidRPr="00D60AF1">
        <w:rPr>
          <w:rFonts w:ascii="Times New Roman" w:eastAsia="Times New Roman" w:hAnsi="Times New Roman" w:cs="Times New Roman"/>
          <w:color w:val="000000"/>
          <w:sz w:val="24"/>
          <w:szCs w:val="24"/>
          <w:lang w:eastAsia="ru-RU"/>
        </w:rPr>
        <w:t xml:space="preserve">в соответствии с ФГОС по специальности </w:t>
      </w:r>
      <w:r>
        <w:rPr>
          <w:rFonts w:ascii="Times New Roman" w:eastAsia="Times New Roman" w:hAnsi="Times New Roman" w:cs="Times New Roman"/>
          <w:color w:val="000000"/>
          <w:sz w:val="24"/>
          <w:szCs w:val="24"/>
          <w:lang w:eastAsia="ru-RU"/>
        </w:rPr>
        <w:t>15.02.16</w:t>
      </w:r>
      <w:r w:rsidRPr="00D60AF1">
        <w:rPr>
          <w:rFonts w:ascii="Times New Roman" w:eastAsia="Times New Roman" w:hAnsi="Times New Roman" w:cs="Times New Roman"/>
          <w:color w:val="000000"/>
          <w:sz w:val="24"/>
          <w:szCs w:val="24"/>
          <w:lang w:eastAsia="ru-RU"/>
        </w:rPr>
        <w:t xml:space="preserve"> Технология машиностроения. </w:t>
      </w:r>
    </w:p>
    <w:p w:rsidR="003C4F52" w:rsidRPr="00D60AF1" w:rsidRDefault="003C4F52" w:rsidP="003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b/>
      </w:r>
      <w:r w:rsidRPr="00DB7B75">
        <w:rPr>
          <w:rFonts w:ascii="Times New Roman" w:hAnsi="Times New Roman"/>
          <w:sz w:val="24"/>
          <w:szCs w:val="24"/>
        </w:rPr>
        <w:t>Особое значение дисциплина имеет при формировании и развитии ОК.01, ОК.02, ОК.09.</w:t>
      </w:r>
    </w:p>
    <w:p w:rsidR="003C4F52" w:rsidRPr="00D60AF1" w:rsidRDefault="003C4F52" w:rsidP="003C4F52">
      <w:pPr>
        <w:spacing w:before="120" w:after="0" w:line="240" w:lineRule="auto"/>
        <w:ind w:left="705"/>
        <w:outlineLvl w:val="0"/>
        <w:rPr>
          <w:rFonts w:ascii="Times New Roman" w:eastAsia="Times New Roman" w:hAnsi="Times New Roman" w:cs="Times New Roman"/>
          <w:b/>
          <w:sz w:val="24"/>
          <w:szCs w:val="24"/>
          <w:lang w:eastAsia="ru-RU"/>
        </w:rPr>
      </w:pPr>
      <w:bookmarkStart w:id="2" w:name="_Toc106812508"/>
      <w:r>
        <w:rPr>
          <w:rFonts w:ascii="Times New Roman" w:eastAsia="Times New Roman" w:hAnsi="Times New Roman" w:cs="Times New Roman"/>
          <w:b/>
          <w:sz w:val="24"/>
          <w:szCs w:val="24"/>
          <w:lang w:eastAsia="ru-RU"/>
        </w:rPr>
        <w:t xml:space="preserve">1.2 </w:t>
      </w:r>
      <w:r w:rsidRPr="00D60AF1">
        <w:rPr>
          <w:rFonts w:ascii="Times New Roman" w:eastAsia="Times New Roman" w:hAnsi="Times New Roman" w:cs="Times New Roman"/>
          <w:b/>
          <w:sz w:val="24"/>
          <w:szCs w:val="24"/>
          <w:lang w:eastAsia="ru-RU"/>
        </w:rPr>
        <w:t>Цель и планируемые результаты освоения дисциплины</w:t>
      </w:r>
      <w:bookmarkEnd w:id="2"/>
      <w:r w:rsidRPr="00D60AF1">
        <w:rPr>
          <w:rFonts w:ascii="Times New Roman" w:eastAsia="Times New Roman" w:hAnsi="Times New Roman" w:cs="Times New Roman"/>
          <w:b/>
          <w:sz w:val="24"/>
          <w:szCs w:val="24"/>
          <w:lang w:eastAsia="ru-RU"/>
        </w:rPr>
        <w:t xml:space="preserve"> </w:t>
      </w:r>
    </w:p>
    <w:p w:rsidR="003C4F52" w:rsidRPr="00D60AF1" w:rsidRDefault="003C4F52" w:rsidP="003C4F52">
      <w:pPr>
        <w:suppressAutoHyphens/>
        <w:spacing w:after="0" w:line="276" w:lineRule="auto"/>
        <w:ind w:firstLine="709"/>
        <w:jc w:val="both"/>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xml:space="preserve">В рамках программы учебной дисциплины обучающимися осваиваются умения </w:t>
      </w:r>
      <w:r>
        <w:rPr>
          <w:rFonts w:ascii="Times New Roman" w:eastAsia="Times New Roman" w:hAnsi="Times New Roman" w:cs="Times New Roman"/>
          <w:color w:val="000000"/>
          <w:sz w:val="24"/>
          <w:szCs w:val="24"/>
          <w:lang w:eastAsia="ru-RU"/>
        </w:rPr>
        <w:br/>
      </w:r>
      <w:r w:rsidRPr="00D60AF1">
        <w:rPr>
          <w:rFonts w:ascii="Times New Roman" w:eastAsia="Times New Roman" w:hAnsi="Times New Roman" w:cs="Times New Roman"/>
          <w:color w:val="000000"/>
          <w:sz w:val="24"/>
          <w:szCs w:val="24"/>
          <w:lang w:eastAsia="ru-RU"/>
        </w:rPr>
        <w:t>и знания:</w:t>
      </w:r>
    </w:p>
    <w:tbl>
      <w:tblPr>
        <w:tblW w:w="9920" w:type="dxa"/>
        <w:tblInd w:w="113" w:type="dxa"/>
        <w:tblLook w:val="04A0" w:firstRow="1" w:lastRow="0" w:firstColumn="1" w:lastColumn="0" w:noHBand="0" w:noVBand="1"/>
      </w:tblPr>
      <w:tblGrid>
        <w:gridCol w:w="2480"/>
        <w:gridCol w:w="3720"/>
        <w:gridCol w:w="3720"/>
      </w:tblGrid>
      <w:tr w:rsidR="003C4F52" w:rsidRPr="00D60AF1" w:rsidTr="0088754F">
        <w:trPr>
          <w:trHeight w:val="312"/>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Код ПК, ОК</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Умения</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Знания</w:t>
            </w:r>
          </w:p>
        </w:tc>
      </w:tr>
      <w:tr w:rsidR="003C4F52" w:rsidRPr="00D60AF1" w:rsidTr="0088754F">
        <w:trPr>
          <w:trHeight w:val="6864"/>
        </w:trPr>
        <w:tc>
          <w:tcPr>
            <w:tcW w:w="2480" w:type="dxa"/>
            <w:tcBorders>
              <w:top w:val="nil"/>
              <w:left w:val="single" w:sz="4" w:space="0" w:color="auto"/>
              <w:bottom w:val="single" w:sz="4" w:space="0" w:color="auto"/>
              <w:right w:val="single" w:sz="4" w:space="0" w:color="auto"/>
            </w:tcBorders>
            <w:shd w:val="clear" w:color="auto" w:fill="auto"/>
            <w:hideMark/>
          </w:tcPr>
          <w:p w:rsidR="003C4F52" w:rsidRPr="00BE49C8"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ОК.01</w:t>
            </w:r>
          </w:p>
          <w:p w:rsidR="003C4F52" w:rsidRPr="00BE49C8"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ОК.02</w:t>
            </w:r>
          </w:p>
          <w:p w:rsidR="003C4F52" w:rsidRPr="00BE49C8"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ОК.03</w:t>
            </w:r>
          </w:p>
          <w:p w:rsidR="003C4F52"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ОК.09</w:t>
            </w:r>
          </w:p>
          <w:p w:rsidR="0013093E" w:rsidRPr="0013093E" w:rsidRDefault="0013093E"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ПК1.1</w:t>
            </w:r>
          </w:p>
        </w:tc>
        <w:tc>
          <w:tcPr>
            <w:tcW w:w="3720" w:type="dxa"/>
            <w:tcBorders>
              <w:top w:val="nil"/>
              <w:left w:val="nil"/>
              <w:bottom w:val="single" w:sz="4" w:space="0" w:color="auto"/>
              <w:right w:val="single" w:sz="4" w:space="0" w:color="auto"/>
            </w:tcBorders>
            <w:shd w:val="clear" w:color="auto" w:fill="auto"/>
            <w:hideMark/>
          </w:tcPr>
          <w:p w:rsidR="0013093E" w:rsidRDefault="0013093E" w:rsidP="0013093E">
            <w:pPr>
              <w:spacing w:after="0" w:line="240" w:lineRule="auto"/>
              <w:rPr>
                <w:rFonts w:ascii="Times New Roman" w:eastAsia="Times New Roman" w:hAnsi="Times New Roman" w:cs="Times New Roman"/>
                <w:sz w:val="24"/>
                <w:szCs w:val="24"/>
                <w:lang w:eastAsia="ru-RU"/>
              </w:rPr>
            </w:pPr>
            <w:r w:rsidRPr="0013093E">
              <w:rPr>
                <w:rFonts w:ascii="Times New Roman" w:eastAsia="Times New Roman" w:hAnsi="Times New Roman" w:cs="Times New Roman"/>
                <w:color w:val="C00000"/>
                <w:sz w:val="24"/>
                <w:szCs w:val="24"/>
                <w:lang w:eastAsia="ru-RU"/>
              </w:rPr>
              <w:t xml:space="preserve">- </w:t>
            </w:r>
            <w:r w:rsidRPr="0013093E">
              <w:rPr>
                <w:rFonts w:ascii="Times New Roman" w:eastAsia="Times New Roman" w:hAnsi="Times New Roman" w:cs="Times New Roman"/>
                <w:sz w:val="24"/>
                <w:szCs w:val="24"/>
                <w:lang w:eastAsia="ru-RU"/>
              </w:rPr>
              <w:t xml:space="preserve">Использовать конструкторскую и технологическую документацию при разработке технологических процессов изготовления деталей машин. </w:t>
            </w:r>
          </w:p>
          <w:p w:rsidR="003C4F52" w:rsidRDefault="00EA2EEA" w:rsidP="004F7B28">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Pr="00D60AF1">
              <w:rPr>
                <w:rFonts w:ascii="Times New Roman" w:eastAsia="Times New Roman" w:hAnsi="Times New Roman" w:cs="Times New Roman"/>
                <w:color w:val="000000"/>
                <w:sz w:val="24"/>
                <w:szCs w:val="24"/>
                <w:lang w:eastAsia="ru-RU"/>
              </w:rPr>
              <w:t>выполнять графические изображения технологического оборудования и технологических схем в ручной и машинной графике;</w:t>
            </w:r>
            <w:r w:rsidRPr="00D60AF1">
              <w:rPr>
                <w:rFonts w:ascii="Times New Roman" w:eastAsia="Times New Roman" w:hAnsi="Times New Roman" w:cs="Times New Roman"/>
                <w:color w:val="000000"/>
                <w:sz w:val="24"/>
                <w:szCs w:val="24"/>
                <w:lang w:eastAsia="ru-RU"/>
              </w:rPr>
              <w:br/>
            </w:r>
            <w:r w:rsidR="003C4F52" w:rsidRPr="00D60AF1">
              <w:rPr>
                <w:rFonts w:ascii="Times New Roman" w:eastAsia="Times New Roman" w:hAnsi="Times New Roman" w:cs="Times New Roman"/>
                <w:color w:val="000000"/>
                <w:sz w:val="24"/>
                <w:szCs w:val="24"/>
                <w:lang w:eastAsia="ru-RU"/>
              </w:rPr>
              <w:t>- выполнять чертежи технических деталей в машинной графике;</w:t>
            </w:r>
            <w:r w:rsidR="003C4F52" w:rsidRPr="00D60AF1">
              <w:rPr>
                <w:rFonts w:ascii="Times New Roman" w:eastAsia="Times New Roman" w:hAnsi="Times New Roman" w:cs="Times New Roman"/>
                <w:color w:val="000000"/>
                <w:sz w:val="24"/>
                <w:szCs w:val="24"/>
                <w:lang w:eastAsia="ru-RU"/>
              </w:rPr>
              <w:br/>
              <w:t>- оформлять технологическую и конструкторскую документацию в соответствии с технической документацией;</w:t>
            </w:r>
            <w:r w:rsidR="003C4F52" w:rsidRPr="00D60AF1">
              <w:rPr>
                <w:rFonts w:ascii="Times New Roman" w:eastAsia="Times New Roman" w:hAnsi="Times New Roman" w:cs="Times New Roman"/>
                <w:color w:val="000000"/>
                <w:sz w:val="24"/>
                <w:szCs w:val="24"/>
                <w:lang w:eastAsia="ru-RU"/>
              </w:rPr>
              <w:br/>
              <w:t>- выполнять чертежи в формате 2D и 3D</w:t>
            </w:r>
          </w:p>
          <w:p w:rsidR="006E650E" w:rsidRDefault="006E650E" w:rsidP="004F7B28">
            <w:pPr>
              <w:spacing w:after="0" w:line="240" w:lineRule="auto"/>
              <w:rPr>
                <w:rFonts w:ascii="Times New Roman" w:eastAsia="Times New Roman" w:hAnsi="Times New Roman" w:cs="Times New Roman"/>
                <w:color w:val="000000"/>
                <w:sz w:val="24"/>
                <w:szCs w:val="24"/>
                <w:lang w:eastAsia="ru-RU"/>
              </w:rPr>
            </w:pPr>
          </w:p>
          <w:p w:rsidR="006E650E" w:rsidRDefault="006E650E" w:rsidP="004F7B28">
            <w:pPr>
              <w:spacing w:after="0" w:line="240" w:lineRule="auto"/>
              <w:rPr>
                <w:rFonts w:ascii="Times New Roman" w:eastAsia="Times New Roman" w:hAnsi="Times New Roman" w:cs="Times New Roman"/>
                <w:color w:val="000000"/>
                <w:sz w:val="24"/>
                <w:szCs w:val="24"/>
                <w:lang w:eastAsia="ru-RU"/>
              </w:rPr>
            </w:pPr>
          </w:p>
          <w:p w:rsidR="006E650E" w:rsidRPr="006E650E" w:rsidRDefault="006E650E" w:rsidP="004F7B28">
            <w:pPr>
              <w:spacing w:after="0" w:line="240" w:lineRule="auto"/>
              <w:rPr>
                <w:rFonts w:ascii="Times New Roman" w:eastAsia="Times New Roman" w:hAnsi="Times New Roman" w:cs="Times New Roman"/>
                <w:color w:val="C00000"/>
                <w:sz w:val="24"/>
                <w:szCs w:val="24"/>
                <w:lang w:eastAsia="ru-RU"/>
              </w:rPr>
            </w:pPr>
          </w:p>
          <w:p w:rsidR="006E650E" w:rsidRPr="00D60AF1" w:rsidRDefault="006E650E" w:rsidP="004F7B28">
            <w:pPr>
              <w:spacing w:after="0" w:line="240" w:lineRule="auto"/>
              <w:rPr>
                <w:rFonts w:ascii="Times New Roman" w:eastAsia="Times New Roman" w:hAnsi="Times New Roman" w:cs="Times New Roman"/>
                <w:color w:val="000000"/>
                <w:sz w:val="24"/>
                <w:szCs w:val="24"/>
                <w:lang w:eastAsia="ru-RU"/>
              </w:rPr>
            </w:pPr>
            <w:r w:rsidRPr="006E650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
        </w:tc>
        <w:tc>
          <w:tcPr>
            <w:tcW w:w="3720" w:type="dxa"/>
            <w:tcBorders>
              <w:top w:val="nil"/>
              <w:left w:val="nil"/>
              <w:bottom w:val="single" w:sz="4" w:space="0" w:color="auto"/>
              <w:right w:val="single" w:sz="4" w:space="0" w:color="auto"/>
            </w:tcBorders>
            <w:shd w:val="clear" w:color="auto" w:fill="auto"/>
            <w:hideMark/>
          </w:tcPr>
          <w:p w:rsidR="003C4F52" w:rsidRPr="00D60AF1" w:rsidRDefault="00EA2EEA" w:rsidP="00CC0B19">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законы, методы, приемы проекционного черчения;</w:t>
            </w:r>
            <w:r w:rsidRPr="00D60AF1">
              <w:rPr>
                <w:rFonts w:ascii="Times New Roman" w:eastAsia="Times New Roman" w:hAnsi="Times New Roman" w:cs="Times New Roman"/>
                <w:color w:val="000000"/>
                <w:sz w:val="24"/>
                <w:szCs w:val="24"/>
                <w:lang w:eastAsia="ru-RU"/>
              </w:rPr>
              <w:br/>
              <w:t>- правила выполнения и чтения конструкторской и технологической документации;</w:t>
            </w:r>
            <w:r w:rsidRPr="00D60AF1">
              <w:rPr>
                <w:rFonts w:ascii="Times New Roman" w:eastAsia="Times New Roman" w:hAnsi="Times New Roman" w:cs="Times New Roman"/>
                <w:color w:val="000000"/>
                <w:sz w:val="24"/>
                <w:szCs w:val="24"/>
                <w:lang w:eastAsia="ru-RU"/>
              </w:rPr>
              <w:br/>
              <w:t>- правила оформления чертежей, геометрические построения и правила вычерчивания технических деталей;</w:t>
            </w:r>
            <w:r w:rsidRPr="00D60AF1">
              <w:rPr>
                <w:rFonts w:ascii="Times New Roman" w:eastAsia="Times New Roman" w:hAnsi="Times New Roman" w:cs="Times New Roman"/>
                <w:color w:val="000000"/>
                <w:sz w:val="24"/>
                <w:szCs w:val="24"/>
                <w:lang w:eastAsia="ru-RU"/>
              </w:rPr>
              <w:br/>
              <w:t>- способы графического представления технологического оборудования и выполнения технологических схем;</w:t>
            </w:r>
            <w:r w:rsidRPr="00D60AF1">
              <w:rPr>
                <w:rFonts w:ascii="Times New Roman" w:eastAsia="Times New Roman" w:hAnsi="Times New Roman" w:cs="Times New Roman"/>
                <w:color w:val="000000"/>
                <w:sz w:val="24"/>
                <w:szCs w:val="24"/>
                <w:lang w:eastAsia="ru-RU"/>
              </w:rPr>
              <w:br/>
              <w:t>- требования стандартов Единой системы конструкторской документации (далее ЕСКД) и Единой системы технологической документации (далее ЕСТД) к оформлению и составлению чертежей и схем;</w:t>
            </w:r>
            <w:r w:rsidRPr="00D60AF1">
              <w:rPr>
                <w:rFonts w:ascii="Times New Roman" w:eastAsia="Times New Roman" w:hAnsi="Times New Roman" w:cs="Times New Roman"/>
                <w:color w:val="000000"/>
                <w:sz w:val="24"/>
                <w:szCs w:val="24"/>
                <w:lang w:eastAsia="ru-RU"/>
              </w:rPr>
              <w:br/>
              <w:t>- правила выполнения чертежей в формате 2D и 3D</w:t>
            </w:r>
            <w:r>
              <w:rPr>
                <w:rFonts w:ascii="Times New Roman" w:eastAsia="Times New Roman" w:hAnsi="Times New Roman" w:cs="Times New Roman"/>
                <w:color w:val="000000"/>
                <w:sz w:val="24"/>
                <w:szCs w:val="24"/>
                <w:lang w:eastAsia="ru-RU"/>
              </w:rPr>
              <w:t xml:space="preserve"> </w:t>
            </w:r>
          </w:p>
        </w:tc>
      </w:tr>
    </w:tbl>
    <w:p w:rsidR="003C4F52" w:rsidRPr="00D60AF1" w:rsidRDefault="003C4F52" w:rsidP="003C4F52">
      <w:pPr>
        <w:spacing w:after="0" w:line="240" w:lineRule="auto"/>
        <w:rPr>
          <w:rFonts w:ascii="Times New Roman" w:eastAsia="Times New Roman" w:hAnsi="Times New Roman" w:cs="Times New Roman"/>
          <w:b/>
          <w:sz w:val="24"/>
          <w:szCs w:val="24"/>
          <w:lang w:eastAsia="ru-RU"/>
        </w:rPr>
      </w:pPr>
    </w:p>
    <w:p w:rsidR="003C4F52" w:rsidRPr="00D60AF1" w:rsidRDefault="003C4F52" w:rsidP="003C4F52">
      <w:pPr>
        <w:spacing w:after="0" w:line="240" w:lineRule="auto"/>
        <w:ind w:firstLine="709"/>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br w:type="page"/>
      </w:r>
      <w:r w:rsidRPr="00D60AF1">
        <w:rPr>
          <w:rFonts w:ascii="Times New Roman" w:eastAsia="Times New Roman" w:hAnsi="Times New Roman" w:cs="Times New Roman"/>
          <w:b/>
          <w:sz w:val="24"/>
          <w:szCs w:val="24"/>
          <w:lang w:eastAsia="ru-RU"/>
        </w:rPr>
        <w:lastRenderedPageBreak/>
        <w:t>2. СТРУКТУРА И СОДЕРЖАНИЕ УЧЕБНОЙ ДИСЦИПЛИНЫ</w:t>
      </w:r>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bookmarkStart w:id="3" w:name="_Toc106812509"/>
      <w:r w:rsidRPr="00D60AF1">
        <w:rPr>
          <w:rFonts w:ascii="Times New Roman" w:eastAsia="Times New Roman" w:hAnsi="Times New Roman" w:cs="Times New Roman"/>
          <w:b/>
          <w:sz w:val="24"/>
          <w:szCs w:val="24"/>
          <w:lang w:eastAsia="ru-RU"/>
        </w:rPr>
        <w:t>2.1. Объем учебной дисциплины и виды учебной работы</w:t>
      </w:r>
      <w:bookmarkEnd w:id="3"/>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p>
    <w:tbl>
      <w:tblPr>
        <w:tblW w:w="9440" w:type="dxa"/>
        <w:tblInd w:w="113" w:type="dxa"/>
        <w:tblLook w:val="04A0" w:firstRow="1" w:lastRow="0" w:firstColumn="1" w:lastColumn="0" w:noHBand="0" w:noVBand="1"/>
      </w:tblPr>
      <w:tblGrid>
        <w:gridCol w:w="6980"/>
        <w:gridCol w:w="2460"/>
      </w:tblGrid>
      <w:tr w:rsidR="003C4F52" w:rsidRPr="00D60AF1" w:rsidTr="0088754F">
        <w:trPr>
          <w:trHeight w:val="564"/>
        </w:trPr>
        <w:tc>
          <w:tcPr>
            <w:tcW w:w="6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Вид учебной работы</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Объем в часах</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Объем образовательной программы учебной дисциплины</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CD4B8A"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78</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в т.ч. в форме практической подготовки</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CD4B8A"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28</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в т.ч.:</w:t>
            </w:r>
          </w:p>
        </w:tc>
        <w:tc>
          <w:tcPr>
            <w:tcW w:w="2460" w:type="dxa"/>
            <w:tcBorders>
              <w:top w:val="nil"/>
              <w:left w:val="nil"/>
              <w:bottom w:val="single" w:sz="4" w:space="0" w:color="auto"/>
              <w:right w:val="single" w:sz="4" w:space="0" w:color="auto"/>
            </w:tcBorders>
            <w:shd w:val="clear" w:color="auto" w:fill="auto"/>
            <w:noWrap/>
            <w:vAlign w:val="bottom"/>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теоретическое обучение</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CD4B8A"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28</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лабораторные работы и практические занятия</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CD4B8A"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28</w:t>
            </w:r>
          </w:p>
        </w:tc>
      </w:tr>
      <w:tr w:rsidR="003C6B91"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tcPr>
          <w:p w:rsidR="003C6B91" w:rsidRPr="00D60AF1" w:rsidRDefault="003C6B91"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Самостоятельная работа</w:t>
            </w:r>
          </w:p>
        </w:tc>
        <w:tc>
          <w:tcPr>
            <w:tcW w:w="2460" w:type="dxa"/>
            <w:tcBorders>
              <w:top w:val="nil"/>
              <w:left w:val="nil"/>
              <w:bottom w:val="single" w:sz="4" w:space="0" w:color="auto"/>
              <w:right w:val="single" w:sz="4" w:space="0" w:color="auto"/>
            </w:tcBorders>
            <w:shd w:val="clear" w:color="auto" w:fill="auto"/>
            <w:noWrap/>
            <w:vAlign w:val="center"/>
          </w:tcPr>
          <w:p w:rsidR="003C6B91" w:rsidRDefault="003C6B91"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r>
      <w:tr w:rsidR="00CD4B8A"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tcPr>
          <w:p w:rsidR="00CD4B8A" w:rsidRPr="00D60AF1" w:rsidRDefault="00CD4B8A"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консультация</w:t>
            </w:r>
          </w:p>
        </w:tc>
        <w:tc>
          <w:tcPr>
            <w:tcW w:w="2460" w:type="dxa"/>
            <w:tcBorders>
              <w:top w:val="nil"/>
              <w:left w:val="nil"/>
              <w:bottom w:val="single" w:sz="4" w:space="0" w:color="auto"/>
              <w:right w:val="single" w:sz="4" w:space="0" w:color="auto"/>
            </w:tcBorders>
            <w:shd w:val="clear" w:color="auto" w:fill="auto"/>
            <w:noWrap/>
            <w:vAlign w:val="center"/>
          </w:tcPr>
          <w:p w:rsidR="00CD4B8A" w:rsidRDefault="00CD4B8A"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5F59BD" w:rsidRDefault="003C4F52"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Промежуточная аттестация</w:t>
            </w:r>
            <w:r w:rsidR="005F59BD" w:rsidRPr="005F59BD">
              <w:rPr>
                <w:rFonts w:ascii="Times New Roman" w:eastAsia="Times New Roman" w:hAnsi="Times New Roman" w:cs="Times New Roman"/>
                <w:b/>
                <w:bCs/>
                <w:color w:val="000000"/>
                <w:sz w:val="24"/>
                <w:szCs w:val="24"/>
                <w:lang w:eastAsia="ru-RU"/>
              </w:rPr>
              <w:t xml:space="preserve"> </w:t>
            </w:r>
            <w:r w:rsidR="005F59BD">
              <w:rPr>
                <w:rFonts w:ascii="Times New Roman" w:eastAsia="Times New Roman" w:hAnsi="Times New Roman" w:cs="Times New Roman"/>
                <w:b/>
                <w:bCs/>
                <w:color w:val="000000"/>
                <w:sz w:val="24"/>
                <w:szCs w:val="24"/>
                <w:lang w:eastAsia="ru-RU"/>
              </w:rPr>
              <w:t>в форме экзамена</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CD4B8A"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18</w:t>
            </w:r>
          </w:p>
        </w:tc>
      </w:tr>
    </w:tbl>
    <w:p w:rsidR="003C4F52" w:rsidRPr="00D60AF1" w:rsidRDefault="003C4F52" w:rsidP="003C4F52">
      <w:pPr>
        <w:spacing w:after="0" w:line="240" w:lineRule="auto"/>
        <w:rPr>
          <w:rFonts w:ascii="Times New Roman" w:eastAsia="Times New Roman" w:hAnsi="Times New Roman" w:cs="Times New Roman"/>
          <w:b/>
          <w:i/>
          <w:sz w:val="24"/>
          <w:szCs w:val="24"/>
          <w:lang w:eastAsia="ru-RU"/>
        </w:rPr>
      </w:pPr>
    </w:p>
    <w:p w:rsidR="003C4F52" w:rsidRPr="00D60AF1" w:rsidRDefault="003C4F52" w:rsidP="003C4F52">
      <w:pPr>
        <w:spacing w:after="0" w:line="240" w:lineRule="auto"/>
        <w:rPr>
          <w:rFonts w:ascii="Times New Roman" w:eastAsia="Times New Roman" w:hAnsi="Times New Roman" w:cs="Times New Roman"/>
          <w:b/>
          <w:i/>
          <w:sz w:val="24"/>
          <w:szCs w:val="24"/>
          <w:lang w:eastAsia="ru-RU"/>
        </w:rPr>
      </w:pPr>
    </w:p>
    <w:p w:rsidR="003C4F52" w:rsidRPr="00D60AF1" w:rsidRDefault="003C4F52" w:rsidP="003C4F52">
      <w:pPr>
        <w:spacing w:after="0" w:line="240" w:lineRule="auto"/>
        <w:rPr>
          <w:rFonts w:ascii="Times New Roman" w:eastAsia="Times New Roman" w:hAnsi="Times New Roman" w:cs="Times New Roman"/>
          <w:b/>
          <w:i/>
          <w:sz w:val="24"/>
          <w:szCs w:val="24"/>
          <w:lang w:eastAsia="ru-RU"/>
        </w:rPr>
        <w:sectPr w:rsidR="003C4F52" w:rsidRPr="00D60AF1" w:rsidSect="003D6D49">
          <w:pgSz w:w="11906" w:h="16838"/>
          <w:pgMar w:top="1134" w:right="1134" w:bottom="1134" w:left="1134" w:header="708" w:footer="708" w:gutter="0"/>
          <w:cols w:space="720"/>
          <w:docGrid w:linePitch="299"/>
        </w:sectPr>
      </w:pPr>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bookmarkStart w:id="4" w:name="_Toc106812510"/>
      <w:r w:rsidRPr="00D60AF1">
        <w:rPr>
          <w:rFonts w:ascii="Times New Roman" w:eastAsia="Times New Roman" w:hAnsi="Times New Roman" w:cs="Times New Roman"/>
          <w:b/>
          <w:sz w:val="24"/>
          <w:szCs w:val="24"/>
          <w:lang w:eastAsia="ru-RU"/>
        </w:rPr>
        <w:lastRenderedPageBreak/>
        <w:t>2.2. Тематический план и содержание учебной дисциплины</w:t>
      </w:r>
      <w:bookmarkEnd w:id="4"/>
      <w:r w:rsidRPr="00D60AF1">
        <w:rPr>
          <w:rFonts w:ascii="Times New Roman" w:eastAsia="Times New Roman" w:hAnsi="Times New Roman" w:cs="Times New Roman"/>
          <w:b/>
          <w:sz w:val="24"/>
          <w:szCs w:val="24"/>
          <w:lang w:eastAsia="ru-RU"/>
        </w:rPr>
        <w:t xml:space="preserve"> </w:t>
      </w:r>
    </w:p>
    <w:p w:rsidR="003C4F52" w:rsidRPr="00D60AF1" w:rsidRDefault="003C4F52" w:rsidP="003C4F52">
      <w:pPr>
        <w:rPr>
          <w:rFonts w:ascii="Calibri" w:eastAsia="Times New Roman" w:hAnsi="Calibri" w:cs="Times New Roman"/>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9"/>
        <w:gridCol w:w="8193"/>
        <w:gridCol w:w="1748"/>
        <w:gridCol w:w="1902"/>
      </w:tblGrid>
      <w:tr w:rsidR="003C4F52" w:rsidRPr="00D60AF1" w:rsidTr="00BE7465">
        <w:tc>
          <w:tcPr>
            <w:tcW w:w="934"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Наименование</w:t>
            </w:r>
          </w:p>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bCs/>
                <w:sz w:val="24"/>
                <w:szCs w:val="24"/>
                <w:lang w:eastAsia="ru-RU"/>
              </w:rPr>
              <w:t>разделов и тем</w:t>
            </w:r>
          </w:p>
        </w:tc>
        <w:tc>
          <w:tcPr>
            <w:tcW w:w="2813"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Содержание учебного материала и формы организации деятельности</w:t>
            </w:r>
          </w:p>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bCs/>
                <w:sz w:val="24"/>
                <w:szCs w:val="24"/>
                <w:lang w:eastAsia="ru-RU"/>
              </w:rPr>
              <w:t>обучающихся</w:t>
            </w:r>
          </w:p>
        </w:tc>
        <w:tc>
          <w:tcPr>
            <w:tcW w:w="600" w:type="pct"/>
            <w:tcBorders>
              <w:top w:val="single" w:sz="4" w:space="0" w:color="auto"/>
              <w:left w:val="single" w:sz="4" w:space="0" w:color="auto"/>
              <w:bottom w:val="single" w:sz="4" w:space="0" w:color="auto"/>
              <w:right w:val="single" w:sz="4" w:space="0" w:color="auto"/>
            </w:tcBorders>
            <w:vAlign w:val="center"/>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Объем, ак. ч / в том числе в форме практической подготовки, ак. ч</w:t>
            </w:r>
          </w:p>
        </w:tc>
        <w:tc>
          <w:tcPr>
            <w:tcW w:w="653" w:type="pct"/>
            <w:tcBorders>
              <w:top w:val="single" w:sz="4" w:space="0" w:color="auto"/>
              <w:left w:val="single" w:sz="4" w:space="0" w:color="auto"/>
              <w:bottom w:val="single" w:sz="4" w:space="0" w:color="auto"/>
              <w:right w:val="single" w:sz="4" w:space="0" w:color="auto"/>
            </w:tcBorders>
          </w:tcPr>
          <w:p w:rsidR="003C4F52" w:rsidRPr="00231150" w:rsidRDefault="003C4F52" w:rsidP="00A66B4D">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 xml:space="preserve">Коды компетенций </w:t>
            </w:r>
            <w:r w:rsidRPr="00231150">
              <w:rPr>
                <w:rFonts w:ascii="Times New Roman" w:eastAsia="Times New Roman" w:hAnsi="Times New Roman" w:cs="Times New Roman"/>
                <w:b/>
                <w:bCs/>
                <w:sz w:val="24"/>
                <w:szCs w:val="24"/>
                <w:lang w:eastAsia="ru-RU"/>
              </w:rPr>
              <w:br/>
              <w:t>и личностных результатов, формированию которых способствует элемент программы</w:t>
            </w: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1</w:t>
            </w:r>
          </w:p>
        </w:tc>
        <w:tc>
          <w:tcPr>
            <w:tcW w:w="2813"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2</w:t>
            </w:r>
          </w:p>
        </w:tc>
        <w:tc>
          <w:tcPr>
            <w:tcW w:w="600" w:type="pct"/>
            <w:tcBorders>
              <w:top w:val="single" w:sz="4" w:space="0" w:color="auto"/>
              <w:left w:val="single" w:sz="4" w:space="0" w:color="auto"/>
              <w:bottom w:val="single" w:sz="4" w:space="0" w:color="auto"/>
              <w:right w:val="single" w:sz="4" w:space="0" w:color="auto"/>
            </w:tcBorders>
            <w:vAlign w:val="center"/>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3</w:t>
            </w:r>
          </w:p>
        </w:tc>
        <w:tc>
          <w:tcPr>
            <w:tcW w:w="65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1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BE7465">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 xml:space="preserve">Раздел 1. </w:t>
            </w:r>
            <w:r w:rsidR="00BE7465">
              <w:rPr>
                <w:rFonts w:ascii="Times New Roman" w:eastAsia="Times New Roman" w:hAnsi="Times New Roman" w:cs="Times New Roman"/>
                <w:b/>
                <w:bCs/>
                <w:sz w:val="24"/>
                <w:szCs w:val="24"/>
                <w:lang w:eastAsia="ru-RU"/>
              </w:rPr>
              <w:t xml:space="preserve">Создание </w:t>
            </w:r>
            <w:r w:rsidRPr="00231150">
              <w:rPr>
                <w:rFonts w:ascii="Times New Roman" w:eastAsia="Times New Roman" w:hAnsi="Times New Roman" w:cs="Times New Roman"/>
                <w:b/>
                <w:bCs/>
                <w:sz w:val="24"/>
                <w:szCs w:val="24"/>
                <w:lang w:eastAsia="ru-RU"/>
              </w:rPr>
              <w:t xml:space="preserve">чертежей </w:t>
            </w:r>
            <w:r w:rsidR="00BE7465">
              <w:rPr>
                <w:rFonts w:ascii="Times New Roman" w:eastAsia="Times New Roman" w:hAnsi="Times New Roman" w:cs="Times New Roman"/>
                <w:b/>
                <w:bCs/>
                <w:sz w:val="24"/>
                <w:szCs w:val="24"/>
                <w:lang w:eastAsia="ru-RU"/>
              </w:rPr>
              <w:t>в системе КОМПАС</w:t>
            </w:r>
          </w:p>
        </w:tc>
        <w:tc>
          <w:tcPr>
            <w:tcW w:w="600" w:type="pct"/>
            <w:tcBorders>
              <w:top w:val="single" w:sz="4" w:space="0" w:color="auto"/>
              <w:left w:val="single" w:sz="4" w:space="0" w:color="auto"/>
              <w:bottom w:val="single" w:sz="4" w:space="0" w:color="auto"/>
              <w:right w:val="single" w:sz="4" w:space="0" w:color="auto"/>
            </w:tcBorders>
            <w:shd w:val="clear" w:color="auto" w:fill="DEEAF6"/>
            <w:vAlign w:val="center"/>
          </w:tcPr>
          <w:p w:rsidR="003C4F52" w:rsidRPr="00CC0B19" w:rsidRDefault="00CC0B19" w:rsidP="00CC0B19">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28</w:t>
            </w:r>
            <w:r w:rsidR="003C4F52" w:rsidRPr="00231150">
              <w:rPr>
                <w:rFonts w:ascii="Times New Roman" w:eastAsia="Times New Roman" w:hAnsi="Times New Roman" w:cs="Times New Roman"/>
                <w:b/>
                <w:bCs/>
                <w:sz w:val="24"/>
                <w:szCs w:val="24"/>
                <w:lang w:val="en-US" w:eastAsia="ru-RU"/>
              </w:rPr>
              <w:t>/</w:t>
            </w:r>
            <w:r>
              <w:rPr>
                <w:rFonts w:ascii="Times New Roman" w:eastAsia="Times New Roman" w:hAnsi="Times New Roman" w:cs="Times New Roman"/>
                <w:b/>
                <w:bCs/>
                <w:sz w:val="24"/>
                <w:szCs w:val="24"/>
                <w:lang w:eastAsia="ru-RU"/>
              </w:rPr>
              <w:t>14</w:t>
            </w:r>
          </w:p>
        </w:tc>
        <w:tc>
          <w:tcPr>
            <w:tcW w:w="65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3C4F52" w:rsidP="00CD4B8A">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Тема 1.1. Основные </w:t>
            </w:r>
            <w:r w:rsidR="00CD4B8A">
              <w:rPr>
                <w:rFonts w:ascii="Times New Roman" w:eastAsia="Times New Roman" w:hAnsi="Times New Roman" w:cs="Times New Roman"/>
                <w:b/>
                <w:sz w:val="24"/>
                <w:szCs w:val="24"/>
                <w:lang w:eastAsia="ru-RU"/>
              </w:rPr>
              <w:t>приемы работы в системе КОМПАС</w:t>
            </w:r>
          </w:p>
        </w:tc>
        <w:tc>
          <w:tcPr>
            <w:tcW w:w="281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1. </w:t>
            </w:r>
            <w:r w:rsidR="00C74F5A">
              <w:rPr>
                <w:rFonts w:ascii="Times New Roman" w:eastAsia="Times New Roman" w:hAnsi="Times New Roman" w:cs="Times New Roman"/>
                <w:sz w:val="24"/>
                <w:szCs w:val="24"/>
                <w:lang w:eastAsia="ru-RU"/>
              </w:rPr>
              <w:t>Виды конструкторских документов, создаваемых системой КОМПАС</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2. </w:t>
            </w:r>
            <w:r w:rsidR="00C74F5A">
              <w:rPr>
                <w:rFonts w:ascii="Times New Roman" w:eastAsia="Times New Roman" w:hAnsi="Times New Roman" w:cs="Times New Roman"/>
                <w:sz w:val="24"/>
                <w:szCs w:val="24"/>
                <w:lang w:eastAsia="ru-RU"/>
              </w:rPr>
              <w:t>Настройки в системе КОМПАС</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3. </w:t>
            </w:r>
            <w:r w:rsidR="00C74F5A">
              <w:rPr>
                <w:rFonts w:ascii="Times New Roman" w:eastAsia="Times New Roman" w:hAnsi="Times New Roman" w:cs="Times New Roman"/>
                <w:sz w:val="24"/>
                <w:szCs w:val="24"/>
                <w:lang w:eastAsia="ru-RU"/>
              </w:rPr>
              <w:t>Построение изображений простейших геометрических фигур</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4. </w:t>
            </w:r>
            <w:r w:rsidR="00C74F5A">
              <w:rPr>
                <w:rFonts w:ascii="Times New Roman" w:eastAsia="Times New Roman" w:hAnsi="Times New Roman" w:cs="Times New Roman"/>
                <w:sz w:val="24"/>
                <w:szCs w:val="24"/>
                <w:lang w:eastAsia="ru-RU"/>
              </w:rPr>
              <w:t>Выделение на экране объектов чертежа</w:t>
            </w:r>
          </w:p>
          <w:p w:rsidR="003C4F52" w:rsidRDefault="003C4F52" w:rsidP="00C74F5A">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5. </w:t>
            </w:r>
            <w:r w:rsidR="00C74F5A">
              <w:rPr>
                <w:rFonts w:ascii="Times New Roman" w:eastAsia="Times New Roman" w:hAnsi="Times New Roman" w:cs="Times New Roman"/>
                <w:sz w:val="24"/>
                <w:szCs w:val="24"/>
                <w:lang w:eastAsia="ru-RU"/>
              </w:rPr>
              <w:t>Редактирование объектов чертежа</w:t>
            </w:r>
          </w:p>
          <w:p w:rsidR="00AF42E7" w:rsidRDefault="00AF42E7" w:rsidP="00C74F5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 Создание спецификации в системе КОМПАС</w:t>
            </w:r>
          </w:p>
          <w:p w:rsidR="00AF42E7" w:rsidRPr="00231150" w:rsidRDefault="00AF42E7" w:rsidP="00C74F5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 Построение таблицы</w:t>
            </w: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CC0B1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w:t>
            </w:r>
            <w:r w:rsidR="003C4F52" w:rsidRPr="00231150">
              <w:rPr>
                <w:rFonts w:ascii="Times New Roman" w:eastAsia="Times New Roman" w:hAnsi="Times New Roman" w:cs="Times New Roman"/>
                <w:b/>
                <w:bCs/>
                <w:sz w:val="24"/>
                <w:szCs w:val="24"/>
                <w:lang w:eastAsia="ru-RU"/>
              </w:rPr>
              <w:t>4</w:t>
            </w:r>
          </w:p>
        </w:tc>
        <w:tc>
          <w:tcPr>
            <w:tcW w:w="653" w:type="pct"/>
            <w:vMerge w:val="restar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ОК.09</w:t>
            </w:r>
          </w:p>
          <w:p w:rsidR="008B0BB9" w:rsidRPr="00231150" w:rsidRDefault="008B0BB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color w:val="000000"/>
                <w:sz w:val="24"/>
                <w:szCs w:val="24"/>
                <w:lang w:eastAsia="ru-RU"/>
              </w:rPr>
              <w:t>ПК 1.1</w:t>
            </w: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13" w:type="pct"/>
            <w:tcBorders>
              <w:top w:val="single" w:sz="4" w:space="0" w:color="auto"/>
              <w:left w:val="single" w:sz="4" w:space="0" w:color="auto"/>
              <w:bottom w:val="single" w:sz="4" w:space="0" w:color="auto"/>
              <w:right w:val="single" w:sz="4" w:space="0" w:color="auto"/>
            </w:tcBorders>
          </w:tcPr>
          <w:p w:rsidR="003C4F52" w:rsidRDefault="003C4F52" w:rsidP="00C869E4">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 xml:space="preserve">1. </w:t>
            </w:r>
            <w:r w:rsidR="00D07DE9">
              <w:rPr>
                <w:rFonts w:ascii="Times New Roman" w:eastAsia="Times New Roman" w:hAnsi="Times New Roman" w:cs="Times New Roman"/>
                <w:b/>
                <w:bCs/>
                <w:sz w:val="24"/>
                <w:szCs w:val="24"/>
                <w:lang w:eastAsia="ru-RU"/>
              </w:rPr>
              <w:t>Лабораторная</w:t>
            </w:r>
            <w:r w:rsidRPr="00231150">
              <w:rPr>
                <w:rFonts w:ascii="Times New Roman" w:eastAsia="Times New Roman" w:hAnsi="Times New Roman" w:cs="Times New Roman"/>
                <w:b/>
                <w:bCs/>
                <w:sz w:val="24"/>
                <w:szCs w:val="24"/>
                <w:lang w:eastAsia="ru-RU"/>
              </w:rPr>
              <w:t xml:space="preserve"> работа: Выполнение чертеж</w:t>
            </w:r>
            <w:r w:rsidR="00C869E4">
              <w:rPr>
                <w:rFonts w:ascii="Times New Roman" w:eastAsia="Times New Roman" w:hAnsi="Times New Roman" w:cs="Times New Roman"/>
                <w:b/>
                <w:bCs/>
                <w:sz w:val="24"/>
                <w:szCs w:val="24"/>
                <w:lang w:eastAsia="ru-RU"/>
              </w:rPr>
              <w:t>ей</w:t>
            </w:r>
            <w:r w:rsidRPr="00231150">
              <w:rPr>
                <w:rFonts w:ascii="Times New Roman" w:eastAsia="Times New Roman" w:hAnsi="Times New Roman" w:cs="Times New Roman"/>
                <w:b/>
                <w:bCs/>
                <w:sz w:val="24"/>
                <w:szCs w:val="24"/>
                <w:lang w:eastAsia="ru-RU"/>
              </w:rPr>
              <w:t xml:space="preserve"> </w:t>
            </w:r>
            <w:r w:rsidR="00C869E4">
              <w:rPr>
                <w:rFonts w:ascii="Times New Roman" w:eastAsia="Times New Roman" w:hAnsi="Times New Roman" w:cs="Times New Roman"/>
                <w:b/>
                <w:bCs/>
                <w:sz w:val="24"/>
                <w:szCs w:val="24"/>
                <w:lang w:eastAsia="ru-RU"/>
              </w:rPr>
              <w:t>деталей, изготавливаемых точением</w:t>
            </w:r>
            <w:r w:rsidR="002348C1">
              <w:rPr>
                <w:rFonts w:ascii="Times New Roman" w:eastAsia="Times New Roman" w:hAnsi="Times New Roman" w:cs="Times New Roman"/>
                <w:b/>
                <w:bCs/>
                <w:sz w:val="24"/>
                <w:szCs w:val="24"/>
                <w:lang w:eastAsia="ru-RU"/>
              </w:rPr>
              <w:t>.</w:t>
            </w:r>
          </w:p>
          <w:p w:rsidR="00C869E4" w:rsidRDefault="00C869E4" w:rsidP="00C869E4">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 Выполнение чертежей деталей, включающих в себя формы многогранных тел</w:t>
            </w:r>
          </w:p>
          <w:p w:rsidR="00C869E4" w:rsidRDefault="00C869E4" w:rsidP="00C869E4">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3 Выполнение чертежа детали, изготавли</w:t>
            </w:r>
            <w:bookmarkStart w:id="5" w:name="_GoBack"/>
            <w:bookmarkEnd w:id="5"/>
            <w:r>
              <w:rPr>
                <w:rFonts w:ascii="Times New Roman" w:eastAsia="Times New Roman" w:hAnsi="Times New Roman" w:cs="Times New Roman"/>
                <w:b/>
                <w:bCs/>
                <w:sz w:val="24"/>
                <w:szCs w:val="24"/>
                <w:lang w:eastAsia="ru-RU"/>
              </w:rPr>
              <w:t>ваемой литьем</w:t>
            </w:r>
          </w:p>
          <w:p w:rsidR="00C869E4" w:rsidRDefault="00C869E4" w:rsidP="00C869E4">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4 Выполнение чертежа пружины</w:t>
            </w:r>
          </w:p>
          <w:p w:rsidR="00AF42E7" w:rsidRDefault="00C869E4" w:rsidP="00C869E4">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5 Чертеж сборочной единицы, </w:t>
            </w:r>
            <w:r w:rsidR="00AF42E7">
              <w:rPr>
                <w:rFonts w:ascii="Times New Roman" w:eastAsia="Times New Roman" w:hAnsi="Times New Roman" w:cs="Times New Roman"/>
                <w:b/>
                <w:bCs/>
                <w:sz w:val="24"/>
                <w:szCs w:val="24"/>
                <w:lang w:eastAsia="ru-RU"/>
              </w:rPr>
              <w:t>изготавливаемой сваркой</w:t>
            </w:r>
          </w:p>
          <w:p w:rsidR="00C869E4" w:rsidRPr="00231150" w:rsidRDefault="00AF42E7" w:rsidP="00C869E4">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6 Построение чертежа сборочной единицы Клапан предохранительный</w:t>
            </w:r>
            <w:r w:rsidR="00C869E4">
              <w:rPr>
                <w:rFonts w:ascii="Times New Roman" w:eastAsia="Times New Roman" w:hAnsi="Times New Roman" w:cs="Times New Roman"/>
                <w:b/>
                <w:bCs/>
                <w:sz w:val="24"/>
                <w:szCs w:val="24"/>
                <w:lang w:eastAsia="ru-RU"/>
              </w:rPr>
              <w:t xml:space="preserve"> </w:t>
            </w: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CC0B1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w:t>
            </w:r>
            <w:r w:rsidR="003C4F52" w:rsidRPr="00231150">
              <w:rPr>
                <w:rFonts w:ascii="Times New Roman" w:eastAsia="Times New Roman" w:hAnsi="Times New Roman" w:cs="Times New Roman"/>
                <w:b/>
                <w:bCs/>
                <w:sz w:val="24"/>
                <w:szCs w:val="24"/>
                <w:lang w:eastAsia="ru-RU"/>
              </w:rPr>
              <w:t>4</w:t>
            </w:r>
          </w:p>
        </w:tc>
        <w:tc>
          <w:tcPr>
            <w:tcW w:w="653" w:type="pct"/>
            <w:vMerge/>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1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BE7465">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 xml:space="preserve">Раздел 2. </w:t>
            </w:r>
            <w:r w:rsidR="00BE7465">
              <w:rPr>
                <w:rFonts w:ascii="Times New Roman" w:eastAsia="Times New Roman" w:hAnsi="Times New Roman" w:cs="Times New Roman"/>
                <w:b/>
                <w:bCs/>
                <w:sz w:val="24"/>
                <w:szCs w:val="24"/>
                <w:lang w:eastAsia="ru-RU"/>
              </w:rPr>
              <w:t>Объемное моделирование</w:t>
            </w:r>
          </w:p>
        </w:tc>
        <w:tc>
          <w:tcPr>
            <w:tcW w:w="600" w:type="pct"/>
            <w:tcBorders>
              <w:top w:val="single" w:sz="4" w:space="0" w:color="auto"/>
              <w:left w:val="single" w:sz="4" w:space="0" w:color="auto"/>
              <w:bottom w:val="single" w:sz="4" w:space="0" w:color="auto"/>
              <w:right w:val="single" w:sz="4" w:space="0" w:color="auto"/>
            </w:tcBorders>
            <w:shd w:val="clear" w:color="auto" w:fill="DEEAF6"/>
            <w:vAlign w:val="center"/>
          </w:tcPr>
          <w:p w:rsidR="003C4F52" w:rsidRPr="00CC0B19" w:rsidRDefault="00807AD7" w:rsidP="00CC0B19">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30</w:t>
            </w:r>
            <w:r w:rsidR="003C4F52" w:rsidRPr="00231150">
              <w:rPr>
                <w:rFonts w:ascii="Times New Roman" w:eastAsia="Times New Roman" w:hAnsi="Times New Roman" w:cs="Times New Roman"/>
                <w:b/>
                <w:bCs/>
                <w:sz w:val="24"/>
                <w:szCs w:val="24"/>
                <w:lang w:val="en-US" w:eastAsia="ru-RU"/>
              </w:rPr>
              <w:t>/</w:t>
            </w:r>
            <w:r w:rsidR="00CC0B19">
              <w:rPr>
                <w:rFonts w:ascii="Times New Roman" w:eastAsia="Times New Roman" w:hAnsi="Times New Roman" w:cs="Times New Roman"/>
                <w:b/>
                <w:bCs/>
                <w:sz w:val="24"/>
                <w:szCs w:val="24"/>
                <w:lang w:eastAsia="ru-RU"/>
              </w:rPr>
              <w:t>14</w:t>
            </w:r>
          </w:p>
        </w:tc>
        <w:tc>
          <w:tcPr>
            <w:tcW w:w="65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3C4F52" w:rsidP="00BE7465">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Тема 2.1. </w:t>
            </w:r>
            <w:r w:rsidR="00BE7465">
              <w:rPr>
                <w:rFonts w:ascii="Times New Roman" w:eastAsia="Times New Roman" w:hAnsi="Times New Roman" w:cs="Times New Roman"/>
                <w:b/>
                <w:sz w:val="24"/>
                <w:szCs w:val="24"/>
                <w:lang w:eastAsia="ru-RU"/>
              </w:rPr>
              <w:t>Особенности объемного моделирования в системе КОМПАС</w:t>
            </w:r>
          </w:p>
        </w:tc>
        <w:tc>
          <w:tcPr>
            <w:tcW w:w="281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1. Понятие о </w:t>
            </w:r>
            <w:r w:rsidR="00BE7465">
              <w:rPr>
                <w:rFonts w:ascii="Times New Roman" w:eastAsia="Times New Roman" w:hAnsi="Times New Roman" w:cs="Times New Roman"/>
                <w:sz w:val="24"/>
                <w:szCs w:val="24"/>
                <w:lang w:eastAsia="ru-RU"/>
              </w:rPr>
              <w:t>формообразующих операциях</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2. </w:t>
            </w:r>
            <w:r w:rsidR="00BE7465">
              <w:rPr>
                <w:rFonts w:ascii="Times New Roman" w:eastAsia="Times New Roman" w:hAnsi="Times New Roman" w:cs="Times New Roman"/>
                <w:sz w:val="24"/>
                <w:szCs w:val="24"/>
                <w:lang w:eastAsia="ru-RU"/>
              </w:rPr>
              <w:t>Построение моделей операциями выдавливания</w:t>
            </w:r>
          </w:p>
          <w:p w:rsidR="003C4F52" w:rsidRDefault="003C4F52" w:rsidP="000F6A08">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3. </w:t>
            </w:r>
            <w:r w:rsidR="000F6A08">
              <w:rPr>
                <w:rFonts w:ascii="Times New Roman" w:eastAsia="Times New Roman" w:hAnsi="Times New Roman" w:cs="Times New Roman"/>
                <w:sz w:val="24"/>
                <w:szCs w:val="24"/>
                <w:lang w:eastAsia="ru-RU"/>
              </w:rPr>
              <w:t>Построение моделей операциями вращения</w:t>
            </w:r>
          </w:p>
          <w:p w:rsidR="000F6A08" w:rsidRDefault="000F6A08" w:rsidP="000F6A0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Построение моделей кинематическими операциями</w:t>
            </w:r>
          </w:p>
          <w:p w:rsidR="000F6A08" w:rsidRPr="00231150" w:rsidRDefault="000F6A08" w:rsidP="000F6A0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 Построение модели операцией по сечениям</w:t>
            </w: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CC0B1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10</w:t>
            </w:r>
          </w:p>
        </w:tc>
        <w:tc>
          <w:tcPr>
            <w:tcW w:w="653" w:type="pct"/>
            <w:vMerge w:val="restar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ОК.09</w:t>
            </w:r>
          </w:p>
          <w:p w:rsidR="008B0BB9" w:rsidRPr="00231150" w:rsidRDefault="008B0BB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color w:val="000000"/>
                <w:sz w:val="24"/>
                <w:szCs w:val="24"/>
                <w:lang w:eastAsia="ru-RU"/>
              </w:rPr>
              <w:t>ПК 1.1</w:t>
            </w:r>
          </w:p>
        </w:tc>
      </w:tr>
      <w:tr w:rsidR="00807AD7" w:rsidRPr="00D60AF1" w:rsidTr="003C7051">
        <w:tc>
          <w:tcPr>
            <w:tcW w:w="934" w:type="pct"/>
            <w:vMerge w:val="restart"/>
            <w:tcBorders>
              <w:top w:val="single" w:sz="4" w:space="0" w:color="auto"/>
              <w:left w:val="single" w:sz="4" w:space="0" w:color="auto"/>
              <w:right w:val="single" w:sz="4" w:space="0" w:color="auto"/>
            </w:tcBorders>
          </w:tcPr>
          <w:p w:rsidR="00807AD7" w:rsidRPr="00231150" w:rsidRDefault="00807AD7" w:rsidP="0088754F">
            <w:pPr>
              <w:spacing w:after="0" w:line="240" w:lineRule="auto"/>
              <w:rPr>
                <w:rFonts w:ascii="Times New Roman" w:eastAsia="Times New Roman" w:hAnsi="Times New Roman" w:cs="Times New Roman"/>
                <w:b/>
                <w:sz w:val="24"/>
                <w:szCs w:val="24"/>
                <w:lang w:eastAsia="ru-RU"/>
              </w:rPr>
            </w:pPr>
          </w:p>
        </w:tc>
        <w:tc>
          <w:tcPr>
            <w:tcW w:w="2813" w:type="pct"/>
            <w:tcBorders>
              <w:top w:val="single" w:sz="4" w:space="0" w:color="auto"/>
              <w:left w:val="single" w:sz="4" w:space="0" w:color="auto"/>
              <w:bottom w:val="single" w:sz="4" w:space="0" w:color="auto"/>
              <w:right w:val="single" w:sz="4" w:space="0" w:color="auto"/>
            </w:tcBorders>
          </w:tcPr>
          <w:p w:rsidR="00807AD7" w:rsidRPr="00231150" w:rsidRDefault="00807AD7"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1. </w:t>
            </w:r>
            <w:r w:rsidRPr="00D07DE9">
              <w:rPr>
                <w:rFonts w:ascii="Times New Roman" w:eastAsia="Times New Roman" w:hAnsi="Times New Roman" w:cs="Times New Roman"/>
                <w:b/>
                <w:bCs/>
                <w:sz w:val="24"/>
                <w:szCs w:val="24"/>
                <w:lang w:eastAsia="ru-RU"/>
              </w:rPr>
              <w:t>Лабораторная</w:t>
            </w:r>
            <w:r>
              <w:rPr>
                <w:rFonts w:ascii="Times New Roman" w:eastAsia="Times New Roman" w:hAnsi="Times New Roman" w:cs="Times New Roman"/>
                <w:b/>
                <w:bCs/>
                <w:sz w:val="24"/>
                <w:szCs w:val="24"/>
                <w:lang w:eastAsia="ru-RU"/>
              </w:rPr>
              <w:t xml:space="preserve"> работа</w:t>
            </w:r>
            <w:r w:rsidRPr="00231150">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Построение модели детали Корпус</w:t>
            </w:r>
          </w:p>
          <w:p w:rsidR="00807AD7" w:rsidRDefault="00807AD7" w:rsidP="00503756">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2. Построение </w:t>
            </w:r>
            <w:r>
              <w:rPr>
                <w:rFonts w:ascii="Times New Roman" w:eastAsia="Times New Roman" w:hAnsi="Times New Roman" w:cs="Times New Roman"/>
                <w:b/>
                <w:sz w:val="24"/>
                <w:szCs w:val="24"/>
                <w:lang w:eastAsia="ru-RU"/>
              </w:rPr>
              <w:t>модели сборочной единицы Кронштейн</w:t>
            </w:r>
          </w:p>
          <w:p w:rsidR="00807AD7" w:rsidRDefault="00807AD7" w:rsidP="00503756">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 Построение модели детали Штуцер</w:t>
            </w:r>
          </w:p>
          <w:p w:rsidR="00807AD7" w:rsidRDefault="00807AD7" w:rsidP="00503756">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 Построение модели цилиндрической пружины</w:t>
            </w:r>
          </w:p>
          <w:p w:rsidR="00807AD7" w:rsidRDefault="00807AD7" w:rsidP="00503756">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5 Построение модели с наружной и внутренней резьбой</w:t>
            </w:r>
          </w:p>
          <w:p w:rsidR="00807AD7" w:rsidRPr="00231150" w:rsidRDefault="00807AD7" w:rsidP="003C6B9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6 Построение модели детали Воронка</w:t>
            </w:r>
          </w:p>
        </w:tc>
        <w:tc>
          <w:tcPr>
            <w:tcW w:w="600" w:type="pct"/>
            <w:tcBorders>
              <w:top w:val="single" w:sz="4" w:space="0" w:color="auto"/>
              <w:left w:val="single" w:sz="4" w:space="0" w:color="auto"/>
              <w:bottom w:val="single" w:sz="4" w:space="0" w:color="auto"/>
              <w:right w:val="single" w:sz="4" w:space="0" w:color="auto"/>
            </w:tcBorders>
            <w:vAlign w:val="center"/>
          </w:tcPr>
          <w:p w:rsidR="00807AD7" w:rsidRPr="00231150" w:rsidRDefault="00807AD7"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w:t>
            </w:r>
            <w:r w:rsidRPr="00231150">
              <w:rPr>
                <w:rFonts w:ascii="Times New Roman" w:eastAsia="Times New Roman" w:hAnsi="Times New Roman" w:cs="Times New Roman"/>
                <w:b/>
                <w:bCs/>
                <w:sz w:val="24"/>
                <w:szCs w:val="24"/>
                <w:lang w:eastAsia="ru-RU"/>
              </w:rPr>
              <w:t>2</w:t>
            </w:r>
          </w:p>
        </w:tc>
        <w:tc>
          <w:tcPr>
            <w:tcW w:w="653" w:type="pct"/>
            <w:vMerge/>
            <w:tcBorders>
              <w:left w:val="single" w:sz="4" w:space="0" w:color="auto"/>
              <w:right w:val="single" w:sz="4" w:space="0" w:color="auto"/>
            </w:tcBorders>
          </w:tcPr>
          <w:p w:rsidR="00807AD7" w:rsidRPr="00231150" w:rsidRDefault="00807AD7" w:rsidP="0088754F">
            <w:pPr>
              <w:spacing w:after="0" w:line="240" w:lineRule="auto"/>
              <w:jc w:val="center"/>
              <w:rPr>
                <w:rFonts w:ascii="Times New Roman" w:eastAsia="Times New Roman" w:hAnsi="Times New Roman" w:cs="Times New Roman"/>
                <w:b/>
                <w:bCs/>
                <w:sz w:val="24"/>
                <w:szCs w:val="24"/>
                <w:lang w:eastAsia="ru-RU"/>
              </w:rPr>
            </w:pPr>
          </w:p>
        </w:tc>
      </w:tr>
      <w:tr w:rsidR="00807AD7" w:rsidRPr="00D60AF1" w:rsidTr="003C7051">
        <w:tc>
          <w:tcPr>
            <w:tcW w:w="934" w:type="pct"/>
            <w:vMerge/>
            <w:tcBorders>
              <w:left w:val="single" w:sz="4" w:space="0" w:color="auto"/>
              <w:bottom w:val="single" w:sz="4" w:space="0" w:color="auto"/>
              <w:right w:val="single" w:sz="4" w:space="0" w:color="auto"/>
            </w:tcBorders>
          </w:tcPr>
          <w:p w:rsidR="00807AD7" w:rsidRPr="00231150" w:rsidRDefault="00807AD7" w:rsidP="0088754F">
            <w:pPr>
              <w:spacing w:after="0" w:line="240" w:lineRule="auto"/>
              <w:rPr>
                <w:rFonts w:ascii="Times New Roman" w:eastAsia="Times New Roman" w:hAnsi="Times New Roman" w:cs="Times New Roman"/>
                <w:b/>
                <w:sz w:val="24"/>
                <w:szCs w:val="24"/>
                <w:lang w:eastAsia="ru-RU"/>
              </w:rPr>
            </w:pPr>
          </w:p>
        </w:tc>
        <w:tc>
          <w:tcPr>
            <w:tcW w:w="2813" w:type="pct"/>
            <w:tcBorders>
              <w:top w:val="single" w:sz="4" w:space="0" w:color="auto"/>
              <w:left w:val="single" w:sz="4" w:space="0" w:color="auto"/>
              <w:bottom w:val="single" w:sz="4" w:space="0" w:color="auto"/>
              <w:right w:val="single" w:sz="4" w:space="0" w:color="auto"/>
            </w:tcBorders>
          </w:tcPr>
          <w:p w:rsidR="00807AD7" w:rsidRPr="00231150" w:rsidRDefault="00807AD7" w:rsidP="00807AD7">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Самостоятельная работа: </w:t>
            </w:r>
            <w:r w:rsidRPr="00807AD7">
              <w:rPr>
                <w:rFonts w:ascii="Times New Roman" w:eastAsia="Times New Roman" w:hAnsi="Times New Roman" w:cs="Times New Roman"/>
                <w:sz w:val="24"/>
                <w:szCs w:val="24"/>
                <w:lang w:eastAsia="ru-RU"/>
              </w:rPr>
              <w:t>Построение модел</w:t>
            </w:r>
            <w:r>
              <w:rPr>
                <w:rFonts w:ascii="Times New Roman" w:eastAsia="Times New Roman" w:hAnsi="Times New Roman" w:cs="Times New Roman"/>
                <w:sz w:val="24"/>
                <w:szCs w:val="24"/>
                <w:lang w:eastAsia="ru-RU"/>
              </w:rPr>
              <w:t xml:space="preserve">и </w:t>
            </w:r>
            <w:r w:rsidRPr="00807AD7">
              <w:rPr>
                <w:rFonts w:ascii="Times New Roman" w:eastAsia="Times New Roman" w:hAnsi="Times New Roman" w:cs="Times New Roman"/>
                <w:sz w:val="24"/>
                <w:szCs w:val="24"/>
                <w:lang w:eastAsia="ru-RU"/>
              </w:rPr>
              <w:t>операци</w:t>
            </w:r>
            <w:r>
              <w:rPr>
                <w:rFonts w:ascii="Times New Roman" w:eastAsia="Times New Roman" w:hAnsi="Times New Roman" w:cs="Times New Roman"/>
                <w:sz w:val="24"/>
                <w:szCs w:val="24"/>
                <w:lang w:eastAsia="ru-RU"/>
              </w:rPr>
              <w:t>ей</w:t>
            </w:r>
            <w:r w:rsidRPr="00807AD7">
              <w:rPr>
                <w:rFonts w:ascii="Times New Roman" w:eastAsia="Times New Roman" w:hAnsi="Times New Roman" w:cs="Times New Roman"/>
                <w:sz w:val="24"/>
                <w:szCs w:val="24"/>
                <w:lang w:eastAsia="ru-RU"/>
              </w:rPr>
              <w:t xml:space="preserve"> вращения</w:t>
            </w:r>
          </w:p>
        </w:tc>
        <w:tc>
          <w:tcPr>
            <w:tcW w:w="600" w:type="pct"/>
            <w:tcBorders>
              <w:top w:val="single" w:sz="4" w:space="0" w:color="auto"/>
              <w:left w:val="single" w:sz="4" w:space="0" w:color="auto"/>
              <w:bottom w:val="single" w:sz="4" w:space="0" w:color="auto"/>
              <w:right w:val="single" w:sz="4" w:space="0" w:color="auto"/>
            </w:tcBorders>
            <w:vAlign w:val="center"/>
          </w:tcPr>
          <w:p w:rsidR="00807AD7" w:rsidRDefault="00807AD7"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653" w:type="pct"/>
            <w:vMerge/>
            <w:tcBorders>
              <w:left w:val="single" w:sz="4" w:space="0" w:color="auto"/>
              <w:right w:val="single" w:sz="4" w:space="0" w:color="auto"/>
            </w:tcBorders>
          </w:tcPr>
          <w:p w:rsidR="00807AD7" w:rsidRPr="00231150" w:rsidRDefault="00807AD7"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3C4F52" w:rsidP="000F6A08">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Тема 2.2. </w:t>
            </w:r>
            <w:r w:rsidR="000F6A08">
              <w:rPr>
                <w:rFonts w:ascii="Times New Roman" w:eastAsia="Times New Roman" w:hAnsi="Times New Roman" w:cs="Times New Roman"/>
                <w:b/>
                <w:sz w:val="24"/>
                <w:szCs w:val="24"/>
                <w:lang w:eastAsia="ru-RU"/>
              </w:rPr>
              <w:t>Построение трехмерной сборочной единицы</w:t>
            </w:r>
          </w:p>
        </w:tc>
        <w:tc>
          <w:tcPr>
            <w:tcW w:w="2813" w:type="pct"/>
            <w:tcBorders>
              <w:top w:val="single" w:sz="4" w:space="0" w:color="auto"/>
              <w:left w:val="single" w:sz="4" w:space="0" w:color="auto"/>
              <w:bottom w:val="single" w:sz="4" w:space="0" w:color="auto"/>
              <w:right w:val="single" w:sz="4" w:space="0" w:color="auto"/>
            </w:tcBorders>
          </w:tcPr>
          <w:p w:rsidR="003C4F52" w:rsidRPr="00DA78D4" w:rsidRDefault="003C4F52" w:rsidP="0088754F">
            <w:pPr>
              <w:spacing w:after="0" w:line="240" w:lineRule="auto"/>
              <w:rPr>
                <w:rFonts w:ascii="Times New Roman" w:eastAsia="Times New Roman" w:hAnsi="Times New Roman" w:cs="Times New Roman"/>
                <w:b/>
                <w:sz w:val="24"/>
                <w:szCs w:val="24"/>
                <w:lang w:eastAsia="ru-RU"/>
              </w:rPr>
            </w:pPr>
            <w:r w:rsidRPr="00DA78D4">
              <w:rPr>
                <w:rFonts w:ascii="Times New Roman" w:eastAsia="Times New Roman" w:hAnsi="Times New Roman" w:cs="Times New Roman"/>
                <w:b/>
                <w:sz w:val="24"/>
                <w:szCs w:val="24"/>
                <w:lang w:eastAsia="ru-RU"/>
              </w:rPr>
              <w:t xml:space="preserve">1. </w:t>
            </w:r>
            <w:r w:rsidR="003C6B91" w:rsidRPr="003C6B91">
              <w:rPr>
                <w:rFonts w:ascii="Times New Roman" w:eastAsia="Times New Roman" w:hAnsi="Times New Roman" w:cs="Times New Roman"/>
                <w:b/>
                <w:bCs/>
                <w:sz w:val="24"/>
                <w:szCs w:val="24"/>
                <w:lang w:eastAsia="ru-RU"/>
              </w:rPr>
              <w:t>Лабораторная</w:t>
            </w:r>
            <w:r w:rsidR="00DA78D4" w:rsidRPr="00DA78D4">
              <w:rPr>
                <w:rFonts w:ascii="Times New Roman" w:eastAsia="Times New Roman" w:hAnsi="Times New Roman" w:cs="Times New Roman"/>
                <w:b/>
                <w:sz w:val="24"/>
                <w:szCs w:val="24"/>
                <w:lang w:eastAsia="ru-RU"/>
              </w:rPr>
              <w:t xml:space="preserve"> работа: Построение модели сборочной единицы Клапан предохранительный</w:t>
            </w:r>
            <w:r w:rsidR="003C6B91">
              <w:rPr>
                <w:rFonts w:ascii="Times New Roman" w:eastAsia="Times New Roman" w:hAnsi="Times New Roman" w:cs="Times New Roman"/>
                <w:b/>
                <w:sz w:val="24"/>
                <w:szCs w:val="24"/>
                <w:lang w:eastAsia="ru-RU"/>
              </w:rPr>
              <w:t xml:space="preserve"> </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2</w:t>
            </w:r>
          </w:p>
        </w:tc>
        <w:tc>
          <w:tcPr>
            <w:tcW w:w="65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3C4F52" w:rsidP="00503756">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Тема 2.3. </w:t>
            </w:r>
            <w:r w:rsidR="00503756">
              <w:rPr>
                <w:rFonts w:ascii="Times New Roman" w:eastAsia="Times New Roman" w:hAnsi="Times New Roman" w:cs="Times New Roman"/>
                <w:b/>
                <w:sz w:val="24"/>
                <w:szCs w:val="24"/>
                <w:lang w:eastAsia="ru-RU"/>
              </w:rPr>
              <w:t>Другие операции объемного моделирования</w:t>
            </w:r>
          </w:p>
        </w:tc>
        <w:tc>
          <w:tcPr>
            <w:tcW w:w="281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1. </w:t>
            </w:r>
            <w:r w:rsidR="00DA78D4">
              <w:rPr>
                <w:rFonts w:ascii="Times New Roman" w:eastAsia="Times New Roman" w:hAnsi="Times New Roman" w:cs="Times New Roman"/>
                <w:sz w:val="24"/>
                <w:szCs w:val="24"/>
                <w:lang w:eastAsia="ru-RU"/>
              </w:rPr>
              <w:t>Построение сборочного чертежа на основе трехмерной сборки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2. </w:t>
            </w:r>
            <w:r w:rsidR="00DA78D4">
              <w:rPr>
                <w:rFonts w:ascii="Times New Roman" w:eastAsia="Times New Roman" w:hAnsi="Times New Roman" w:cs="Times New Roman"/>
                <w:sz w:val="24"/>
                <w:szCs w:val="24"/>
                <w:lang w:eastAsia="ru-RU"/>
              </w:rPr>
              <w:t xml:space="preserve">Построение уклонов, ребер жесткости, массивов, </w:t>
            </w:r>
            <w:r w:rsidR="004F7B28">
              <w:rPr>
                <w:rFonts w:ascii="Times New Roman" w:eastAsia="Times New Roman" w:hAnsi="Times New Roman" w:cs="Times New Roman"/>
                <w:sz w:val="24"/>
                <w:szCs w:val="24"/>
                <w:lang w:eastAsia="ru-RU"/>
              </w:rPr>
              <w:t>отверстий.</w:t>
            </w:r>
          </w:p>
          <w:p w:rsidR="003C4F52" w:rsidRPr="004F7B28" w:rsidRDefault="003C4F52" w:rsidP="004F7B28">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3. </w:t>
            </w:r>
            <w:r w:rsidR="004F7B28">
              <w:rPr>
                <w:rFonts w:ascii="Times New Roman" w:eastAsia="Times New Roman" w:hAnsi="Times New Roman" w:cs="Times New Roman"/>
                <w:sz w:val="24"/>
                <w:szCs w:val="24"/>
                <w:lang w:eastAsia="ru-RU"/>
              </w:rPr>
              <w:t xml:space="preserve">Взаимодействие системы КОМПАС с системой </w:t>
            </w:r>
            <w:r w:rsidR="004F7B28">
              <w:rPr>
                <w:rFonts w:ascii="Times New Roman" w:eastAsia="Times New Roman" w:hAnsi="Times New Roman" w:cs="Times New Roman"/>
                <w:sz w:val="24"/>
                <w:szCs w:val="24"/>
                <w:lang w:val="en-US" w:eastAsia="ru-RU"/>
              </w:rPr>
              <w:t>AutoCAD</w:t>
            </w: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5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CC0B19" w:rsidP="0088754F">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Консультация</w:t>
            </w:r>
          </w:p>
        </w:tc>
        <w:tc>
          <w:tcPr>
            <w:tcW w:w="281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2</w:t>
            </w:r>
          </w:p>
        </w:tc>
        <w:tc>
          <w:tcPr>
            <w:tcW w:w="653" w:type="pct"/>
            <w:vMerge/>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CC0B19" w:rsidP="0088754F">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Промежуточная аттестация</w:t>
            </w:r>
          </w:p>
        </w:tc>
        <w:tc>
          <w:tcPr>
            <w:tcW w:w="281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CC0B1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18</w:t>
            </w:r>
          </w:p>
        </w:tc>
        <w:tc>
          <w:tcPr>
            <w:tcW w:w="653" w:type="pc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BE7465">
        <w:tc>
          <w:tcPr>
            <w:tcW w:w="934"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13" w:type="pct"/>
            <w:tcBorders>
              <w:top w:val="single" w:sz="4" w:space="0" w:color="auto"/>
              <w:left w:val="single" w:sz="4" w:space="0" w:color="auto"/>
              <w:bottom w:val="single" w:sz="4" w:space="0" w:color="auto"/>
              <w:right w:val="single" w:sz="4" w:space="0" w:color="auto"/>
            </w:tcBorders>
          </w:tcPr>
          <w:p w:rsidR="003C4F52" w:rsidRPr="00231150" w:rsidRDefault="005F59BD" w:rsidP="0088754F">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Всего</w:t>
            </w:r>
          </w:p>
        </w:tc>
        <w:tc>
          <w:tcPr>
            <w:tcW w:w="600" w:type="pct"/>
            <w:tcBorders>
              <w:top w:val="single" w:sz="4" w:space="0" w:color="auto"/>
              <w:left w:val="single" w:sz="4" w:space="0" w:color="auto"/>
              <w:bottom w:val="single" w:sz="4" w:space="0" w:color="auto"/>
              <w:right w:val="single" w:sz="4" w:space="0" w:color="auto"/>
            </w:tcBorders>
            <w:vAlign w:val="center"/>
          </w:tcPr>
          <w:p w:rsidR="003C4F52" w:rsidRPr="00231150" w:rsidRDefault="005F59BD"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78</w:t>
            </w:r>
          </w:p>
        </w:tc>
        <w:tc>
          <w:tcPr>
            <w:tcW w:w="653" w:type="pct"/>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bl>
    <w:p w:rsidR="003C4F52" w:rsidRPr="00D60AF1" w:rsidRDefault="003C4F52" w:rsidP="003C4F52">
      <w:pPr>
        <w:rPr>
          <w:rFonts w:ascii="Calibri" w:eastAsia="Times New Roman" w:hAnsi="Calibri" w:cs="Times New Roman"/>
          <w:lang w:eastAsia="ru-RU"/>
        </w:rPr>
      </w:pPr>
      <w:r w:rsidRPr="00D60AF1">
        <w:rPr>
          <w:rFonts w:ascii="Calibri" w:eastAsia="Times New Roman" w:hAnsi="Calibri" w:cs="Times New Roman"/>
          <w:lang w:eastAsia="ru-RU"/>
        </w:rPr>
        <w:br w:type="page"/>
      </w:r>
    </w:p>
    <w:p w:rsidR="003C4F52" w:rsidRPr="00D60AF1" w:rsidRDefault="003C4F52" w:rsidP="003C4F52">
      <w:pPr>
        <w:spacing w:after="0" w:line="240" w:lineRule="auto"/>
        <w:rPr>
          <w:rFonts w:ascii="Times New Roman" w:eastAsia="Times New Roman" w:hAnsi="Times New Roman" w:cs="Times New Roman"/>
          <w:sz w:val="24"/>
          <w:szCs w:val="24"/>
          <w:lang w:eastAsia="ru-RU"/>
        </w:rPr>
        <w:sectPr w:rsidR="003C4F52" w:rsidRPr="00D60AF1" w:rsidSect="003D6D49">
          <w:pgSz w:w="16840" w:h="11907" w:orient="landscape"/>
          <w:pgMar w:top="1134" w:right="1134" w:bottom="1134" w:left="1134" w:header="709" w:footer="709" w:gutter="0"/>
          <w:cols w:space="720"/>
        </w:sectPr>
      </w:pPr>
    </w:p>
    <w:p w:rsidR="003C4F52" w:rsidRPr="00D60AF1" w:rsidRDefault="003C4F52" w:rsidP="003C4F52">
      <w:pPr>
        <w:keepNext/>
        <w:spacing w:after="0" w:line="240" w:lineRule="auto"/>
        <w:jc w:val="center"/>
        <w:outlineLvl w:val="0"/>
        <w:rPr>
          <w:rFonts w:ascii="Times New Roman" w:eastAsia="Times New Roman" w:hAnsi="Times New Roman" w:cs="Times New Roman"/>
          <w:b/>
          <w:bCs/>
          <w:kern w:val="32"/>
          <w:sz w:val="24"/>
          <w:szCs w:val="24"/>
          <w:lang w:eastAsia="ru-RU"/>
        </w:rPr>
      </w:pPr>
      <w:bookmarkStart w:id="6" w:name="_Toc106812511"/>
      <w:r w:rsidRPr="00D60AF1">
        <w:rPr>
          <w:rFonts w:ascii="Times New Roman" w:eastAsia="Times New Roman" w:hAnsi="Times New Roman" w:cs="Times New Roman"/>
          <w:b/>
          <w:bCs/>
          <w:kern w:val="32"/>
          <w:sz w:val="24"/>
          <w:szCs w:val="24"/>
          <w:lang w:eastAsia="ru-RU"/>
        </w:rPr>
        <w:lastRenderedPageBreak/>
        <w:t>3. УСЛОВИЯ РЕАЛИАЦИЯ УЧЕБНОЙ ДИСЦИПЛИНЫ</w:t>
      </w:r>
      <w:bookmarkEnd w:id="6"/>
    </w:p>
    <w:p w:rsidR="003C4F52" w:rsidRPr="00D60AF1" w:rsidRDefault="003C4F52" w:rsidP="003C4F52">
      <w:pPr>
        <w:keepNext/>
        <w:spacing w:after="0" w:line="240" w:lineRule="auto"/>
        <w:ind w:firstLine="709"/>
        <w:jc w:val="both"/>
        <w:outlineLvl w:val="0"/>
        <w:rPr>
          <w:rFonts w:ascii="Times New Roman" w:eastAsia="Times New Roman" w:hAnsi="Times New Roman" w:cs="Times New Roman"/>
          <w:bCs/>
          <w:i/>
          <w:kern w:val="32"/>
          <w:sz w:val="24"/>
          <w:szCs w:val="24"/>
          <w:lang w:eastAsia="ru-RU"/>
        </w:rPr>
      </w:pPr>
    </w:p>
    <w:p w:rsidR="003C4F52" w:rsidRPr="00D60AF1" w:rsidRDefault="003C4F52" w:rsidP="003C4F52">
      <w:pPr>
        <w:spacing w:after="0" w:line="240" w:lineRule="auto"/>
        <w:ind w:firstLine="709"/>
        <w:jc w:val="both"/>
        <w:outlineLvl w:val="0"/>
        <w:rPr>
          <w:rFonts w:ascii="Times New Roman" w:eastAsia="Times New Roman" w:hAnsi="Times New Roman" w:cs="Times New Roman"/>
          <w:b/>
          <w:bCs/>
          <w:sz w:val="24"/>
          <w:szCs w:val="24"/>
          <w:lang w:eastAsia="ru-RU"/>
        </w:rPr>
      </w:pPr>
      <w:bookmarkStart w:id="7" w:name="_Toc106812512"/>
      <w:r w:rsidRPr="00D60AF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bookmarkEnd w:id="7"/>
    </w:p>
    <w:p w:rsidR="003C4F52" w:rsidRPr="00D60AF1" w:rsidRDefault="003C4F52" w:rsidP="003C4F52">
      <w:pPr>
        <w:spacing w:after="0" w:line="240" w:lineRule="auto"/>
        <w:jc w:val="both"/>
        <w:rPr>
          <w:rFonts w:ascii="Times New Roman" w:eastAsia="Times New Roman" w:hAnsi="Times New Roman" w:cs="Times New Roman"/>
          <w:bCs/>
          <w:sz w:val="24"/>
          <w:szCs w:val="24"/>
          <w:lang w:eastAsia="ru-RU"/>
        </w:rPr>
      </w:pPr>
      <w:bookmarkStart w:id="8" w:name="_Hlk104896999"/>
      <w:r w:rsidRPr="00D60AF1">
        <w:rPr>
          <w:rFonts w:ascii="Times New Roman" w:eastAsia="Times New Roman" w:hAnsi="Times New Roman" w:cs="Times New Roman"/>
          <w:bCs/>
          <w:sz w:val="24"/>
          <w:szCs w:val="24"/>
          <w:lang w:eastAsia="ru-RU"/>
        </w:rPr>
        <w:tab/>
        <w:t>Кабинет «</w:t>
      </w:r>
      <w:r w:rsidR="00CC0B19">
        <w:rPr>
          <w:rFonts w:ascii="Times New Roman" w:eastAsia="Times New Roman" w:hAnsi="Times New Roman" w:cs="Times New Roman"/>
          <w:bCs/>
          <w:sz w:val="24"/>
          <w:szCs w:val="24"/>
          <w:lang w:eastAsia="ru-RU"/>
        </w:rPr>
        <w:t>Компьютерная</w:t>
      </w:r>
      <w:r w:rsidRPr="00D60AF1">
        <w:rPr>
          <w:rFonts w:ascii="Times New Roman" w:eastAsia="Times New Roman" w:hAnsi="Times New Roman" w:cs="Times New Roman"/>
          <w:bCs/>
          <w:sz w:val="24"/>
          <w:szCs w:val="24"/>
          <w:lang w:eastAsia="ru-RU"/>
        </w:rPr>
        <w:t xml:space="preserve"> графика»</w:t>
      </w:r>
      <w:r w:rsidRPr="00D60AF1">
        <w:rPr>
          <w:rFonts w:ascii="Times New Roman" w:eastAsia="Times New Roman" w:hAnsi="Times New Roman" w:cs="Times New Roman"/>
          <w:sz w:val="24"/>
          <w:szCs w:val="24"/>
        </w:rPr>
        <w:t xml:space="preserve">, </w:t>
      </w:r>
      <w:r w:rsidRPr="00D60AF1">
        <w:rPr>
          <w:rFonts w:ascii="Times New Roman" w:eastAsia="Times New Roman" w:hAnsi="Times New Roman" w:cs="Times New Roman"/>
          <w:bCs/>
          <w:sz w:val="24"/>
          <w:szCs w:val="24"/>
          <w:lang w:eastAsia="ru-RU"/>
        </w:rPr>
        <w:t xml:space="preserve">оснащенный оборудованием: </w:t>
      </w:r>
    </w:p>
    <w:p w:rsidR="003C4F52" w:rsidRPr="00D60AF1" w:rsidRDefault="003C4F52" w:rsidP="003C4F52">
      <w:pPr>
        <w:spacing w:after="0" w:line="240" w:lineRule="auto"/>
        <w:jc w:val="both"/>
        <w:rPr>
          <w:rFonts w:ascii="Times New Roman" w:eastAsia="Times New Roman" w:hAnsi="Times New Roman" w:cs="Times New Roman"/>
          <w:sz w:val="24"/>
          <w:szCs w:val="24"/>
          <w:lang w:eastAsia="ru-RU"/>
        </w:rPr>
      </w:pPr>
      <w:r w:rsidRPr="00D60AF1">
        <w:rPr>
          <w:rFonts w:ascii="Times New Roman" w:eastAsia="Times New Roman" w:hAnsi="Times New Roman" w:cs="Times New Roman"/>
          <w:bCs/>
          <w:sz w:val="24"/>
          <w:szCs w:val="24"/>
          <w:lang w:eastAsia="ru-RU"/>
        </w:rPr>
        <w:tab/>
        <w:t xml:space="preserve">- </w:t>
      </w:r>
      <w:r w:rsidRPr="00D60AF1">
        <w:rPr>
          <w:rFonts w:ascii="Times New Roman" w:eastAsia="Times New Roman" w:hAnsi="Times New Roman" w:cs="Times New Roman"/>
          <w:sz w:val="24"/>
          <w:szCs w:val="24"/>
          <w:lang w:eastAsia="ru-RU"/>
        </w:rPr>
        <w:t xml:space="preserve">индивидуальные чертежные столы, комплекты чертежных инструментов (готовальня, линейки, транспортир, карандаши марок «ТМ», «М», «Т», ластик, инструмент для заточки карандаша); </w:t>
      </w:r>
    </w:p>
    <w:p w:rsidR="003C4F52" w:rsidRPr="00D60AF1" w:rsidRDefault="003C4F52" w:rsidP="003C4F52">
      <w:pPr>
        <w:spacing w:after="0" w:line="240" w:lineRule="auto"/>
        <w:jc w:val="both"/>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sz w:val="24"/>
          <w:szCs w:val="24"/>
          <w:lang w:eastAsia="ru-RU"/>
        </w:rPr>
        <w:tab/>
        <w:t>- рабочее место преподавателя, оснащенное ПК, образцы чертежей по курсу машиностроительного и технического черчения; объемные модели геометрических фигур и тел, демонстрационная доска,</w:t>
      </w:r>
      <w:r w:rsidRPr="00D60AF1">
        <w:rPr>
          <w:rFonts w:ascii="Times New Roman" w:eastAsia="Times New Roman" w:hAnsi="Times New Roman" w:cs="Times New Roman"/>
          <w:bCs/>
          <w:sz w:val="24"/>
          <w:szCs w:val="24"/>
          <w:lang w:eastAsia="ru-RU"/>
        </w:rPr>
        <w:t xml:space="preserve"> техническими средствами обучения: оргтехника, персональный компьютер с лицензионным программным обеспечением:</w:t>
      </w:r>
    </w:p>
    <w:p w:rsidR="003C4F52" w:rsidRPr="00D60AF1" w:rsidRDefault="003C4F52" w:rsidP="003C4F52">
      <w:pPr>
        <w:spacing w:after="0" w:line="240" w:lineRule="auto"/>
        <w:jc w:val="both"/>
        <w:rPr>
          <w:rFonts w:ascii="Times New Roman" w:eastAsia="Times New Roman" w:hAnsi="Times New Roman" w:cs="Times New Roman"/>
          <w:sz w:val="24"/>
          <w:szCs w:val="24"/>
          <w:lang w:eastAsia="ru-RU"/>
        </w:rPr>
      </w:pPr>
      <w:r w:rsidRPr="00D60AF1">
        <w:rPr>
          <w:rFonts w:ascii="Times New Roman" w:eastAsia="Times New Roman" w:hAnsi="Times New Roman" w:cs="Times New Roman"/>
          <w:sz w:val="24"/>
          <w:szCs w:val="24"/>
          <w:lang w:eastAsia="ru-RU"/>
        </w:rPr>
        <w:tab/>
        <w:t>- операционная система;</w:t>
      </w:r>
    </w:p>
    <w:p w:rsidR="003C4F52" w:rsidRPr="00D60AF1" w:rsidRDefault="003C4F52" w:rsidP="003C4F52">
      <w:pPr>
        <w:spacing w:after="0" w:line="240" w:lineRule="auto"/>
        <w:jc w:val="both"/>
        <w:rPr>
          <w:rFonts w:ascii="Times New Roman" w:eastAsia="Times New Roman" w:hAnsi="Times New Roman" w:cs="Times New Roman"/>
          <w:sz w:val="24"/>
          <w:szCs w:val="24"/>
          <w:lang w:eastAsia="ru-RU"/>
        </w:rPr>
      </w:pPr>
      <w:r w:rsidRPr="00D60AF1">
        <w:rPr>
          <w:rFonts w:ascii="Times New Roman" w:eastAsia="Times New Roman" w:hAnsi="Times New Roman" w:cs="Times New Roman"/>
          <w:sz w:val="24"/>
          <w:szCs w:val="24"/>
          <w:lang w:eastAsia="ru-RU"/>
        </w:rPr>
        <w:tab/>
        <w:t>- графический редактор «</w:t>
      </w:r>
      <w:r w:rsidR="00D07DE9">
        <w:rPr>
          <w:rFonts w:ascii="Times New Roman" w:eastAsia="Times New Roman" w:hAnsi="Times New Roman" w:cs="Times New Roman"/>
          <w:sz w:val="24"/>
          <w:szCs w:val="24"/>
          <w:lang w:eastAsia="ru-RU"/>
        </w:rPr>
        <w:t>КОМПАС»</w:t>
      </w:r>
      <w:r w:rsidRPr="00D60AF1">
        <w:rPr>
          <w:rFonts w:ascii="Times New Roman" w:eastAsia="Times New Roman" w:hAnsi="Times New Roman" w:cs="Times New Roman"/>
          <w:sz w:val="24"/>
          <w:szCs w:val="24"/>
          <w:lang w:eastAsia="ru-RU"/>
        </w:rPr>
        <w:t>.</w:t>
      </w:r>
    </w:p>
    <w:bookmarkEnd w:id="8"/>
    <w:p w:rsidR="003C4F52" w:rsidRPr="00D60AF1" w:rsidRDefault="003C4F52" w:rsidP="003C4F52">
      <w:pPr>
        <w:spacing w:after="0" w:line="240" w:lineRule="auto"/>
        <w:contextualSpacing/>
        <w:jc w:val="both"/>
        <w:rPr>
          <w:rFonts w:ascii="Times New Roman" w:eastAsia="Times New Roman" w:hAnsi="Times New Roman" w:cs="Times New Roman"/>
          <w:bCs/>
          <w:sz w:val="24"/>
          <w:szCs w:val="24"/>
          <w:lang w:eastAsia="ru-RU"/>
        </w:rPr>
      </w:pPr>
    </w:p>
    <w:p w:rsidR="003C4F52" w:rsidRPr="00D60AF1" w:rsidRDefault="003C4F52" w:rsidP="003C4F52">
      <w:pPr>
        <w:spacing w:after="0" w:line="240" w:lineRule="auto"/>
        <w:ind w:firstLine="709"/>
        <w:jc w:val="both"/>
        <w:outlineLvl w:val="0"/>
        <w:rPr>
          <w:rFonts w:ascii="Times New Roman" w:eastAsia="Times New Roman" w:hAnsi="Times New Roman" w:cs="Times New Roman"/>
          <w:b/>
          <w:bCs/>
          <w:sz w:val="24"/>
          <w:szCs w:val="24"/>
          <w:lang w:eastAsia="ru-RU"/>
        </w:rPr>
      </w:pPr>
      <w:bookmarkStart w:id="9" w:name="_Toc106812513"/>
      <w:r w:rsidRPr="00D60AF1">
        <w:rPr>
          <w:rFonts w:ascii="Times New Roman" w:eastAsia="Times New Roman" w:hAnsi="Times New Roman" w:cs="Times New Roman"/>
          <w:b/>
          <w:bCs/>
          <w:sz w:val="24"/>
          <w:szCs w:val="24"/>
          <w:lang w:eastAsia="ru-RU"/>
        </w:rPr>
        <w:t>3.2. Информационное обеспечение реализации программы</w:t>
      </w:r>
      <w:bookmarkEnd w:id="9"/>
    </w:p>
    <w:p w:rsidR="003C4F52" w:rsidRPr="00D60AF1" w:rsidRDefault="003C4F52" w:rsidP="003C4F52">
      <w:pPr>
        <w:suppressAutoHyphens/>
        <w:spacing w:after="0" w:line="276" w:lineRule="auto"/>
        <w:ind w:firstLine="709"/>
        <w:jc w:val="both"/>
        <w:rPr>
          <w:rFonts w:ascii="Times New Roman" w:eastAsia="Times New Roman" w:hAnsi="Times New Roman" w:cs="Times New Roman"/>
          <w:bCs/>
          <w:sz w:val="24"/>
          <w:szCs w:val="24"/>
          <w:lang w:eastAsia="ru-RU"/>
        </w:rPr>
      </w:pPr>
      <w:r w:rsidRPr="00231150">
        <w:rPr>
          <w:rFonts w:ascii="Times New Roman" w:eastAsia="Times New Roman" w:hAnsi="Times New Roman" w:cs="Times New Roman"/>
          <w:bCs/>
          <w:sz w:val="24"/>
          <w:szCs w:val="24"/>
          <w:lang w:eastAsia="ru-RU"/>
        </w:rPr>
        <w:t xml:space="preserve">Для реализации программы библиотечный фонд образовательной организации </w:t>
      </w:r>
      <w:r w:rsidR="00A66B4D">
        <w:rPr>
          <w:rFonts w:ascii="Times New Roman" w:eastAsia="Times New Roman" w:hAnsi="Times New Roman" w:cs="Times New Roman"/>
          <w:bCs/>
          <w:sz w:val="24"/>
          <w:szCs w:val="24"/>
          <w:lang w:eastAsia="ru-RU"/>
        </w:rPr>
        <w:t>имеет печатные и</w:t>
      </w:r>
      <w:r w:rsidRPr="00231150">
        <w:rPr>
          <w:rFonts w:ascii="Times New Roman" w:eastAsia="Times New Roman" w:hAnsi="Times New Roman" w:cs="Times New Roman"/>
          <w:bCs/>
          <w:sz w:val="24"/>
          <w:szCs w:val="24"/>
          <w:lang w:eastAsia="ru-RU"/>
        </w:rPr>
        <w:t xml:space="preserve">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r w:rsidRPr="00D60AF1">
        <w:rPr>
          <w:rFonts w:ascii="Times New Roman" w:eastAsia="Times New Roman" w:hAnsi="Times New Roman" w:cs="Times New Roman"/>
          <w:bCs/>
          <w:sz w:val="24"/>
          <w:szCs w:val="24"/>
          <w:lang w:eastAsia="ru-RU"/>
        </w:rPr>
        <w:t>.</w:t>
      </w:r>
    </w:p>
    <w:p w:rsidR="003C4F52" w:rsidRPr="00D60AF1" w:rsidRDefault="003C4F52" w:rsidP="003C4F52">
      <w:pPr>
        <w:spacing w:after="0" w:line="240" w:lineRule="auto"/>
        <w:contextualSpacing/>
        <w:jc w:val="both"/>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ab/>
      </w:r>
    </w:p>
    <w:p w:rsidR="003C4F52" w:rsidRPr="00D60AF1" w:rsidRDefault="003C4F52" w:rsidP="003C4F52">
      <w:pPr>
        <w:spacing w:after="0" w:line="240" w:lineRule="auto"/>
        <w:ind w:firstLine="709"/>
        <w:contextualSpacing/>
        <w:rPr>
          <w:rFonts w:ascii="Times New Roman" w:eastAsia="Times New Roman" w:hAnsi="Times New Roman" w:cs="Times New Roman"/>
          <w:b/>
          <w:sz w:val="24"/>
          <w:szCs w:val="24"/>
          <w:lang w:eastAsia="ru-RU"/>
        </w:rPr>
      </w:pPr>
    </w:p>
    <w:p w:rsidR="003C4F52" w:rsidRPr="007824BF" w:rsidRDefault="003C4F52" w:rsidP="003C4F52">
      <w:pPr>
        <w:spacing w:after="0" w:line="240" w:lineRule="auto"/>
        <w:ind w:firstLine="709"/>
        <w:jc w:val="both"/>
        <w:rPr>
          <w:rFonts w:ascii="Times New Roman" w:eastAsia="Times New Roman" w:hAnsi="Times New Roman" w:cs="Times New Roman"/>
          <w:b/>
          <w:color w:val="000000"/>
          <w:sz w:val="24"/>
          <w:szCs w:val="24"/>
          <w:lang w:eastAsia="ru-RU"/>
        </w:rPr>
      </w:pPr>
      <w:r w:rsidRPr="007824BF">
        <w:rPr>
          <w:rFonts w:ascii="Times New Roman" w:eastAsia="Times New Roman" w:hAnsi="Times New Roman" w:cs="Times New Roman"/>
          <w:b/>
          <w:color w:val="000000"/>
          <w:sz w:val="24"/>
          <w:szCs w:val="24"/>
          <w:lang w:eastAsia="ru-RU"/>
        </w:rPr>
        <w:t>3.2.1. Основные печатные издания</w:t>
      </w:r>
    </w:p>
    <w:p w:rsidR="003C4F52" w:rsidRPr="007824BF" w:rsidRDefault="003450E7" w:rsidP="003C4F52">
      <w:pPr>
        <w:spacing w:after="0" w:line="240" w:lineRule="auto"/>
        <w:ind w:firstLine="709"/>
        <w:jc w:val="both"/>
        <w:rPr>
          <w:rFonts w:ascii="Times New Roman" w:eastAsia="Times New Roman" w:hAnsi="Times New Roman" w:cs="Times New Roman"/>
          <w:b/>
          <w:color w:val="000000"/>
          <w:sz w:val="24"/>
          <w:szCs w:val="24"/>
          <w:lang w:eastAsia="ru-RU"/>
        </w:rPr>
      </w:pPr>
      <w:r w:rsidRPr="007824BF">
        <w:rPr>
          <w:rFonts w:ascii="Times New Roman" w:eastAsia="Times New Roman" w:hAnsi="Times New Roman" w:cs="Times New Roman"/>
          <w:color w:val="000000"/>
          <w:sz w:val="24"/>
          <w:szCs w:val="24"/>
          <w:lang w:eastAsia="ru-RU"/>
        </w:rPr>
        <w:t xml:space="preserve">1. Семенова, Н. В. </w:t>
      </w:r>
      <w:r w:rsidR="007824BF" w:rsidRPr="007824BF">
        <w:rPr>
          <w:rFonts w:ascii="Times New Roman" w:eastAsia="Times New Roman" w:hAnsi="Times New Roman" w:cs="Times New Roman"/>
          <w:sz w:val="24"/>
          <w:szCs w:val="24"/>
          <w:lang w:eastAsia="ru-RU"/>
        </w:rPr>
        <w:t>Инженерная графика: учебное пособие для СПО / Н. В. Семенова, Л. В. Баранова; под редакцией Н. Х. Понетаевой. — 2-е изд. — Саратов, Екатеринбург: Профобразование, Уральский федеральный университет, 2021. — 86 c. — ISBN 978-5-4488-0501-1, 978-5-7996-2860-4</w:t>
      </w:r>
    </w:p>
    <w:p w:rsidR="003C4F52" w:rsidRPr="007824BF" w:rsidRDefault="003C4F52" w:rsidP="003C4F52">
      <w:pPr>
        <w:spacing w:after="0" w:line="240" w:lineRule="auto"/>
        <w:ind w:firstLine="709"/>
        <w:jc w:val="both"/>
        <w:rPr>
          <w:rFonts w:ascii="Times New Roman" w:eastAsia="Times New Roman" w:hAnsi="Times New Roman" w:cs="Times New Roman"/>
          <w:b/>
          <w:color w:val="000000"/>
          <w:sz w:val="24"/>
          <w:szCs w:val="24"/>
          <w:lang w:eastAsia="ru-RU"/>
        </w:rPr>
      </w:pPr>
      <w:r w:rsidRPr="007824BF">
        <w:rPr>
          <w:rFonts w:ascii="Times New Roman" w:eastAsia="Times New Roman" w:hAnsi="Times New Roman" w:cs="Times New Roman"/>
          <w:b/>
          <w:color w:val="000000"/>
          <w:sz w:val="24"/>
          <w:szCs w:val="24"/>
          <w:lang w:eastAsia="ru-RU"/>
        </w:rPr>
        <w:t>3.2.2. Основные электронные издания</w:t>
      </w:r>
    </w:p>
    <w:p w:rsidR="007824BF" w:rsidRPr="007824BF" w:rsidRDefault="003450E7" w:rsidP="007824BF">
      <w:pPr>
        <w:ind w:firstLine="709"/>
        <w:jc w:val="both"/>
        <w:rPr>
          <w:rFonts w:ascii="Times New Roman" w:eastAsia="Times New Roman" w:hAnsi="Times New Roman" w:cs="Times New Roman"/>
          <w:sz w:val="24"/>
          <w:szCs w:val="24"/>
          <w:lang w:eastAsia="ru-RU"/>
        </w:rPr>
      </w:pPr>
      <w:r w:rsidRPr="007824BF">
        <w:rPr>
          <w:rFonts w:ascii="Times New Roman" w:eastAsia="Times New Roman" w:hAnsi="Times New Roman" w:cs="Times New Roman"/>
          <w:sz w:val="24"/>
          <w:szCs w:val="24"/>
          <w:lang w:eastAsia="ru-RU"/>
        </w:rPr>
        <w:t>1</w:t>
      </w:r>
      <w:r w:rsidR="003C4F52" w:rsidRPr="007824BF">
        <w:rPr>
          <w:rFonts w:ascii="Times New Roman" w:eastAsia="Times New Roman" w:hAnsi="Times New Roman" w:cs="Times New Roman"/>
          <w:sz w:val="24"/>
          <w:szCs w:val="24"/>
          <w:lang w:eastAsia="ru-RU"/>
        </w:rPr>
        <w:t xml:space="preserve">. </w:t>
      </w:r>
      <w:r w:rsidR="007824BF" w:rsidRPr="007824BF">
        <w:rPr>
          <w:rFonts w:ascii="Times New Roman" w:eastAsia="Times New Roman" w:hAnsi="Times New Roman" w:cs="Times New Roman"/>
          <w:sz w:val="24"/>
          <w:szCs w:val="24"/>
          <w:lang w:eastAsia="ru-RU"/>
        </w:rPr>
        <w:t xml:space="preserve">Инженерная и компьютерная графика : учебник и практикум для среднего профессионального образования / Р. Р. Анамова [и др.] ; под общей редакцией Р. Р. Анамовой, С. А. Леоновой, Н. В. Пшеничновой. — 2-е изд., перераб. и доп. — Москва : Издательство Юрайт, 2023. — 226 с. — (Профессиональное образование). — ISBN 978-5-534-16834-1. — Текст : электронный // Образовательная платформа Юрайт [сайт]. — URL: </w:t>
      </w:r>
      <w:hyperlink r:id="rId6" w:history="1">
        <w:r w:rsidR="007824BF" w:rsidRPr="007824BF">
          <w:rPr>
            <w:rStyle w:val="a6"/>
            <w:rFonts w:ascii="Times New Roman" w:hAnsi="Times New Roman"/>
            <w:sz w:val="24"/>
            <w:szCs w:val="24"/>
          </w:rPr>
          <w:t>https://urait.ru/bcode/531858</w:t>
        </w:r>
      </w:hyperlink>
    </w:p>
    <w:p w:rsidR="003C4F52" w:rsidRPr="007824BF" w:rsidRDefault="007824BF" w:rsidP="003C4F52">
      <w:pPr>
        <w:spacing w:after="0" w:line="240" w:lineRule="auto"/>
        <w:ind w:firstLine="709"/>
        <w:jc w:val="both"/>
        <w:rPr>
          <w:rFonts w:ascii="Times New Roman" w:eastAsia="Times New Roman" w:hAnsi="Times New Roman" w:cs="Times New Roman"/>
          <w:sz w:val="24"/>
          <w:szCs w:val="24"/>
          <w:lang w:eastAsia="ru-RU"/>
        </w:rPr>
      </w:pPr>
      <w:r w:rsidRPr="007824BF">
        <w:rPr>
          <w:rFonts w:ascii="Times New Roman" w:eastAsia="Times New Roman" w:hAnsi="Times New Roman" w:cs="Times New Roman"/>
          <w:sz w:val="24"/>
          <w:szCs w:val="24"/>
          <w:lang w:eastAsia="ru-RU"/>
        </w:rPr>
        <w:t xml:space="preserve">2. Боресков, А. В.  Компьютерная графика : учебник и практикум для среднего профессионального образования / А. В. Боресков, Е. В. Шикин. — Москва : Издательство Юрайт, 2023. — 219 с. — (Профессиональное образование). — ISBN 978-5-534-11630-4. — Текст : электронный // Образовательная платформа Юрайт [сайт]. — URL: </w:t>
      </w:r>
      <w:hyperlink r:id="rId7" w:history="1">
        <w:r w:rsidRPr="007824BF">
          <w:rPr>
            <w:rStyle w:val="a6"/>
            <w:rFonts w:ascii="Times New Roman" w:hAnsi="Times New Roman"/>
            <w:sz w:val="24"/>
            <w:szCs w:val="24"/>
          </w:rPr>
          <w:t>https://urait.ru/bcode/518504</w:t>
        </w:r>
      </w:hyperlink>
    </w:p>
    <w:p w:rsidR="003C4F52" w:rsidRPr="007824BF" w:rsidRDefault="003C4F52" w:rsidP="003C4F52">
      <w:pPr>
        <w:spacing w:after="0" w:line="240" w:lineRule="auto"/>
        <w:ind w:firstLine="709"/>
        <w:jc w:val="both"/>
        <w:rPr>
          <w:rFonts w:ascii="Times New Roman" w:eastAsia="Times New Roman" w:hAnsi="Times New Roman" w:cs="Times New Roman"/>
          <w:bCs/>
          <w:color w:val="000000"/>
          <w:sz w:val="24"/>
          <w:szCs w:val="24"/>
          <w:lang w:eastAsia="ru-RU"/>
        </w:rPr>
      </w:pPr>
    </w:p>
    <w:p w:rsidR="003C4F52" w:rsidRPr="007824BF" w:rsidRDefault="003C4F52" w:rsidP="003C4F52">
      <w:pPr>
        <w:spacing w:after="0" w:line="240" w:lineRule="auto"/>
        <w:ind w:firstLine="709"/>
        <w:jc w:val="both"/>
        <w:rPr>
          <w:rFonts w:ascii="Times New Roman" w:eastAsia="Times New Roman" w:hAnsi="Times New Roman" w:cs="Times New Roman"/>
          <w:b/>
          <w:color w:val="000000"/>
          <w:sz w:val="24"/>
          <w:szCs w:val="24"/>
          <w:lang w:eastAsia="ru-RU"/>
        </w:rPr>
      </w:pPr>
      <w:r w:rsidRPr="007824BF">
        <w:rPr>
          <w:rFonts w:ascii="Times New Roman" w:eastAsia="Times New Roman" w:hAnsi="Times New Roman" w:cs="Times New Roman"/>
          <w:b/>
          <w:color w:val="000000"/>
          <w:sz w:val="24"/>
          <w:szCs w:val="24"/>
          <w:lang w:eastAsia="ru-RU"/>
        </w:rPr>
        <w:t xml:space="preserve">3.2.3. Дополнительные источники </w:t>
      </w:r>
    </w:p>
    <w:p w:rsidR="007824BF" w:rsidRDefault="007824BF" w:rsidP="007824BF">
      <w:pPr>
        <w:jc w:val="both"/>
        <w:rPr>
          <w:rStyle w:val="a6"/>
          <w:rFonts w:ascii="Times New Roman" w:hAnsi="Times New Roman"/>
          <w:sz w:val="24"/>
          <w:szCs w:val="24"/>
        </w:rPr>
      </w:pPr>
      <w:r w:rsidRPr="007824BF">
        <w:rPr>
          <w:rFonts w:ascii="Times New Roman" w:hAnsi="Times New Roman" w:cs="Times New Roman"/>
          <w:sz w:val="24"/>
          <w:szCs w:val="24"/>
          <w:lang w:val="en-US"/>
        </w:rPr>
        <w:t xml:space="preserve">              </w:t>
      </w:r>
      <w:r w:rsidRPr="002348C1">
        <w:rPr>
          <w:rFonts w:ascii="Times New Roman" w:hAnsi="Times New Roman" w:cs="Times New Roman"/>
          <w:sz w:val="24"/>
          <w:szCs w:val="24"/>
        </w:rPr>
        <w:t xml:space="preserve">1. </w:t>
      </w:r>
      <w:r w:rsidRPr="007824BF">
        <w:rPr>
          <w:rFonts w:ascii="Times New Roman" w:hAnsi="Times New Roman" w:cs="Times New Roman"/>
          <w:sz w:val="24"/>
          <w:szCs w:val="24"/>
        </w:rPr>
        <w:t xml:space="preserve">Большаков, В. П.  Инженерная и компьютерная графика. Изделия с резьбовыми соединениями : учебное пособие для среднего профессионального образования / В. П. Большаков, А. В. Чагина. — 3-е изд., испр. и доп. — Москва : Издательство Юрайт, 2023. — 152 с. — (Профессиональное образование). — ISBN 978-5-534-15593-8. — Текст : электронный // Образовательная платформа Юрайт [сайт]. — URL: </w:t>
      </w:r>
      <w:hyperlink r:id="rId8" w:history="1">
        <w:r w:rsidRPr="007824BF">
          <w:rPr>
            <w:rStyle w:val="a6"/>
            <w:rFonts w:ascii="Times New Roman" w:hAnsi="Times New Roman"/>
            <w:sz w:val="24"/>
            <w:szCs w:val="24"/>
          </w:rPr>
          <w:t>https://urait.ru/bcode/516875</w:t>
        </w:r>
      </w:hyperlink>
    </w:p>
    <w:p w:rsidR="003450E7" w:rsidRPr="007824BF" w:rsidRDefault="007824BF" w:rsidP="007824BF">
      <w:pPr>
        <w:keepNext/>
        <w:spacing w:before="240" w:after="60"/>
        <w:jc w:val="both"/>
        <w:outlineLvl w:val="0"/>
        <w:rPr>
          <w:rFonts w:ascii="Times New Roman" w:eastAsia="Times New Roman" w:hAnsi="Times New Roman" w:cs="Times New Roman"/>
          <w:b/>
          <w:bCs/>
          <w:kern w:val="32"/>
          <w:sz w:val="24"/>
          <w:szCs w:val="24"/>
          <w:lang w:eastAsia="ru-RU"/>
        </w:rPr>
      </w:pPr>
      <w:r w:rsidRPr="007824BF">
        <w:rPr>
          <w:rStyle w:val="a6"/>
          <w:rFonts w:ascii="Times New Roman" w:hAnsi="Times New Roman"/>
          <w:color w:val="auto"/>
          <w:sz w:val="24"/>
          <w:szCs w:val="24"/>
          <w:u w:val="none"/>
        </w:rPr>
        <w:lastRenderedPageBreak/>
        <w:t xml:space="preserve">               2. </w:t>
      </w:r>
      <w:r w:rsidRPr="00DE64F5">
        <w:rPr>
          <w:rFonts w:ascii="Times New Roman" w:eastAsia="Times New Roman" w:hAnsi="Times New Roman" w:cs="Times New Roman"/>
          <w:sz w:val="24"/>
          <w:szCs w:val="24"/>
          <w:lang w:eastAsia="ru-RU"/>
        </w:rPr>
        <w:t>Портал о машиностроительном черчении: учебный сайт. – Москва,</w:t>
      </w:r>
      <w:r>
        <w:rPr>
          <w:rFonts w:ascii="Times New Roman" w:eastAsia="Times New Roman" w:hAnsi="Times New Roman" w:cs="Times New Roman"/>
          <w:sz w:val="24"/>
          <w:szCs w:val="24"/>
          <w:lang w:eastAsia="ru-RU"/>
        </w:rPr>
        <w:t>– URL: http://www.сherch.ru 21.</w:t>
      </w:r>
    </w:p>
    <w:p w:rsidR="003450E7" w:rsidRDefault="003450E7" w:rsidP="003C4F52">
      <w:pPr>
        <w:spacing w:after="0" w:line="240" w:lineRule="auto"/>
        <w:jc w:val="center"/>
        <w:rPr>
          <w:rFonts w:ascii="Times New Roman" w:eastAsia="Times New Roman" w:hAnsi="Times New Roman" w:cs="Times New Roman"/>
          <w:b/>
          <w:bCs/>
          <w:sz w:val="24"/>
          <w:szCs w:val="24"/>
          <w:lang w:eastAsia="ru-RU"/>
        </w:rPr>
      </w:pPr>
    </w:p>
    <w:p w:rsidR="003450E7" w:rsidRDefault="003450E7" w:rsidP="003C4F52">
      <w:pPr>
        <w:spacing w:after="0" w:line="240" w:lineRule="auto"/>
        <w:jc w:val="center"/>
        <w:rPr>
          <w:rFonts w:ascii="Times New Roman" w:eastAsia="Times New Roman" w:hAnsi="Times New Roman" w:cs="Times New Roman"/>
          <w:b/>
          <w:bCs/>
          <w:sz w:val="24"/>
          <w:szCs w:val="24"/>
          <w:lang w:eastAsia="ru-RU"/>
        </w:rPr>
      </w:pPr>
    </w:p>
    <w:p w:rsidR="003C4F52" w:rsidRPr="00352855" w:rsidRDefault="003C4F52" w:rsidP="003C4F52">
      <w:pPr>
        <w:spacing w:after="0" w:line="240" w:lineRule="auto"/>
        <w:jc w:val="center"/>
        <w:rPr>
          <w:rFonts w:ascii="Times New Roman" w:eastAsia="Times New Roman" w:hAnsi="Times New Roman" w:cs="Times New Roman"/>
          <w:b/>
          <w:bCs/>
          <w:sz w:val="24"/>
          <w:szCs w:val="24"/>
          <w:lang w:eastAsia="ru-RU"/>
        </w:rPr>
      </w:pPr>
      <w:r w:rsidRPr="00352855">
        <w:rPr>
          <w:rFonts w:ascii="Times New Roman" w:eastAsia="Times New Roman" w:hAnsi="Times New Roman" w:cs="Times New Roman"/>
          <w:b/>
          <w:bCs/>
          <w:sz w:val="24"/>
          <w:szCs w:val="24"/>
          <w:lang w:eastAsia="ru-RU"/>
        </w:rPr>
        <w:t>4. КОНТРОЛЬ И ОЦЕНКА РЕЗУЛЬТАТОВ ОСВОЕНИЯ</w:t>
      </w:r>
    </w:p>
    <w:p w:rsidR="003C4F52" w:rsidRPr="00D60AF1" w:rsidRDefault="003C4F52" w:rsidP="003C4F52">
      <w:pPr>
        <w:spacing w:after="0" w:line="240" w:lineRule="auto"/>
        <w:jc w:val="center"/>
        <w:rPr>
          <w:rFonts w:ascii="Times New Roman" w:eastAsia="Times New Roman" w:hAnsi="Times New Roman" w:cs="Times New Roman"/>
          <w:bCs/>
          <w:sz w:val="24"/>
          <w:szCs w:val="24"/>
          <w:lang w:eastAsia="ru-RU"/>
        </w:rPr>
      </w:pPr>
      <w:r w:rsidRPr="00352855">
        <w:rPr>
          <w:rFonts w:ascii="Times New Roman" w:eastAsia="Times New Roman" w:hAnsi="Times New Roman" w:cs="Times New Roman"/>
          <w:b/>
          <w:bCs/>
          <w:sz w:val="24"/>
          <w:szCs w:val="24"/>
          <w:lang w:eastAsia="ru-RU"/>
        </w:rPr>
        <w:t>УЧЕБНОЙ ДИСЦИПЛИНЫ</w:t>
      </w:r>
    </w:p>
    <w:tbl>
      <w:tblPr>
        <w:tblW w:w="9985" w:type="dxa"/>
        <w:tblInd w:w="108" w:type="dxa"/>
        <w:tblLook w:val="04A0" w:firstRow="1" w:lastRow="0" w:firstColumn="1" w:lastColumn="0" w:noHBand="0" w:noVBand="1"/>
      </w:tblPr>
      <w:tblGrid>
        <w:gridCol w:w="4584"/>
        <w:gridCol w:w="3192"/>
        <w:gridCol w:w="2209"/>
      </w:tblGrid>
      <w:tr w:rsidR="003C4F52" w:rsidRPr="00D60AF1" w:rsidTr="0088754F">
        <w:trPr>
          <w:trHeight w:val="312"/>
        </w:trPr>
        <w:tc>
          <w:tcPr>
            <w:tcW w:w="45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sz w:val="24"/>
                <w:szCs w:val="24"/>
                <w:lang w:eastAsia="ru-RU"/>
              </w:rPr>
              <w:br w:type="page"/>
            </w:r>
            <w:r>
              <w:rPr>
                <w:rFonts w:ascii="Times New Roman" w:eastAsia="Times New Roman" w:hAnsi="Times New Roman" w:cs="Times New Roman"/>
                <w:b/>
                <w:bCs/>
                <w:color w:val="000000"/>
                <w:sz w:val="24"/>
                <w:szCs w:val="24"/>
                <w:lang w:eastAsia="ru-RU"/>
              </w:rPr>
              <w:t>Ре</w:t>
            </w:r>
            <w:r w:rsidRPr="00D60AF1">
              <w:rPr>
                <w:rFonts w:ascii="Times New Roman" w:eastAsia="Times New Roman" w:hAnsi="Times New Roman" w:cs="Times New Roman"/>
                <w:b/>
                <w:bCs/>
                <w:color w:val="000000"/>
                <w:sz w:val="24"/>
                <w:szCs w:val="24"/>
                <w:lang w:eastAsia="ru-RU"/>
              </w:rPr>
              <w:t>зультаты обучения</w:t>
            </w:r>
          </w:p>
        </w:tc>
        <w:tc>
          <w:tcPr>
            <w:tcW w:w="3192"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Критерии оценки</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Методы оценки</w:t>
            </w:r>
          </w:p>
        </w:tc>
      </w:tr>
      <w:tr w:rsidR="003C4F52" w:rsidRPr="00D60AF1" w:rsidTr="0088754F">
        <w:trPr>
          <w:trHeight w:val="5796"/>
        </w:trPr>
        <w:tc>
          <w:tcPr>
            <w:tcW w:w="4584" w:type="dxa"/>
            <w:tcBorders>
              <w:top w:val="single" w:sz="4" w:space="0" w:color="auto"/>
              <w:left w:val="single" w:sz="4" w:space="0" w:color="auto"/>
              <w:bottom w:val="single" w:sz="4" w:space="0" w:color="auto"/>
              <w:right w:val="single" w:sz="4" w:space="0" w:color="auto"/>
            </w:tcBorders>
            <w:shd w:val="clear" w:color="auto" w:fill="auto"/>
            <w:hideMark/>
          </w:tcPr>
          <w:p w:rsidR="003C4F52" w:rsidRPr="00D60AF1" w:rsidRDefault="003C4F52"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b/>
                <w:bCs/>
                <w:color w:val="000000"/>
                <w:lang w:eastAsia="ru-RU"/>
              </w:rPr>
              <w:t>Перечень знаний, осваиваемых в рамках дисциплины:</w:t>
            </w:r>
            <w:r w:rsidRPr="00D60AF1">
              <w:rPr>
                <w:rFonts w:ascii="Times New Roman" w:eastAsia="Times New Roman" w:hAnsi="Times New Roman" w:cs="Times New Roman"/>
                <w:color w:val="000000"/>
                <w:lang w:eastAsia="ru-RU"/>
              </w:rPr>
              <w:br/>
              <w:t>- правила выполнения и чтения конструкторской и технологической документации;</w:t>
            </w:r>
            <w:r w:rsidRPr="00D60AF1">
              <w:rPr>
                <w:rFonts w:ascii="Times New Roman" w:eastAsia="Times New Roman" w:hAnsi="Times New Roman" w:cs="Times New Roman"/>
                <w:color w:val="000000"/>
                <w:lang w:eastAsia="ru-RU"/>
              </w:rPr>
              <w:br/>
              <w:t>- правила оформления чертежей, и правила вычерчивания технических деталей;</w:t>
            </w:r>
            <w:r w:rsidRPr="00D60AF1">
              <w:rPr>
                <w:rFonts w:ascii="Times New Roman" w:eastAsia="Times New Roman" w:hAnsi="Times New Roman" w:cs="Times New Roman"/>
                <w:color w:val="000000"/>
                <w:lang w:eastAsia="ru-RU"/>
              </w:rPr>
              <w:br/>
              <w:t>- требования стандартов Единой системы конструкторской документации (далее ЕСКД) и Единой системы технологической документации (далее ЕСТД) к оформлению и составлению чертежей и схем;</w:t>
            </w:r>
            <w:r w:rsidRPr="00D60AF1">
              <w:rPr>
                <w:rFonts w:ascii="Times New Roman" w:eastAsia="Times New Roman" w:hAnsi="Times New Roman" w:cs="Times New Roman"/>
                <w:color w:val="000000"/>
                <w:lang w:eastAsia="ru-RU"/>
              </w:rPr>
              <w:br/>
              <w:t>- правила выполнения чертежей в формате 2D и 3D;</w:t>
            </w:r>
          </w:p>
          <w:p w:rsidR="003C4F52" w:rsidRPr="00D60AF1" w:rsidRDefault="003C4F52" w:rsidP="0088754F">
            <w:pPr>
              <w:spacing w:after="0" w:line="240" w:lineRule="auto"/>
              <w:rPr>
                <w:rFonts w:ascii="Times New Roman" w:eastAsia="Times New Roman" w:hAnsi="Times New Roman" w:cs="Times New Roman"/>
                <w:color w:val="000000"/>
                <w:lang w:eastAsia="ru-RU"/>
              </w:rPr>
            </w:pPr>
          </w:p>
          <w:p w:rsidR="003C4F52" w:rsidRPr="00D60AF1" w:rsidRDefault="003C4F52" w:rsidP="00D07DE9">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b/>
                <w:bCs/>
                <w:color w:val="000000"/>
                <w:lang w:eastAsia="ru-RU"/>
              </w:rPr>
              <w:t>Перечень умений, осваиваемых в рамках дисциплины:</w:t>
            </w:r>
            <w:r w:rsidRPr="00D60AF1">
              <w:rPr>
                <w:rFonts w:ascii="Times New Roman" w:eastAsia="Times New Roman" w:hAnsi="Times New Roman" w:cs="Times New Roman"/>
                <w:color w:val="000000"/>
                <w:lang w:eastAsia="ru-RU"/>
              </w:rPr>
              <w:br/>
              <w:t>- выполнять чертежи технических деталей в машинной графике;</w:t>
            </w:r>
            <w:r w:rsidRPr="00D60AF1">
              <w:rPr>
                <w:rFonts w:ascii="Times New Roman" w:eastAsia="Times New Roman" w:hAnsi="Times New Roman" w:cs="Times New Roman"/>
                <w:color w:val="000000"/>
                <w:lang w:eastAsia="ru-RU"/>
              </w:rPr>
              <w:br/>
              <w:t>- оформлять технологическую и конструкторскую документацию в соответствии с технической документацией;</w:t>
            </w:r>
            <w:r w:rsidRPr="00D60AF1">
              <w:rPr>
                <w:rFonts w:ascii="Times New Roman" w:eastAsia="Times New Roman" w:hAnsi="Times New Roman" w:cs="Times New Roman"/>
                <w:color w:val="000000"/>
                <w:lang w:eastAsia="ru-RU"/>
              </w:rPr>
              <w:br/>
              <w:t>- выполнять чертежи в формате 2D и 3D;</w:t>
            </w:r>
          </w:p>
        </w:tc>
        <w:tc>
          <w:tcPr>
            <w:tcW w:w="3192" w:type="dxa"/>
            <w:tcBorders>
              <w:top w:val="single" w:sz="4" w:space="0" w:color="auto"/>
              <w:left w:val="nil"/>
              <w:bottom w:val="single" w:sz="4" w:space="0" w:color="auto"/>
              <w:right w:val="single" w:sz="4" w:space="0" w:color="auto"/>
            </w:tcBorders>
            <w:shd w:val="clear" w:color="auto" w:fill="auto"/>
            <w:hideMark/>
          </w:tcPr>
          <w:p w:rsidR="003C4F52" w:rsidRPr="00D60AF1" w:rsidRDefault="003C4F52" w:rsidP="00D07DE9">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color w:val="000000"/>
                <w:lang w:eastAsia="ru-RU"/>
              </w:rPr>
              <w:t>- соблюдает технику и принципы нанесения размеров;</w:t>
            </w:r>
            <w:r w:rsidRPr="00D60AF1">
              <w:rPr>
                <w:rFonts w:ascii="Times New Roman" w:eastAsia="Times New Roman" w:hAnsi="Times New Roman" w:cs="Times New Roman"/>
                <w:color w:val="000000"/>
                <w:lang w:eastAsia="ru-RU"/>
              </w:rPr>
              <w:br/>
              <w:t>- выполняет геометрические построения и правила вычерчивания технических деталей;</w:t>
            </w:r>
            <w:r w:rsidRPr="00D60AF1">
              <w:rPr>
                <w:rFonts w:ascii="Times New Roman" w:eastAsia="Times New Roman" w:hAnsi="Times New Roman" w:cs="Times New Roman"/>
                <w:color w:val="000000"/>
                <w:lang w:eastAsia="ru-RU"/>
              </w:rPr>
              <w:br/>
              <w:t>- соотносит типы и назначение спецификаций, правила их чтения и составления;</w:t>
            </w:r>
            <w:r w:rsidRPr="00D60AF1">
              <w:rPr>
                <w:rFonts w:ascii="Times New Roman" w:eastAsia="Times New Roman" w:hAnsi="Times New Roman" w:cs="Times New Roman"/>
                <w:color w:val="000000"/>
                <w:lang w:eastAsia="ru-RU"/>
              </w:rPr>
              <w:br/>
              <w:t>- выполняет чертежи машиностроительных изделий в формате 2D и 3D;</w:t>
            </w:r>
            <w:r w:rsidRPr="00D60AF1">
              <w:rPr>
                <w:rFonts w:ascii="Times New Roman" w:eastAsia="Times New Roman" w:hAnsi="Times New Roman" w:cs="Times New Roman"/>
                <w:color w:val="000000"/>
                <w:lang w:eastAsia="ru-RU"/>
              </w:rPr>
              <w:br/>
              <w:t>- выполняет чертежи в соответствии с требования государственных стандартов ЕСКД и ЕСТД;</w:t>
            </w:r>
            <w:r w:rsidRPr="00D60AF1">
              <w:rPr>
                <w:rFonts w:ascii="Times New Roman" w:eastAsia="Times New Roman" w:hAnsi="Times New Roman" w:cs="Times New Roman"/>
                <w:color w:val="000000"/>
                <w:lang w:eastAsia="ru-RU"/>
              </w:rPr>
              <w:br/>
              <w:t>- оформляет конструкторскую документацию в соответствии с действующей нормативно-технической документацией;</w:t>
            </w:r>
            <w:r w:rsidRPr="00D60AF1">
              <w:rPr>
                <w:rFonts w:ascii="Times New Roman" w:eastAsia="Times New Roman" w:hAnsi="Times New Roman" w:cs="Times New Roman"/>
                <w:color w:val="000000"/>
                <w:lang w:eastAsia="ru-RU"/>
              </w:rPr>
              <w:br/>
              <w:t>- выполняет правила оформления и чтения конструкторской и технологической документации;</w:t>
            </w:r>
            <w:r w:rsidRPr="00D60AF1">
              <w:rPr>
                <w:rFonts w:ascii="Times New Roman" w:eastAsia="Times New Roman" w:hAnsi="Times New Roman" w:cs="Times New Roman"/>
                <w:color w:val="000000"/>
                <w:lang w:eastAsia="ru-RU"/>
              </w:rPr>
              <w:br/>
            </w:r>
          </w:p>
        </w:tc>
        <w:tc>
          <w:tcPr>
            <w:tcW w:w="2209" w:type="dxa"/>
            <w:tcBorders>
              <w:top w:val="single" w:sz="4" w:space="0" w:color="auto"/>
              <w:left w:val="nil"/>
              <w:bottom w:val="single" w:sz="4" w:space="0" w:color="auto"/>
              <w:right w:val="single" w:sz="4" w:space="0" w:color="auto"/>
            </w:tcBorders>
            <w:shd w:val="clear" w:color="auto" w:fill="auto"/>
            <w:hideMark/>
          </w:tcPr>
          <w:p w:rsidR="003C4F52" w:rsidRPr="00D60AF1" w:rsidRDefault="003C4F52" w:rsidP="00D07DE9">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color w:val="000000"/>
                <w:lang w:eastAsia="ru-RU"/>
              </w:rPr>
              <w:t xml:space="preserve">Оценка результатов выполнения: </w:t>
            </w:r>
            <w:r w:rsidRPr="00D60AF1">
              <w:rPr>
                <w:rFonts w:ascii="Times New Roman" w:eastAsia="Times New Roman" w:hAnsi="Times New Roman" w:cs="Times New Roman"/>
                <w:color w:val="000000"/>
                <w:lang w:eastAsia="ru-RU"/>
              </w:rPr>
              <w:br/>
              <w:t>- текущего контроля (устный/письменный опрос, контрольные вопросы и др.)</w:t>
            </w:r>
            <w:r w:rsidRPr="00D60AF1">
              <w:rPr>
                <w:rFonts w:ascii="Times New Roman" w:eastAsia="Times New Roman" w:hAnsi="Times New Roman" w:cs="Times New Roman"/>
                <w:color w:val="000000"/>
                <w:lang w:eastAsia="ru-RU"/>
              </w:rPr>
              <w:br/>
              <w:t>- лабораторных работ;</w:t>
            </w:r>
            <w:r w:rsidRPr="00D60AF1">
              <w:rPr>
                <w:rFonts w:ascii="Times New Roman" w:eastAsia="Times New Roman" w:hAnsi="Times New Roman" w:cs="Times New Roman"/>
                <w:color w:val="000000"/>
                <w:lang w:eastAsia="ru-RU"/>
              </w:rPr>
              <w:br/>
              <w:t>- промежуточной аттестации.</w:t>
            </w:r>
          </w:p>
        </w:tc>
      </w:tr>
    </w:tbl>
    <w:p w:rsidR="002E28F3" w:rsidRDefault="002E28F3"/>
    <w:sectPr w:rsidR="002E28F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A7E" w:rsidRDefault="005D2A7E" w:rsidP="003C4F52">
      <w:pPr>
        <w:spacing w:after="0" w:line="240" w:lineRule="auto"/>
      </w:pPr>
      <w:r>
        <w:separator/>
      </w:r>
    </w:p>
  </w:endnote>
  <w:endnote w:type="continuationSeparator" w:id="0">
    <w:p w:rsidR="005D2A7E" w:rsidRDefault="005D2A7E" w:rsidP="003C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DejaVu Sans">
    <w:altName w:val="Arial"/>
    <w:charset w:val="00"/>
    <w:family w:val="swiss"/>
    <w:pitch w:val="variable"/>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7E" w:rsidRDefault="005D2A7E" w:rsidP="003C4F52">
      <w:pPr>
        <w:spacing w:after="0" w:line="240" w:lineRule="auto"/>
      </w:pPr>
      <w:r>
        <w:separator/>
      </w:r>
    </w:p>
  </w:footnote>
  <w:footnote w:type="continuationSeparator" w:id="0">
    <w:p w:rsidR="005D2A7E" w:rsidRDefault="005D2A7E" w:rsidP="003C4F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3B"/>
    <w:rsid w:val="00056262"/>
    <w:rsid w:val="000611DA"/>
    <w:rsid w:val="000F6A08"/>
    <w:rsid w:val="0013093E"/>
    <w:rsid w:val="001F02B3"/>
    <w:rsid w:val="002122DA"/>
    <w:rsid w:val="002348C1"/>
    <w:rsid w:val="002E28F3"/>
    <w:rsid w:val="003450E7"/>
    <w:rsid w:val="003C4F52"/>
    <w:rsid w:val="003C6B91"/>
    <w:rsid w:val="004F7B28"/>
    <w:rsid w:val="00503756"/>
    <w:rsid w:val="00520CE0"/>
    <w:rsid w:val="005C2221"/>
    <w:rsid w:val="005D2A7E"/>
    <w:rsid w:val="005F59BD"/>
    <w:rsid w:val="006D01DE"/>
    <w:rsid w:val="006E650E"/>
    <w:rsid w:val="007824BF"/>
    <w:rsid w:val="007F08E3"/>
    <w:rsid w:val="00807AD7"/>
    <w:rsid w:val="0086185B"/>
    <w:rsid w:val="008B0BB9"/>
    <w:rsid w:val="00930B10"/>
    <w:rsid w:val="0097333B"/>
    <w:rsid w:val="00A66B4D"/>
    <w:rsid w:val="00AF42E7"/>
    <w:rsid w:val="00B15472"/>
    <w:rsid w:val="00B51CFB"/>
    <w:rsid w:val="00B90EC4"/>
    <w:rsid w:val="00BE7465"/>
    <w:rsid w:val="00C7056D"/>
    <w:rsid w:val="00C74F5A"/>
    <w:rsid w:val="00C84C4A"/>
    <w:rsid w:val="00C869E4"/>
    <w:rsid w:val="00CC0B19"/>
    <w:rsid w:val="00CD4B8A"/>
    <w:rsid w:val="00D07DE9"/>
    <w:rsid w:val="00DA78D4"/>
    <w:rsid w:val="00DB528D"/>
    <w:rsid w:val="00E2193E"/>
    <w:rsid w:val="00E851F3"/>
    <w:rsid w:val="00EA2EEA"/>
    <w:rsid w:val="00F14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0B9B2-1163-4478-B15D-64FC27C7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F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4"/>
    <w:uiPriority w:val="99"/>
    <w:qFormat/>
    <w:rsid w:val="003C4F52"/>
    <w:pPr>
      <w:spacing w:after="0" w:line="240" w:lineRule="auto"/>
    </w:pPr>
    <w:rPr>
      <w:rFonts w:ascii="Times New Roman" w:eastAsia="Times New Roman" w:hAnsi="Times New Roman" w:cs="Times New Roman"/>
      <w:sz w:val="20"/>
      <w:szCs w:val="20"/>
      <w:lang w:val="en-US" w:eastAsia="ru-RU"/>
    </w:rPr>
  </w:style>
  <w:style w:type="character" w:customStyle="1" w:styleId="a4">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3"/>
    <w:uiPriority w:val="99"/>
    <w:rsid w:val="003C4F52"/>
    <w:rPr>
      <w:rFonts w:ascii="Times New Roman" w:eastAsia="Times New Roman" w:hAnsi="Times New Roman" w:cs="Times New Roman"/>
      <w:sz w:val="20"/>
      <w:szCs w:val="20"/>
      <w:lang w:val="en-US" w:eastAsia="ru-RU"/>
    </w:rPr>
  </w:style>
  <w:style w:type="character" w:styleId="a5">
    <w:name w:val="footnote reference"/>
    <w:aliases w:val="Знак сноски-FN,Ciae niinee-FN,AЗнак сноски зел"/>
    <w:basedOn w:val="a0"/>
    <w:uiPriority w:val="99"/>
    <w:rsid w:val="003C4F52"/>
    <w:rPr>
      <w:rFonts w:cs="Times New Roman"/>
      <w:vertAlign w:val="superscript"/>
    </w:rPr>
  </w:style>
  <w:style w:type="character" w:styleId="a6">
    <w:name w:val="Hyperlink"/>
    <w:basedOn w:val="a0"/>
    <w:uiPriority w:val="99"/>
    <w:rsid w:val="003C4F5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18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6875" TargetMode="External"/><Relationship Id="rId3" Type="http://schemas.openxmlformats.org/officeDocument/2006/relationships/webSettings" Target="webSettings.xml"/><Relationship Id="rId7" Type="http://schemas.openxmlformats.org/officeDocument/2006/relationships/hyperlink" Target="https://urait.ru/bcode/5185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ait.ru/bcode/53185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1558</Words>
  <Characters>8887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Машарова Юлия Олеговна</dc:creator>
  <cp:keywords/>
  <dc:description/>
  <cp:lastModifiedBy>Александр</cp:lastModifiedBy>
  <cp:revision>18</cp:revision>
  <dcterms:created xsi:type="dcterms:W3CDTF">2022-11-13T10:36:00Z</dcterms:created>
  <dcterms:modified xsi:type="dcterms:W3CDTF">2024-01-20T14:08:00Z</dcterms:modified>
</cp:coreProperties>
</file>