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log here is not the function structure log, it’s the meaning of `record`, like a straight thing.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assumption: the main memory will reduce the cost of read, thus disk write will be the main traffic.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log-structured file system with a segment cleaner process continually regenerates empty segments by compressing the live data from heavily fragmented segments.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Sprite LFS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Design for file systems of the 1990’s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technologies: processors, disks, main memory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 memory-&gt; larger, there should be more write rather than read to the disk, memory can serve as the write buffers as well.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wordload: two problems -&gt; small file access and large file access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Log-structured file systems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basic idea: buffering a sequence of file changes in the file cache and </w:t>
      </w:r>
      <w:r w:rsidDel="00000000" w:rsidR="00000000" w:rsidRPr="00000000">
        <w:rPr>
          <w:rtl w:val="0"/>
        </w:rPr>
        <w:t xml:space="preserve">writes</w:t>
      </w:r>
      <w:r w:rsidDel="00000000" w:rsidR="00000000" w:rsidRPr="00000000">
        <w:rPr>
          <w:rtl w:val="0"/>
        </w:rPr>
        <w:t xml:space="preserve"> all the changes to the disk in a single write operation.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basic structure in sprite LFS: inode, but they are stored not in a fixed position, but the logs. There is a *inode map* which maintains the locations of inodes.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segment cleaner: copy the contents to the memory, write them to a new segment, mark the old segment as new.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policies: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 for the cleaner execution(threshold for clean segments)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segments a cleaning takes(the threshold for clean segments)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segments to be cleaned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live blocks </w:t>
      </w:r>
      <w:r w:rsidDel="00000000" w:rsidR="00000000" w:rsidRPr="00000000">
        <w:rPr>
          <w:rtl w:val="0"/>
        </w:rPr>
        <w:t xml:space="preserve">be grouped</w:t>
      </w:r>
      <w:r w:rsidDel="00000000" w:rsidR="00000000" w:rsidRPr="00000000">
        <w:rPr>
          <w:rtl w:val="0"/>
        </w:rPr>
        <w:t xml:space="preserve"> when these new blocks are written(group blocks which have similar ages into the same block, cleans cold segments at about 75% utilization but waits until hot segments reach a utilization of about 15%.)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4404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4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is the utilization of the segment, since if the utilization rate is high, the write cost will be low ⇒ the compact structure of log, most of the segments are nearly full and a few are empty or nearly empty.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177858" cy="2471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858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Crash recovery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location of the last disk operation: easy to determine in log, since it’s the end of the log.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two operations: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checkpoints(30s)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in the log at which all of the file system structures are consistent and complete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roll-forward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through the log segments that are written after the last checkpoint.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interval of checkpoint: trade-off between checkpoints overhead and roll-forward time.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Experience with the Sprite LFS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\tip: one benefit with log - support versions since we can not delete those garbage files.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