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751" w:rsidRDefault="00691A21" w:rsidP="00691A21">
      <w:pPr>
        <w:jc w:val="center"/>
        <w:rPr>
          <w:b/>
          <w:sz w:val="28"/>
          <w:szCs w:val="28"/>
        </w:rPr>
      </w:pPr>
      <w:r>
        <w:rPr>
          <w:rFonts w:hint="eastAsia"/>
          <w:b/>
          <w:sz w:val="28"/>
          <w:szCs w:val="28"/>
        </w:rPr>
        <w:t>基于</w:t>
      </w:r>
      <w:r w:rsidR="008E51A6">
        <w:rPr>
          <w:rFonts w:hint="eastAsia"/>
          <w:b/>
          <w:sz w:val="28"/>
          <w:szCs w:val="28"/>
        </w:rPr>
        <w:t>系统辨识</w:t>
      </w:r>
      <w:r>
        <w:rPr>
          <w:rFonts w:hint="eastAsia"/>
          <w:b/>
          <w:sz w:val="28"/>
          <w:szCs w:val="28"/>
        </w:rPr>
        <w:t>的组网雷达</w:t>
      </w:r>
      <w:r w:rsidR="009C4862">
        <w:rPr>
          <w:rFonts w:hint="eastAsia"/>
          <w:b/>
          <w:sz w:val="28"/>
          <w:szCs w:val="28"/>
        </w:rPr>
        <w:t>有源假目标</w:t>
      </w:r>
      <w:r>
        <w:rPr>
          <w:rFonts w:hint="eastAsia"/>
          <w:b/>
          <w:sz w:val="28"/>
          <w:szCs w:val="28"/>
        </w:rPr>
        <w:t>干扰识别</w:t>
      </w:r>
    </w:p>
    <w:p w:rsidR="00691A21" w:rsidRDefault="00691A21" w:rsidP="00691A21">
      <w:pPr>
        <w:jc w:val="center"/>
        <w:rPr>
          <w:b/>
          <w:sz w:val="28"/>
          <w:szCs w:val="28"/>
        </w:rPr>
      </w:pPr>
    </w:p>
    <w:p w:rsidR="00691A21" w:rsidRDefault="00CE4770" w:rsidP="00691A21">
      <w:pPr>
        <w:jc w:val="left"/>
        <w:rPr>
          <w:b/>
          <w:sz w:val="28"/>
          <w:szCs w:val="28"/>
        </w:rPr>
      </w:pPr>
      <w:r>
        <w:rPr>
          <w:rFonts w:hint="eastAsia"/>
          <w:b/>
          <w:sz w:val="28"/>
          <w:szCs w:val="28"/>
        </w:rPr>
        <w:t>摘要：</w:t>
      </w:r>
    </w:p>
    <w:p w:rsidR="00CE4770" w:rsidRDefault="00CE4770" w:rsidP="00691A21">
      <w:pPr>
        <w:jc w:val="left"/>
        <w:rPr>
          <w:b/>
          <w:sz w:val="28"/>
          <w:szCs w:val="28"/>
        </w:rPr>
      </w:pPr>
      <w:r>
        <w:rPr>
          <w:rFonts w:hint="eastAsia"/>
          <w:b/>
          <w:sz w:val="28"/>
          <w:szCs w:val="28"/>
        </w:rPr>
        <w:t>Key words:</w:t>
      </w:r>
    </w:p>
    <w:p w:rsidR="00CE4770" w:rsidRPr="003372D7" w:rsidRDefault="00CE4770" w:rsidP="00CE4770">
      <w:pPr>
        <w:jc w:val="center"/>
        <w:rPr>
          <w:rFonts w:ascii="Times New Roman" w:hAnsi="Times New Roman" w:cs="Times New Roman"/>
          <w:sz w:val="28"/>
          <w:szCs w:val="28"/>
        </w:rPr>
      </w:pPr>
      <w:r w:rsidRPr="003372D7">
        <w:rPr>
          <w:rFonts w:ascii="Times New Roman" w:hAnsi="Times New Roman" w:cs="Times New Roman"/>
          <w:sz w:val="28"/>
          <w:szCs w:val="28"/>
        </w:rPr>
        <w:t>Discrimination of active false targets in a netted radar system based on system identification</w:t>
      </w:r>
    </w:p>
    <w:p w:rsidR="00CE4770" w:rsidRDefault="00CE4770" w:rsidP="00CE4770">
      <w:pPr>
        <w:jc w:val="center"/>
      </w:pPr>
    </w:p>
    <w:p w:rsidR="00CE4770" w:rsidRDefault="00CE4770" w:rsidP="00CE4770">
      <w:pPr>
        <w:jc w:val="left"/>
      </w:pPr>
      <w:r>
        <w:rPr>
          <w:rFonts w:hint="eastAsia"/>
        </w:rPr>
        <w:t>Abstract:</w:t>
      </w:r>
    </w:p>
    <w:p w:rsidR="00CE4770" w:rsidRDefault="00CE4770" w:rsidP="00CE4770">
      <w:pPr>
        <w:jc w:val="left"/>
      </w:pPr>
      <w:r>
        <w:rPr>
          <w:rFonts w:hint="eastAsia"/>
        </w:rPr>
        <w:t>Index terms:</w:t>
      </w:r>
    </w:p>
    <w:p w:rsidR="00CE4770" w:rsidRDefault="00CE4770" w:rsidP="00CE4770">
      <w:pPr>
        <w:jc w:val="left"/>
      </w:pPr>
    </w:p>
    <w:p w:rsidR="00295977" w:rsidRDefault="00295977" w:rsidP="00295977">
      <w:pPr>
        <w:widowControl/>
        <w:spacing w:line="360" w:lineRule="auto"/>
        <w:jc w:val="left"/>
        <w:rPr>
          <w:rFonts w:cs="宋体"/>
          <w:b/>
          <w:color w:val="000000"/>
          <w:kern w:val="0"/>
          <w:sz w:val="28"/>
          <w:szCs w:val="28"/>
        </w:rPr>
      </w:pPr>
      <w:r>
        <w:rPr>
          <w:rFonts w:cs="宋体"/>
          <w:b/>
          <w:color w:val="000000"/>
          <w:kern w:val="0"/>
          <w:sz w:val="28"/>
          <w:szCs w:val="28"/>
        </w:rPr>
        <w:t xml:space="preserve">1 </w:t>
      </w:r>
      <w:r>
        <w:rPr>
          <w:rFonts w:cs="宋体" w:hint="eastAsia"/>
          <w:b/>
          <w:color w:val="000000"/>
          <w:kern w:val="0"/>
          <w:sz w:val="28"/>
          <w:szCs w:val="28"/>
        </w:rPr>
        <w:t xml:space="preserve"> </w:t>
      </w:r>
      <w:r>
        <w:rPr>
          <w:rFonts w:cs="宋体"/>
          <w:b/>
          <w:color w:val="000000"/>
          <w:kern w:val="0"/>
          <w:sz w:val="28"/>
          <w:szCs w:val="28"/>
        </w:rPr>
        <w:t>引言</w:t>
      </w:r>
    </w:p>
    <w:p w:rsidR="00472936" w:rsidRDefault="004B16C3" w:rsidP="00173CE6">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有源</w:t>
      </w:r>
      <w:bookmarkStart w:id="0" w:name="OLE_LINK2"/>
      <w:bookmarkStart w:id="1" w:name="OLE_LINK3"/>
      <w:r>
        <w:rPr>
          <w:rFonts w:ascii="Times New Roman" w:hAnsi="Times New Roman" w:cs="Times New Roman"/>
          <w:sz w:val="24"/>
          <w:szCs w:val="24"/>
        </w:rPr>
        <w:t>假目标</w:t>
      </w:r>
      <w:bookmarkEnd w:id="0"/>
      <w:bookmarkEnd w:id="1"/>
      <w:r>
        <w:rPr>
          <w:rFonts w:ascii="Times New Roman" w:hAnsi="Times New Roman" w:cs="Times New Roman"/>
          <w:sz w:val="24"/>
          <w:szCs w:val="24"/>
        </w:rPr>
        <w:t>欺骗干扰</w:t>
      </w:r>
      <w:r w:rsidR="00295977" w:rsidRPr="004B16C3">
        <w:rPr>
          <w:rFonts w:ascii="Times New Roman" w:hAnsi="Times New Roman" w:cs="Times New Roman"/>
          <w:sz w:val="24"/>
          <w:szCs w:val="24"/>
        </w:rPr>
        <w:t>是</w:t>
      </w:r>
      <w:r w:rsidRPr="004B16C3">
        <w:rPr>
          <w:rFonts w:ascii="Times New Roman" w:hAnsi="Times New Roman" w:cs="Times New Roman"/>
          <w:sz w:val="24"/>
          <w:szCs w:val="24"/>
        </w:rPr>
        <w:t>雷达</w:t>
      </w:r>
      <w:r w:rsidR="00295977" w:rsidRPr="004B16C3">
        <w:rPr>
          <w:rFonts w:ascii="Times New Roman" w:hAnsi="Times New Roman" w:cs="Times New Roman"/>
          <w:sz w:val="24"/>
          <w:szCs w:val="24"/>
        </w:rPr>
        <w:t>电子战中</w:t>
      </w:r>
      <w:r>
        <w:rPr>
          <w:rFonts w:ascii="Times New Roman" w:hAnsi="Times New Roman" w:cs="Times New Roman"/>
          <w:sz w:val="24"/>
          <w:szCs w:val="24"/>
        </w:rPr>
        <w:t>主要</w:t>
      </w:r>
      <w:r w:rsidR="00295977" w:rsidRPr="004B16C3">
        <w:rPr>
          <w:rFonts w:ascii="Times New Roman" w:hAnsi="Times New Roman" w:cs="Times New Roman"/>
          <w:sz w:val="24"/>
          <w:szCs w:val="24"/>
        </w:rPr>
        <w:t>的干扰样式</w:t>
      </w:r>
      <w:r>
        <w:rPr>
          <w:rFonts w:ascii="Times New Roman" w:hAnsi="Times New Roman" w:cs="Times New Roman"/>
          <w:sz w:val="24"/>
          <w:szCs w:val="24"/>
        </w:rPr>
        <w:t>之一</w:t>
      </w:r>
      <w:r w:rsidR="00295977" w:rsidRPr="004B16C3">
        <w:rPr>
          <w:rFonts w:ascii="Times New Roman" w:hAnsi="Times New Roman" w:cs="Times New Roman"/>
          <w:sz w:val="24"/>
          <w:szCs w:val="24"/>
        </w:rPr>
        <w:t>，特别是数字射频存储器</w:t>
      </w:r>
      <w:r w:rsidR="00295977" w:rsidRPr="004B16C3">
        <w:rPr>
          <w:rFonts w:ascii="Times New Roman" w:hAnsi="Times New Roman" w:cs="Times New Roman"/>
          <w:sz w:val="24"/>
          <w:szCs w:val="24"/>
        </w:rPr>
        <w:t>(DRFM)</w:t>
      </w:r>
      <w:r w:rsidRPr="004B16C3">
        <w:rPr>
          <w:rFonts w:ascii="Times New Roman" w:hAnsi="Times New Roman" w:cs="Times New Roman"/>
          <w:sz w:val="24"/>
          <w:szCs w:val="24"/>
        </w:rPr>
        <w:t>技术的不断发展</w:t>
      </w:r>
      <w:r w:rsidR="00295977" w:rsidRPr="004B16C3">
        <w:rPr>
          <w:rFonts w:ascii="Times New Roman" w:hAnsi="Times New Roman" w:cs="Times New Roman"/>
          <w:sz w:val="24"/>
          <w:szCs w:val="24"/>
        </w:rPr>
        <w:t>，为欺骗干扰有效</w:t>
      </w:r>
      <w:r>
        <w:rPr>
          <w:rFonts w:ascii="Times New Roman" w:hAnsi="Times New Roman" w:cs="Times New Roman"/>
          <w:sz w:val="24"/>
          <w:szCs w:val="24"/>
        </w:rPr>
        <w:t>实施</w:t>
      </w:r>
      <w:r w:rsidR="00295977" w:rsidRPr="004B16C3">
        <w:rPr>
          <w:rFonts w:ascii="Times New Roman" w:hAnsi="Times New Roman" w:cs="Times New Roman"/>
          <w:sz w:val="24"/>
          <w:szCs w:val="24"/>
        </w:rPr>
        <w:t>提供了</w:t>
      </w:r>
      <w:r>
        <w:rPr>
          <w:rFonts w:ascii="Times New Roman" w:hAnsi="Times New Roman" w:cs="Times New Roman"/>
          <w:sz w:val="24"/>
          <w:szCs w:val="24"/>
        </w:rPr>
        <w:t>便利</w:t>
      </w:r>
      <w:r w:rsidRPr="004B16C3">
        <w:rPr>
          <w:rFonts w:ascii="Times New Roman" w:hAnsi="Times New Roman" w:cs="Times New Roman"/>
          <w:sz w:val="24"/>
          <w:szCs w:val="24"/>
        </w:rPr>
        <w:t>，</w:t>
      </w:r>
      <w:r>
        <w:rPr>
          <w:rFonts w:ascii="Times New Roman" w:hAnsi="Times New Roman" w:cs="Times New Roman"/>
          <w:sz w:val="24"/>
          <w:szCs w:val="24"/>
        </w:rPr>
        <w:t>但却</w:t>
      </w:r>
      <w:r w:rsidRPr="004B16C3">
        <w:rPr>
          <w:rFonts w:ascii="Times New Roman" w:hAnsi="Times New Roman" w:cs="Times New Roman"/>
          <w:sz w:val="24"/>
          <w:szCs w:val="24"/>
        </w:rPr>
        <w:t>给雷达</w:t>
      </w:r>
      <w:r>
        <w:rPr>
          <w:rFonts w:ascii="Times New Roman" w:hAnsi="Times New Roman" w:cs="Times New Roman"/>
          <w:sz w:val="24"/>
          <w:szCs w:val="24"/>
        </w:rPr>
        <w:t>方</w:t>
      </w:r>
      <w:r w:rsidRPr="004B16C3">
        <w:rPr>
          <w:rFonts w:ascii="Times New Roman" w:hAnsi="Times New Roman" w:cs="Times New Roman"/>
          <w:sz w:val="24"/>
          <w:szCs w:val="24"/>
        </w:rPr>
        <w:t>正确、及时区分真假目标带来了更</w:t>
      </w:r>
      <w:r>
        <w:rPr>
          <w:rFonts w:ascii="Times New Roman" w:hAnsi="Times New Roman" w:cs="Times New Roman"/>
          <w:sz w:val="24"/>
          <w:szCs w:val="24"/>
        </w:rPr>
        <w:t>为</w:t>
      </w:r>
      <w:r w:rsidRPr="004B16C3">
        <w:rPr>
          <w:rFonts w:ascii="Times New Roman" w:hAnsi="Times New Roman" w:cs="Times New Roman"/>
          <w:sz w:val="24"/>
          <w:szCs w:val="24"/>
        </w:rPr>
        <w:t>严峻的挑战</w:t>
      </w:r>
      <w:r w:rsidR="00295977" w:rsidRPr="004B16C3">
        <w:rPr>
          <w:rFonts w:ascii="Times New Roman" w:hAnsi="Times New Roman" w:cs="Times New Roman"/>
          <w:sz w:val="24"/>
          <w:szCs w:val="24"/>
        </w:rPr>
        <w:t>。针对</w:t>
      </w:r>
      <w:r>
        <w:rPr>
          <w:rFonts w:ascii="Times New Roman" w:hAnsi="Times New Roman" w:cs="Times New Roman"/>
          <w:sz w:val="24"/>
          <w:szCs w:val="24"/>
        </w:rPr>
        <w:t>假目标</w:t>
      </w:r>
      <w:r w:rsidR="00295977" w:rsidRPr="004B16C3">
        <w:rPr>
          <w:rFonts w:ascii="Times New Roman" w:hAnsi="Times New Roman" w:cs="Times New Roman"/>
          <w:sz w:val="24"/>
          <w:szCs w:val="24"/>
        </w:rPr>
        <w:t>欺骗干扰</w:t>
      </w:r>
      <w:r>
        <w:rPr>
          <w:rFonts w:ascii="Times New Roman" w:hAnsi="Times New Roman" w:cs="Times New Roman"/>
          <w:sz w:val="24"/>
          <w:szCs w:val="24"/>
        </w:rPr>
        <w:t>识别问题</w:t>
      </w:r>
      <w:r w:rsidR="00295977" w:rsidRPr="004B16C3">
        <w:rPr>
          <w:rFonts w:ascii="Times New Roman" w:hAnsi="Times New Roman" w:cs="Times New Roman"/>
          <w:sz w:val="24"/>
          <w:szCs w:val="24"/>
        </w:rPr>
        <w:t>，</w:t>
      </w:r>
      <w:r>
        <w:rPr>
          <w:rFonts w:ascii="Times New Roman" w:hAnsi="Times New Roman" w:cs="Times New Roman"/>
          <w:sz w:val="24"/>
          <w:szCs w:val="24"/>
        </w:rPr>
        <w:t>现有研究大多以</w:t>
      </w:r>
      <w:r w:rsidR="00295977" w:rsidRPr="004B16C3">
        <w:rPr>
          <w:rFonts w:ascii="Times New Roman" w:hAnsi="Times New Roman" w:cs="Times New Roman"/>
          <w:sz w:val="24"/>
          <w:szCs w:val="24"/>
        </w:rPr>
        <w:t>单雷达</w:t>
      </w:r>
      <w:r>
        <w:rPr>
          <w:rFonts w:ascii="Times New Roman" w:hAnsi="Times New Roman" w:cs="Times New Roman"/>
          <w:sz w:val="24"/>
          <w:szCs w:val="24"/>
        </w:rPr>
        <w:t>为研究对象，通过</w:t>
      </w:r>
      <w:r w:rsidR="00295977" w:rsidRPr="004B16C3">
        <w:rPr>
          <w:rFonts w:ascii="Times New Roman" w:hAnsi="Times New Roman" w:cs="Times New Roman"/>
          <w:sz w:val="24"/>
          <w:szCs w:val="24"/>
        </w:rPr>
        <w:t>利用发射波形分集</w:t>
      </w:r>
      <w:r w:rsidR="00295977" w:rsidRPr="004B16C3">
        <w:rPr>
          <w:rFonts w:ascii="Times New Roman" w:hAnsi="Times New Roman" w:cs="Times New Roman"/>
          <w:sz w:val="24"/>
          <w:szCs w:val="24"/>
          <w:vertAlign w:val="superscript"/>
        </w:rPr>
        <w:t>[]</w:t>
      </w:r>
      <w:r w:rsidR="00295977" w:rsidRPr="004B16C3">
        <w:rPr>
          <w:rFonts w:ascii="Times New Roman" w:hAnsi="Times New Roman" w:cs="Times New Roman"/>
          <w:sz w:val="24"/>
          <w:szCs w:val="24"/>
        </w:rPr>
        <w:t>、极化信息</w:t>
      </w:r>
      <w:r w:rsidR="00295977" w:rsidRPr="004B16C3">
        <w:rPr>
          <w:rFonts w:ascii="Times New Roman" w:hAnsi="Times New Roman" w:cs="Times New Roman"/>
          <w:sz w:val="24"/>
          <w:szCs w:val="24"/>
          <w:vertAlign w:val="superscript"/>
        </w:rPr>
        <w:t>[]</w:t>
      </w:r>
      <w:r w:rsidR="00295977" w:rsidRPr="004B16C3">
        <w:rPr>
          <w:rFonts w:ascii="Times New Roman" w:hAnsi="Times New Roman" w:cs="Times New Roman"/>
          <w:sz w:val="24"/>
          <w:szCs w:val="24"/>
        </w:rPr>
        <w:t>、运动学信息</w:t>
      </w:r>
      <w:r w:rsidR="00295977" w:rsidRPr="004B16C3">
        <w:rPr>
          <w:rFonts w:ascii="Times New Roman" w:hAnsi="Times New Roman" w:cs="Times New Roman"/>
          <w:sz w:val="24"/>
          <w:szCs w:val="24"/>
          <w:vertAlign w:val="superscript"/>
        </w:rPr>
        <w:t>[]</w:t>
      </w:r>
      <w:r w:rsidR="00295977" w:rsidRPr="004B16C3">
        <w:rPr>
          <w:rFonts w:ascii="Times New Roman" w:hAnsi="Times New Roman" w:cs="Times New Roman"/>
          <w:sz w:val="24"/>
          <w:szCs w:val="24"/>
        </w:rPr>
        <w:t>以及</w:t>
      </w:r>
      <w:r w:rsidR="00295977" w:rsidRPr="004B16C3">
        <w:rPr>
          <w:rFonts w:ascii="Times New Roman" w:hAnsi="Times New Roman" w:cs="Times New Roman"/>
          <w:sz w:val="24"/>
          <w:szCs w:val="24"/>
        </w:rPr>
        <w:t xml:space="preserve">DRFM </w:t>
      </w:r>
      <w:r w:rsidR="00295977" w:rsidRPr="004B16C3">
        <w:rPr>
          <w:rFonts w:ascii="Times New Roman" w:hAnsi="Times New Roman" w:cs="Times New Roman"/>
          <w:sz w:val="24"/>
          <w:szCs w:val="24"/>
        </w:rPr>
        <w:t>量化误差</w:t>
      </w:r>
      <w:r w:rsidR="00295977" w:rsidRPr="004B16C3">
        <w:rPr>
          <w:rFonts w:ascii="Times New Roman" w:hAnsi="Times New Roman" w:cs="Times New Roman"/>
          <w:sz w:val="24"/>
          <w:szCs w:val="24"/>
          <w:vertAlign w:val="superscript"/>
        </w:rPr>
        <w:t>[]</w:t>
      </w:r>
      <w:r>
        <w:rPr>
          <w:rFonts w:ascii="Times New Roman" w:hAnsi="Times New Roman" w:cs="Times New Roman"/>
          <w:sz w:val="24"/>
          <w:szCs w:val="24"/>
        </w:rPr>
        <w:t>等方法实现对</w:t>
      </w:r>
      <w:r w:rsidR="00295977" w:rsidRPr="004B16C3">
        <w:rPr>
          <w:rFonts w:ascii="Times New Roman" w:hAnsi="Times New Roman" w:cs="Times New Roman"/>
          <w:sz w:val="24"/>
          <w:szCs w:val="24"/>
        </w:rPr>
        <w:t>假目标</w:t>
      </w:r>
      <w:r>
        <w:rPr>
          <w:rFonts w:ascii="Times New Roman" w:hAnsi="Times New Roman" w:cs="Times New Roman"/>
          <w:sz w:val="24"/>
          <w:szCs w:val="24"/>
        </w:rPr>
        <w:t>的正确识别。</w:t>
      </w:r>
    </w:p>
    <w:p w:rsidR="003369C4" w:rsidRDefault="00472936" w:rsidP="00F461E2">
      <w:pPr>
        <w:spacing w:line="400" w:lineRule="exact"/>
        <w:ind w:firstLineChars="200" w:firstLine="480"/>
      </w:pPr>
      <w:r>
        <w:rPr>
          <w:rFonts w:ascii="Times New Roman" w:hAnsi="Times New Roman" w:cs="Times New Roman"/>
          <w:sz w:val="24"/>
          <w:szCs w:val="24"/>
        </w:rPr>
        <w:t>由于具有空间分集特性，与单雷达相比，组网雷达在欺骗干扰识别上具有天然优势。</w:t>
      </w:r>
      <w:r w:rsidR="00295977" w:rsidRPr="00472936">
        <w:rPr>
          <w:rFonts w:ascii="宋体" w:hAnsi="宋体" w:hint="eastAsia"/>
          <w:bCs/>
          <w:color w:val="000000"/>
          <w:sz w:val="24"/>
          <w:szCs w:val="24"/>
        </w:rPr>
        <w:t>赵艳丽等</w:t>
      </w:r>
      <w:r w:rsidR="00295977" w:rsidRPr="00472936">
        <w:rPr>
          <w:rFonts w:ascii="宋体" w:hAnsi="宋体" w:hint="eastAsia"/>
          <w:bCs/>
          <w:color w:val="000000"/>
          <w:sz w:val="24"/>
          <w:szCs w:val="24"/>
          <w:vertAlign w:val="superscript"/>
        </w:rPr>
        <w:t>[]</w:t>
      </w:r>
      <w:r w:rsidR="00295977" w:rsidRPr="00472936">
        <w:rPr>
          <w:rFonts w:ascii="宋体" w:hAnsi="宋体" w:hint="eastAsia"/>
          <w:bCs/>
          <w:color w:val="000000"/>
          <w:sz w:val="24"/>
          <w:szCs w:val="24"/>
        </w:rPr>
        <w:t>提出一种自适应门限同源检验进行假目标鉴别的方法,但在远场区域对假目标的误</w:t>
      </w:r>
      <w:r w:rsidR="00173CE6">
        <w:rPr>
          <w:rFonts w:ascii="宋体" w:hAnsi="宋体" w:hint="eastAsia"/>
          <w:bCs/>
          <w:color w:val="000000"/>
          <w:sz w:val="24"/>
          <w:szCs w:val="24"/>
        </w:rPr>
        <w:t>识</w:t>
      </w:r>
      <w:r w:rsidR="00295977" w:rsidRPr="00472936">
        <w:rPr>
          <w:rFonts w:ascii="宋体" w:hAnsi="宋体" w:hint="eastAsia"/>
          <w:bCs/>
          <w:color w:val="000000"/>
          <w:sz w:val="24"/>
          <w:szCs w:val="24"/>
        </w:rPr>
        <w:t>别率过高</w:t>
      </w:r>
      <w:r w:rsidR="00173CE6">
        <w:rPr>
          <w:rFonts w:ascii="宋体" w:hAnsi="宋体" w:hint="eastAsia"/>
          <w:bCs/>
          <w:color w:val="000000"/>
          <w:sz w:val="24"/>
          <w:szCs w:val="24"/>
        </w:rPr>
        <w:t>。</w:t>
      </w:r>
      <w:r w:rsidR="00295977" w:rsidRPr="00472936">
        <w:rPr>
          <w:rFonts w:ascii="宋体" w:hAnsi="宋体" w:hint="eastAsia"/>
          <w:bCs/>
          <w:color w:val="000000"/>
          <w:sz w:val="24"/>
          <w:szCs w:val="24"/>
        </w:rPr>
        <w:t>针对此问题,</w:t>
      </w:r>
      <w:r w:rsidR="00295977" w:rsidRPr="00472936">
        <w:rPr>
          <w:rFonts w:hint="eastAsia"/>
          <w:sz w:val="24"/>
          <w:szCs w:val="24"/>
        </w:rPr>
        <w:t xml:space="preserve"> </w:t>
      </w:r>
      <w:r w:rsidR="00295977" w:rsidRPr="00472936">
        <w:rPr>
          <w:rFonts w:ascii="宋体" w:hAnsi="宋体" w:hint="eastAsia"/>
          <w:bCs/>
          <w:color w:val="000000"/>
          <w:sz w:val="24"/>
          <w:szCs w:val="24"/>
        </w:rPr>
        <w:t>赵珊珊</w:t>
      </w:r>
      <w:bookmarkStart w:id="2" w:name="OLE_LINK4"/>
      <w:bookmarkStart w:id="3" w:name="OLE_LINK5"/>
      <w:r w:rsidR="00295977" w:rsidRPr="00472936">
        <w:rPr>
          <w:rFonts w:ascii="宋体" w:hAnsi="宋体" w:hint="eastAsia"/>
          <w:bCs/>
          <w:color w:val="000000"/>
          <w:sz w:val="24"/>
          <w:szCs w:val="24"/>
        </w:rPr>
        <w:t>等</w:t>
      </w:r>
      <w:bookmarkEnd w:id="2"/>
      <w:bookmarkEnd w:id="3"/>
      <w:r w:rsidR="00295977" w:rsidRPr="00472936">
        <w:rPr>
          <w:rFonts w:ascii="宋体" w:hAnsi="宋体" w:hint="eastAsia"/>
          <w:bCs/>
          <w:color w:val="000000"/>
          <w:sz w:val="24"/>
          <w:szCs w:val="24"/>
          <w:vertAlign w:val="superscript"/>
        </w:rPr>
        <w:t>[]</w:t>
      </w:r>
      <w:r w:rsidR="00295977" w:rsidRPr="00472936">
        <w:rPr>
          <w:rFonts w:ascii="宋体" w:hAnsi="宋体" w:hint="eastAsia"/>
          <w:bCs/>
          <w:color w:val="000000"/>
          <w:sz w:val="24"/>
          <w:szCs w:val="24"/>
        </w:rPr>
        <w:t>进一步融合目标的速度信息,提出</w:t>
      </w:r>
      <w:r w:rsidR="00173CE6">
        <w:rPr>
          <w:rFonts w:ascii="宋体" w:hAnsi="宋体" w:hint="eastAsia"/>
          <w:bCs/>
          <w:color w:val="000000"/>
          <w:sz w:val="24"/>
          <w:szCs w:val="24"/>
        </w:rPr>
        <w:t>了</w:t>
      </w:r>
      <w:r w:rsidR="00295977" w:rsidRPr="00472936">
        <w:rPr>
          <w:rFonts w:ascii="宋体" w:hAnsi="宋体" w:hint="eastAsia"/>
          <w:bCs/>
          <w:color w:val="000000"/>
          <w:sz w:val="24"/>
          <w:szCs w:val="24"/>
        </w:rPr>
        <w:t>一种基于位置和速度信息融合的组网雷达抗假目标欺骗干扰方法,有效降低了对假目标的误</w:t>
      </w:r>
      <w:r w:rsidR="00173CE6">
        <w:rPr>
          <w:rFonts w:ascii="宋体" w:hAnsi="宋体" w:hint="eastAsia"/>
          <w:bCs/>
          <w:color w:val="000000"/>
          <w:sz w:val="24"/>
          <w:szCs w:val="24"/>
        </w:rPr>
        <w:t>识</w:t>
      </w:r>
      <w:r w:rsidR="00295977" w:rsidRPr="00472936">
        <w:rPr>
          <w:rFonts w:ascii="宋体" w:hAnsi="宋体" w:hint="eastAsia"/>
          <w:bCs/>
          <w:color w:val="000000"/>
          <w:sz w:val="24"/>
          <w:szCs w:val="24"/>
        </w:rPr>
        <w:t>别概率,但这两种方法均只能有效对抗非协同式欺骗干扰</w:t>
      </w:r>
      <w:r w:rsidR="00173CE6">
        <w:rPr>
          <w:rFonts w:ascii="宋体" w:hAnsi="宋体" w:hint="eastAsia"/>
          <w:bCs/>
          <w:color w:val="000000"/>
          <w:sz w:val="24"/>
          <w:szCs w:val="24"/>
        </w:rPr>
        <w:t>。</w:t>
      </w:r>
      <w:r w:rsidR="00295977" w:rsidRPr="00472936">
        <w:rPr>
          <w:rFonts w:ascii="宋体" w:hAnsi="宋体" w:hint="eastAsia"/>
          <w:bCs/>
          <w:color w:val="000000"/>
          <w:sz w:val="24"/>
          <w:szCs w:val="24"/>
        </w:rPr>
        <w:t>对协同式欺骗干扰</w:t>
      </w:r>
      <w:r w:rsidR="00173CE6">
        <w:rPr>
          <w:rFonts w:ascii="宋体" w:hAnsi="宋体" w:hint="eastAsia"/>
          <w:bCs/>
          <w:color w:val="000000"/>
          <w:sz w:val="24"/>
          <w:szCs w:val="24"/>
        </w:rPr>
        <w:t>识别</w:t>
      </w:r>
      <w:r w:rsidR="00295977" w:rsidRPr="00472936">
        <w:rPr>
          <w:rFonts w:ascii="宋体" w:hAnsi="宋体" w:hint="eastAsia"/>
          <w:bCs/>
          <w:color w:val="000000"/>
          <w:sz w:val="24"/>
          <w:szCs w:val="24"/>
        </w:rPr>
        <w:t>，赵珊珊</w:t>
      </w:r>
      <w:r w:rsidR="00173CE6" w:rsidRPr="00472936">
        <w:rPr>
          <w:rFonts w:ascii="宋体" w:hAnsi="宋体" w:hint="eastAsia"/>
          <w:bCs/>
          <w:color w:val="000000"/>
          <w:sz w:val="24"/>
          <w:szCs w:val="24"/>
        </w:rPr>
        <w:t>等</w:t>
      </w:r>
      <w:r w:rsidR="00173CE6">
        <w:rPr>
          <w:rFonts w:ascii="宋体" w:hAnsi="宋体" w:hint="eastAsia"/>
          <w:bCs/>
          <w:color w:val="000000"/>
          <w:sz w:val="24"/>
          <w:szCs w:val="24"/>
        </w:rPr>
        <w:t>又先后</w:t>
      </w:r>
      <w:r w:rsidR="00295977" w:rsidRPr="00472936">
        <w:rPr>
          <w:rFonts w:ascii="宋体" w:hAnsi="宋体" w:hint="eastAsia"/>
          <w:bCs/>
          <w:color w:val="000000"/>
          <w:sz w:val="24"/>
          <w:szCs w:val="24"/>
        </w:rPr>
        <w:t>提出了</w:t>
      </w:r>
      <w:r w:rsidR="00173CE6">
        <w:rPr>
          <w:rFonts w:ascii="宋体" w:hAnsi="宋体" w:hint="eastAsia"/>
          <w:bCs/>
          <w:color w:val="000000"/>
          <w:sz w:val="24"/>
          <w:szCs w:val="24"/>
        </w:rPr>
        <w:t>利用     、     和       实现对组网雷达欺骗干扰的识别</w:t>
      </w:r>
      <w:r w:rsidR="00295977" w:rsidRPr="00472936">
        <w:rPr>
          <w:rFonts w:ascii="宋体" w:hAnsi="宋体" w:hint="eastAsia"/>
          <w:bCs/>
          <w:color w:val="000000"/>
          <w:sz w:val="24"/>
          <w:szCs w:val="24"/>
        </w:rPr>
        <w:t>。</w:t>
      </w:r>
      <w:r w:rsidR="00F461E2">
        <w:rPr>
          <w:rFonts w:ascii="宋体" w:hAnsi="宋体" w:hint="eastAsia"/>
          <w:bCs/>
          <w:color w:val="000000"/>
          <w:sz w:val="24"/>
          <w:szCs w:val="24"/>
        </w:rPr>
        <w:t>值得注意的是</w:t>
      </w:r>
      <w:r w:rsidR="00173CE6">
        <w:rPr>
          <w:rFonts w:ascii="宋体" w:hAnsi="宋体" w:hint="eastAsia"/>
          <w:bCs/>
          <w:color w:val="000000"/>
          <w:sz w:val="24"/>
          <w:szCs w:val="24"/>
        </w:rPr>
        <w:t>，她们的研究中有一个重要的前提条件，即假设</w:t>
      </w:r>
      <w:r w:rsidR="00F461E2">
        <w:rPr>
          <w:rFonts w:ascii="宋体" w:hAnsi="宋体" w:hint="eastAsia"/>
          <w:bCs/>
          <w:color w:val="000000"/>
          <w:sz w:val="24"/>
          <w:szCs w:val="24"/>
        </w:rPr>
        <w:t>接收雷达间的基线长度</w:t>
      </w:r>
      <w:r w:rsidR="00F461E2" w:rsidRPr="00847C21">
        <w:rPr>
          <w:rFonts w:ascii="Times New Roman" w:hAnsi="Times New Roman" w:cs="Times New Roman" w:hint="eastAsia"/>
          <w:bCs/>
          <w:i/>
          <w:color w:val="000000"/>
          <w:sz w:val="24"/>
          <w:szCs w:val="24"/>
        </w:rPr>
        <w:t>L</w:t>
      </w:r>
      <w:r w:rsidR="007C26CB" w:rsidRPr="007C26CB">
        <w:rPr>
          <w:rFonts w:ascii="Times New Roman" w:hAnsi="Times New Roman" w:cs="Times New Roman" w:hint="eastAsia"/>
          <w:bCs/>
          <w:color w:val="000000"/>
          <w:sz w:val="24"/>
          <w:szCs w:val="24"/>
        </w:rPr>
        <w:t>必须</w:t>
      </w:r>
      <w:r w:rsidR="00173CE6">
        <w:rPr>
          <w:rFonts w:ascii="宋体" w:hAnsi="宋体" w:hint="eastAsia"/>
          <w:bCs/>
          <w:color w:val="000000"/>
          <w:sz w:val="24"/>
          <w:szCs w:val="24"/>
        </w:rPr>
        <w:t>满足条件</w:t>
      </w:r>
      <w:bookmarkStart w:id="4" w:name="OLE_LINK6"/>
      <w:bookmarkStart w:id="5" w:name="OLE_LINK7"/>
      <w:r w:rsidR="00847C21" w:rsidRPr="00173CE6">
        <w:rPr>
          <w:rFonts w:ascii="宋体" w:hAnsi="宋体"/>
          <w:bCs/>
          <w:color w:val="000000"/>
          <w:position w:val="-10"/>
          <w:sz w:val="24"/>
          <w:szCs w:val="24"/>
        </w:rPr>
        <w:object w:dxaOrig="9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pt;height:16.35pt" o:ole="">
            <v:imagedata r:id="rId9" o:title=""/>
          </v:shape>
          <o:OLEObject Type="Embed" ProgID="Equation.DSMT4" ShapeID="_x0000_i1025" DrawAspect="Content" ObjectID="_1592918175" r:id="rId10"/>
        </w:object>
      </w:r>
      <w:bookmarkEnd w:id="4"/>
      <w:bookmarkEnd w:id="5"/>
      <w:r w:rsidR="00173CE6">
        <w:rPr>
          <w:rFonts w:ascii="宋体" w:hAnsi="宋体"/>
          <w:bCs/>
          <w:color w:val="000000"/>
          <w:sz w:val="24"/>
          <w:szCs w:val="24"/>
        </w:rPr>
        <w:t>，其中</w:t>
      </w:r>
      <w:r w:rsidR="00173CE6" w:rsidRPr="00847C21">
        <w:rPr>
          <w:rFonts w:ascii="Times New Roman" w:hAnsi="Times New Roman" w:cs="Times New Roman"/>
          <w:bCs/>
          <w:i/>
          <w:color w:val="000000"/>
          <w:sz w:val="24"/>
          <w:szCs w:val="24"/>
        </w:rPr>
        <w:t>R</w:t>
      </w:r>
      <w:r w:rsidR="00173CE6">
        <w:rPr>
          <w:rFonts w:ascii="宋体" w:hAnsi="宋体" w:hint="eastAsia"/>
          <w:bCs/>
          <w:color w:val="000000"/>
          <w:sz w:val="24"/>
          <w:szCs w:val="24"/>
        </w:rPr>
        <w:t>是真实目标到接收雷达的距离，</w:t>
      </w:r>
      <w:r w:rsidR="00847C21" w:rsidRPr="00173CE6">
        <w:rPr>
          <w:rFonts w:ascii="宋体" w:hAnsi="宋体"/>
          <w:bCs/>
          <w:color w:val="000000"/>
          <w:position w:val="-6"/>
          <w:sz w:val="24"/>
          <w:szCs w:val="24"/>
        </w:rPr>
        <w:object w:dxaOrig="200" w:dyaOrig="240">
          <v:shape id="_x0000_i1026" type="#_x0000_t75" style="width:12.1pt;height:14.5pt" o:ole="">
            <v:imagedata r:id="rId11" o:title=""/>
          </v:shape>
          <o:OLEObject Type="Embed" ProgID="Equation.DSMT4" ShapeID="_x0000_i1026" DrawAspect="Content" ObjectID="_1592918176" r:id="rId12"/>
        </w:object>
      </w:r>
      <w:r w:rsidR="00173CE6">
        <w:rPr>
          <w:rFonts w:ascii="宋体" w:hAnsi="宋体"/>
          <w:bCs/>
          <w:color w:val="000000"/>
          <w:sz w:val="24"/>
          <w:szCs w:val="24"/>
        </w:rPr>
        <w:t>是雷达工作波长</w:t>
      </w:r>
      <w:r w:rsidR="003039CD">
        <w:rPr>
          <w:rFonts w:ascii="宋体" w:hAnsi="宋体"/>
          <w:bCs/>
          <w:color w:val="000000"/>
          <w:sz w:val="24"/>
          <w:szCs w:val="24"/>
        </w:rPr>
        <w:t>，</w:t>
      </w:r>
      <w:r w:rsidR="00F461E2" w:rsidRPr="00F461E2">
        <w:rPr>
          <w:rFonts w:ascii="Times New Roman" w:hAnsi="Times New Roman" w:cs="Times New Roman"/>
          <w:bCs/>
          <w:i/>
          <w:color w:val="000000"/>
          <w:sz w:val="24"/>
          <w:szCs w:val="24"/>
        </w:rPr>
        <w:t>D</w:t>
      </w:r>
      <w:r w:rsidR="00F461E2">
        <w:rPr>
          <w:rFonts w:ascii="宋体" w:hAnsi="宋体" w:hint="eastAsia"/>
          <w:bCs/>
          <w:color w:val="000000"/>
          <w:sz w:val="24"/>
          <w:szCs w:val="24"/>
        </w:rPr>
        <w:t>是     ，</w:t>
      </w:r>
      <w:r w:rsidR="003369C4" w:rsidRPr="00173CE6">
        <w:rPr>
          <w:rFonts w:ascii="宋体" w:hAnsi="宋体" w:hint="eastAsia"/>
          <w:bCs/>
          <w:color w:val="000000"/>
          <w:sz w:val="24"/>
          <w:szCs w:val="24"/>
        </w:rPr>
        <w:t>此时真实目标回波在各接收雷达中有空间独立性，而各接收雷达接收的欺骗干扰信号</w:t>
      </w:r>
      <w:r w:rsidR="00F461E2">
        <w:rPr>
          <w:rFonts w:ascii="宋体" w:hAnsi="宋体" w:hint="eastAsia"/>
          <w:bCs/>
          <w:color w:val="000000"/>
          <w:sz w:val="24"/>
          <w:szCs w:val="24"/>
        </w:rPr>
        <w:t>假设</w:t>
      </w:r>
      <w:r w:rsidR="003369C4" w:rsidRPr="00173CE6">
        <w:rPr>
          <w:rFonts w:ascii="宋体" w:hAnsi="宋体" w:hint="eastAsia"/>
          <w:bCs/>
          <w:color w:val="000000"/>
          <w:sz w:val="24"/>
          <w:szCs w:val="24"/>
        </w:rPr>
        <w:t>是完全相关的，</w:t>
      </w:r>
      <w:r w:rsidR="003039CD">
        <w:rPr>
          <w:rFonts w:ascii="宋体" w:hAnsi="宋体" w:hint="eastAsia"/>
          <w:bCs/>
          <w:color w:val="000000"/>
          <w:sz w:val="24"/>
          <w:szCs w:val="24"/>
        </w:rPr>
        <w:t>从而</w:t>
      </w:r>
      <w:r w:rsidR="003369C4" w:rsidRPr="00173CE6">
        <w:rPr>
          <w:rFonts w:ascii="宋体" w:hAnsi="宋体" w:hint="eastAsia"/>
          <w:bCs/>
          <w:color w:val="000000"/>
          <w:sz w:val="24"/>
          <w:szCs w:val="24"/>
        </w:rPr>
        <w:t>可以根据相关性</w:t>
      </w:r>
      <w:r w:rsidR="003039CD">
        <w:rPr>
          <w:rFonts w:ascii="宋体" w:hAnsi="宋体" w:hint="eastAsia"/>
          <w:bCs/>
          <w:color w:val="000000"/>
          <w:sz w:val="24"/>
          <w:szCs w:val="24"/>
        </w:rPr>
        <w:t>来区分</w:t>
      </w:r>
      <w:r w:rsidR="003369C4" w:rsidRPr="00173CE6">
        <w:rPr>
          <w:rFonts w:ascii="宋体" w:hAnsi="宋体" w:hint="eastAsia"/>
          <w:bCs/>
          <w:color w:val="000000"/>
          <w:sz w:val="24"/>
          <w:szCs w:val="24"/>
        </w:rPr>
        <w:t>欺骗干扰</w:t>
      </w:r>
      <w:r w:rsidR="007D2A0D">
        <w:rPr>
          <w:rFonts w:ascii="宋体" w:hAnsi="宋体" w:hint="eastAsia"/>
          <w:bCs/>
          <w:color w:val="000000"/>
          <w:sz w:val="24"/>
          <w:szCs w:val="24"/>
        </w:rPr>
        <w:t>信号</w:t>
      </w:r>
      <w:r w:rsidR="003369C4" w:rsidRPr="00173CE6">
        <w:rPr>
          <w:rFonts w:ascii="宋体" w:hAnsi="宋体" w:hint="eastAsia"/>
          <w:bCs/>
          <w:color w:val="000000"/>
          <w:sz w:val="24"/>
          <w:szCs w:val="24"/>
        </w:rPr>
        <w:t>。</w:t>
      </w:r>
    </w:p>
    <w:p w:rsidR="00BC3121" w:rsidRDefault="00295977" w:rsidP="00F461E2">
      <w:pPr>
        <w:spacing w:line="400" w:lineRule="exact"/>
        <w:ind w:firstLineChars="200" w:firstLine="480"/>
        <w:rPr>
          <w:rFonts w:ascii="宋体" w:hAnsi="宋体" w:hint="eastAsia"/>
          <w:bCs/>
          <w:color w:val="000000"/>
          <w:sz w:val="24"/>
          <w:szCs w:val="24"/>
        </w:rPr>
      </w:pPr>
      <w:r w:rsidRPr="00F461E2">
        <w:rPr>
          <w:rFonts w:ascii="宋体" w:hAnsi="宋体" w:hint="eastAsia"/>
          <w:bCs/>
          <w:color w:val="000000"/>
          <w:sz w:val="24"/>
          <w:szCs w:val="24"/>
        </w:rPr>
        <w:t>然而，当</w:t>
      </w:r>
      <w:r w:rsidR="00F461E2">
        <w:rPr>
          <w:rFonts w:ascii="宋体" w:hAnsi="宋体" w:hint="eastAsia"/>
          <w:bCs/>
          <w:color w:val="000000"/>
          <w:sz w:val="24"/>
          <w:szCs w:val="24"/>
        </w:rPr>
        <w:t>上述</w:t>
      </w:r>
      <w:r w:rsidRPr="00F461E2">
        <w:rPr>
          <w:rFonts w:ascii="宋体" w:hAnsi="宋体" w:hint="eastAsia"/>
          <w:bCs/>
          <w:color w:val="000000"/>
          <w:sz w:val="24"/>
          <w:szCs w:val="24"/>
        </w:rPr>
        <w:t>假设</w:t>
      </w:r>
      <w:r w:rsidR="00F461E2">
        <w:rPr>
          <w:rFonts w:ascii="宋体" w:hAnsi="宋体" w:hint="eastAsia"/>
          <w:bCs/>
          <w:color w:val="000000"/>
          <w:sz w:val="24"/>
          <w:szCs w:val="24"/>
        </w:rPr>
        <w:t>条件</w:t>
      </w:r>
      <w:r w:rsidRPr="00F461E2">
        <w:rPr>
          <w:rFonts w:ascii="宋体" w:hAnsi="宋体" w:hint="eastAsia"/>
          <w:bCs/>
          <w:color w:val="000000"/>
          <w:sz w:val="24"/>
          <w:szCs w:val="24"/>
        </w:rPr>
        <w:t>不成立时，</w:t>
      </w:r>
      <w:r w:rsidR="00F461E2">
        <w:rPr>
          <w:rFonts w:ascii="宋体" w:hAnsi="宋体" w:hint="eastAsia"/>
          <w:bCs/>
          <w:color w:val="000000"/>
          <w:sz w:val="24"/>
          <w:szCs w:val="24"/>
        </w:rPr>
        <w:t>需要寻找新的识别方法</w:t>
      </w:r>
      <w:r w:rsidRPr="00F461E2">
        <w:rPr>
          <w:rFonts w:ascii="宋体" w:hAnsi="宋体" w:hint="eastAsia"/>
          <w:bCs/>
          <w:color w:val="000000"/>
          <w:sz w:val="24"/>
          <w:szCs w:val="24"/>
        </w:rPr>
        <w:t>。</w:t>
      </w:r>
      <w:r w:rsidR="003372D7">
        <w:rPr>
          <w:rFonts w:ascii="宋体" w:hAnsi="宋体" w:hint="eastAsia"/>
          <w:bCs/>
          <w:color w:val="000000"/>
          <w:sz w:val="24"/>
          <w:szCs w:val="24"/>
        </w:rPr>
        <w:t>近年来，</w:t>
      </w:r>
      <w:r w:rsidR="007C26CB">
        <w:rPr>
          <w:rFonts w:ascii="宋体" w:hAnsi="宋体" w:hint="eastAsia"/>
          <w:bCs/>
          <w:color w:val="000000"/>
          <w:sz w:val="24"/>
          <w:szCs w:val="24"/>
        </w:rPr>
        <w:t>研究人员提出应用非线性建模的方法对同厂家同型号无线发射机进行识别[]，用到的模型包括</w:t>
      </w:r>
      <w:proofErr w:type="spellStart"/>
      <w:r w:rsidR="007C26CB" w:rsidRPr="00F461E2">
        <w:rPr>
          <w:rFonts w:ascii="宋体" w:hAnsi="宋体" w:hint="eastAsia"/>
          <w:bCs/>
          <w:color w:val="000000"/>
          <w:sz w:val="24"/>
          <w:szCs w:val="24"/>
        </w:rPr>
        <w:t>Volterra</w:t>
      </w:r>
      <w:proofErr w:type="spellEnd"/>
      <w:r w:rsidR="007C26CB" w:rsidRPr="00F461E2">
        <w:rPr>
          <w:rFonts w:ascii="宋体" w:hAnsi="宋体" w:hint="eastAsia"/>
          <w:bCs/>
          <w:color w:val="000000"/>
          <w:sz w:val="24"/>
          <w:szCs w:val="24"/>
        </w:rPr>
        <w:t>级数</w:t>
      </w:r>
      <w:r w:rsidR="007C26CB">
        <w:rPr>
          <w:rFonts w:ascii="宋体" w:hAnsi="宋体" w:hint="eastAsia"/>
          <w:bCs/>
          <w:color w:val="000000"/>
          <w:sz w:val="24"/>
          <w:szCs w:val="24"/>
        </w:rPr>
        <w:t>[]</w:t>
      </w:r>
      <w:r w:rsidR="007C26CB" w:rsidRPr="00F461E2">
        <w:rPr>
          <w:rFonts w:ascii="宋体" w:hAnsi="宋体" w:hint="eastAsia"/>
          <w:bCs/>
          <w:color w:val="000000"/>
          <w:sz w:val="24"/>
          <w:szCs w:val="24"/>
        </w:rPr>
        <w:t>、Hammerstein模型</w:t>
      </w:r>
      <w:r w:rsidR="007C26CB">
        <w:rPr>
          <w:rFonts w:ascii="宋体" w:hAnsi="宋体" w:hint="eastAsia"/>
          <w:bCs/>
          <w:color w:val="000000"/>
          <w:sz w:val="24"/>
          <w:szCs w:val="24"/>
        </w:rPr>
        <w:t>[]</w:t>
      </w:r>
      <w:r w:rsidR="007C26CB" w:rsidRPr="00F461E2">
        <w:rPr>
          <w:rFonts w:ascii="宋体" w:hAnsi="宋体" w:hint="eastAsia"/>
          <w:bCs/>
          <w:color w:val="000000"/>
          <w:sz w:val="24"/>
          <w:szCs w:val="24"/>
        </w:rPr>
        <w:t>和Hammerstein</w:t>
      </w:r>
      <w:r w:rsidR="007C26CB" w:rsidRPr="00F461E2">
        <w:rPr>
          <w:rFonts w:ascii="宋体" w:hAnsi="宋体"/>
          <w:bCs/>
          <w:color w:val="000000"/>
          <w:sz w:val="24"/>
          <w:szCs w:val="24"/>
        </w:rPr>
        <w:t>-</w:t>
      </w:r>
      <w:r w:rsidR="007C26CB" w:rsidRPr="00F461E2">
        <w:rPr>
          <w:rFonts w:ascii="宋体" w:hAnsi="宋体" w:hint="eastAsia"/>
          <w:bCs/>
          <w:color w:val="000000"/>
          <w:sz w:val="24"/>
          <w:szCs w:val="24"/>
        </w:rPr>
        <w:t>Wiener模型</w:t>
      </w:r>
      <w:r w:rsidR="007C26CB">
        <w:rPr>
          <w:rFonts w:ascii="宋体" w:hAnsi="宋体" w:hint="eastAsia"/>
          <w:bCs/>
          <w:color w:val="000000"/>
          <w:sz w:val="24"/>
          <w:szCs w:val="24"/>
        </w:rPr>
        <w:t>[]等，</w:t>
      </w:r>
      <w:r w:rsidR="00A50196">
        <w:rPr>
          <w:rFonts w:ascii="宋体" w:hAnsi="宋体" w:hint="eastAsia"/>
          <w:bCs/>
          <w:color w:val="000000"/>
          <w:sz w:val="24"/>
          <w:szCs w:val="24"/>
        </w:rPr>
        <w:t>对模型参数的估计方法包括      ，</w:t>
      </w:r>
      <w:r w:rsidR="007C26CB">
        <w:rPr>
          <w:rFonts w:ascii="宋体" w:hAnsi="宋体" w:hint="eastAsia"/>
          <w:bCs/>
          <w:color w:val="000000"/>
          <w:sz w:val="24"/>
          <w:szCs w:val="24"/>
        </w:rPr>
        <w:t>取得了较好的识别效果。受这些方法的启发，</w:t>
      </w:r>
      <w:r w:rsidR="007C26CB">
        <w:rPr>
          <w:rFonts w:ascii="宋体" w:hAnsi="宋体" w:hint="eastAsia"/>
          <w:bCs/>
          <w:color w:val="000000"/>
          <w:sz w:val="24"/>
          <w:szCs w:val="24"/>
        </w:rPr>
        <w:lastRenderedPageBreak/>
        <w:t>同时考虑到雷达真实目标回波信号与假目标欺骗干扰信号具有很强的相似性，与</w:t>
      </w:r>
      <w:r w:rsidR="007C26CB">
        <w:rPr>
          <w:rFonts w:ascii="宋体" w:hAnsi="宋体" w:hint="eastAsia"/>
          <w:bCs/>
          <w:color w:val="000000"/>
          <w:sz w:val="24"/>
          <w:szCs w:val="24"/>
        </w:rPr>
        <w:t>同厂家同型号无线发射机</w:t>
      </w:r>
      <w:r w:rsidR="007C26CB">
        <w:rPr>
          <w:rFonts w:ascii="宋体" w:hAnsi="宋体" w:hint="eastAsia"/>
          <w:bCs/>
          <w:color w:val="000000"/>
          <w:sz w:val="24"/>
          <w:szCs w:val="24"/>
        </w:rPr>
        <w:t>发射高度相似信号</w:t>
      </w:r>
      <w:r w:rsidR="00A50196">
        <w:rPr>
          <w:rFonts w:ascii="宋体" w:hAnsi="宋体" w:hint="eastAsia"/>
          <w:bCs/>
          <w:color w:val="000000"/>
          <w:sz w:val="24"/>
          <w:szCs w:val="24"/>
        </w:rPr>
        <w:t>这一应用背景</w:t>
      </w:r>
      <w:r w:rsidR="007C26CB">
        <w:rPr>
          <w:rFonts w:ascii="宋体" w:hAnsi="宋体" w:hint="eastAsia"/>
          <w:bCs/>
          <w:color w:val="000000"/>
          <w:sz w:val="24"/>
          <w:szCs w:val="24"/>
        </w:rPr>
        <w:t>相类似，因此，</w:t>
      </w:r>
      <w:r w:rsidR="00A50196">
        <w:rPr>
          <w:rFonts w:ascii="宋体" w:hAnsi="宋体" w:hint="eastAsia"/>
          <w:bCs/>
          <w:color w:val="000000"/>
          <w:sz w:val="24"/>
          <w:szCs w:val="24"/>
        </w:rPr>
        <w:t>针对一发多收的组网雷达系统，假设有一台欺骗干扰机向各雷达接收机发射大量假目标欺骗干扰信号</w:t>
      </w:r>
      <w:r w:rsidR="00BC3121">
        <w:rPr>
          <w:rFonts w:ascii="宋体" w:hAnsi="宋体" w:hint="eastAsia"/>
          <w:bCs/>
          <w:color w:val="000000"/>
          <w:sz w:val="24"/>
          <w:szCs w:val="24"/>
        </w:rPr>
        <w:t>（系统配置图如图1所示）</w:t>
      </w:r>
      <w:r w:rsidR="00A50196">
        <w:rPr>
          <w:rFonts w:ascii="宋体" w:hAnsi="宋体" w:hint="eastAsia"/>
          <w:bCs/>
          <w:color w:val="000000"/>
          <w:sz w:val="24"/>
          <w:szCs w:val="24"/>
        </w:rPr>
        <w:t>，</w:t>
      </w:r>
      <w:r w:rsidR="007C26CB">
        <w:rPr>
          <w:rFonts w:ascii="宋体" w:hAnsi="宋体" w:hint="eastAsia"/>
          <w:bCs/>
          <w:color w:val="000000"/>
          <w:sz w:val="24"/>
          <w:szCs w:val="24"/>
        </w:rPr>
        <w:t>本文</w:t>
      </w:r>
      <w:r w:rsidR="008C1108">
        <w:rPr>
          <w:rFonts w:ascii="宋体" w:hAnsi="宋体" w:hint="eastAsia"/>
          <w:bCs/>
          <w:color w:val="000000"/>
          <w:sz w:val="24"/>
          <w:szCs w:val="24"/>
        </w:rPr>
        <w:t>将</w:t>
      </w:r>
      <w:r w:rsidR="008C1108">
        <w:rPr>
          <w:rFonts w:ascii="宋体" w:hAnsi="宋体" w:hint="eastAsia"/>
          <w:bCs/>
          <w:color w:val="000000"/>
          <w:sz w:val="24"/>
          <w:szCs w:val="24"/>
        </w:rPr>
        <w:t>雷达从发射到接收这</w:t>
      </w:r>
      <w:r w:rsidR="008C1108">
        <w:rPr>
          <w:rFonts w:ascii="宋体" w:hAnsi="宋体" w:hint="eastAsia"/>
          <w:bCs/>
          <w:color w:val="000000"/>
          <w:sz w:val="24"/>
          <w:szCs w:val="24"/>
        </w:rPr>
        <w:t>一</w:t>
      </w:r>
      <w:r w:rsidR="008C1108">
        <w:rPr>
          <w:rFonts w:ascii="宋体" w:hAnsi="宋体" w:hint="eastAsia"/>
          <w:bCs/>
          <w:color w:val="000000"/>
          <w:sz w:val="24"/>
          <w:szCs w:val="24"/>
        </w:rPr>
        <w:t>过程</w:t>
      </w:r>
      <w:r w:rsidR="008C1108">
        <w:rPr>
          <w:rFonts w:ascii="宋体" w:hAnsi="宋体" w:hint="eastAsia"/>
          <w:bCs/>
          <w:color w:val="000000"/>
          <w:sz w:val="24"/>
          <w:szCs w:val="24"/>
        </w:rPr>
        <w:t>看作一个“黑匣子”非线性系统，利</w:t>
      </w:r>
      <w:r w:rsidR="007C26CB">
        <w:rPr>
          <w:rFonts w:ascii="宋体" w:hAnsi="宋体" w:hint="eastAsia"/>
          <w:bCs/>
          <w:color w:val="000000"/>
          <w:sz w:val="24"/>
          <w:szCs w:val="24"/>
        </w:rPr>
        <w:t>用非线性模型对</w:t>
      </w:r>
      <w:r w:rsidR="008C1108">
        <w:rPr>
          <w:rFonts w:ascii="宋体" w:hAnsi="宋体" w:hint="eastAsia"/>
          <w:bCs/>
          <w:color w:val="000000"/>
          <w:sz w:val="24"/>
          <w:szCs w:val="24"/>
        </w:rPr>
        <w:t>其建模，由于雷达已知自身发射的信号和接收的信号，因而可以通过系统辩</w:t>
      </w:r>
      <w:proofErr w:type="gramStart"/>
      <w:r w:rsidR="008C1108">
        <w:rPr>
          <w:rFonts w:ascii="宋体" w:hAnsi="宋体" w:hint="eastAsia"/>
          <w:bCs/>
          <w:color w:val="000000"/>
          <w:sz w:val="24"/>
          <w:szCs w:val="24"/>
        </w:rPr>
        <w:t>识理论</w:t>
      </w:r>
      <w:proofErr w:type="gramEnd"/>
      <w:r w:rsidR="008C1108">
        <w:rPr>
          <w:rFonts w:ascii="宋体" w:hAnsi="宋体" w:hint="eastAsia"/>
          <w:bCs/>
          <w:color w:val="000000"/>
          <w:sz w:val="24"/>
          <w:szCs w:val="24"/>
        </w:rPr>
        <w:t>对模型进行辩识。</w:t>
      </w:r>
      <w:r w:rsidR="00BC3121">
        <w:rPr>
          <w:rFonts w:ascii="宋体" w:hAnsi="宋体" w:hint="eastAsia"/>
          <w:bCs/>
          <w:color w:val="000000"/>
          <w:sz w:val="24"/>
          <w:szCs w:val="24"/>
        </w:rPr>
        <w:t>图2给出了这一建模思想的示意图[]。</w:t>
      </w:r>
    </w:p>
    <w:p w:rsidR="00BC3121" w:rsidRDefault="00BC3121" w:rsidP="00BC3121">
      <w:pPr>
        <w:spacing w:line="400" w:lineRule="exact"/>
        <w:jc w:val="center"/>
        <w:rPr>
          <w:rFonts w:ascii="宋体" w:hAnsi="宋体" w:hint="eastAsia"/>
          <w:bCs/>
          <w:color w:val="000000"/>
          <w:sz w:val="24"/>
          <w:szCs w:val="24"/>
        </w:rPr>
      </w:pPr>
    </w:p>
    <w:p w:rsidR="00BC3121" w:rsidRDefault="00BC3121" w:rsidP="00F461E2">
      <w:pPr>
        <w:spacing w:line="400" w:lineRule="exact"/>
        <w:ind w:firstLineChars="200" w:firstLine="480"/>
        <w:rPr>
          <w:rFonts w:ascii="宋体" w:hAnsi="宋体" w:hint="eastAsia"/>
          <w:bCs/>
          <w:color w:val="000000"/>
          <w:sz w:val="24"/>
          <w:szCs w:val="24"/>
        </w:rPr>
      </w:pPr>
    </w:p>
    <w:p w:rsidR="003372D7" w:rsidRDefault="008C1108" w:rsidP="00F461E2">
      <w:pPr>
        <w:spacing w:line="400" w:lineRule="exact"/>
        <w:ind w:firstLineChars="200" w:firstLine="480"/>
        <w:rPr>
          <w:rFonts w:ascii="宋体" w:hAnsi="宋体" w:hint="eastAsia"/>
          <w:bCs/>
          <w:color w:val="000000"/>
          <w:sz w:val="24"/>
          <w:szCs w:val="24"/>
        </w:rPr>
      </w:pPr>
      <w:r>
        <w:rPr>
          <w:rFonts w:ascii="宋体" w:hAnsi="宋体" w:hint="eastAsia"/>
          <w:bCs/>
          <w:color w:val="000000"/>
          <w:sz w:val="24"/>
          <w:szCs w:val="24"/>
        </w:rPr>
        <w:t>显然，其实目标与欺骗干扰机是两个完全不同的</w:t>
      </w:r>
      <w:r>
        <w:rPr>
          <w:rFonts w:ascii="宋体" w:hAnsi="宋体" w:hint="eastAsia"/>
          <w:bCs/>
          <w:color w:val="000000"/>
          <w:sz w:val="24"/>
          <w:szCs w:val="24"/>
        </w:rPr>
        <w:t>“黑匣子”</w:t>
      </w:r>
      <w:r>
        <w:rPr>
          <w:rFonts w:ascii="宋体" w:hAnsi="宋体" w:hint="eastAsia"/>
          <w:bCs/>
          <w:color w:val="000000"/>
          <w:sz w:val="24"/>
          <w:szCs w:val="24"/>
        </w:rPr>
        <w:t>系统，因而辩</w:t>
      </w:r>
      <w:proofErr w:type="gramStart"/>
      <w:r>
        <w:rPr>
          <w:rFonts w:ascii="宋体" w:hAnsi="宋体" w:hint="eastAsia"/>
          <w:bCs/>
          <w:color w:val="000000"/>
          <w:sz w:val="24"/>
          <w:szCs w:val="24"/>
        </w:rPr>
        <w:t>识得到</w:t>
      </w:r>
      <w:proofErr w:type="gramEnd"/>
      <w:r>
        <w:rPr>
          <w:rFonts w:ascii="宋体" w:hAnsi="宋体" w:hint="eastAsia"/>
          <w:bCs/>
          <w:color w:val="000000"/>
          <w:sz w:val="24"/>
          <w:szCs w:val="24"/>
        </w:rPr>
        <w:t>的模型参数之间必然存在差异。这一方法不需要考虑</w:t>
      </w:r>
      <w:r w:rsidRPr="00173CE6">
        <w:rPr>
          <w:rFonts w:ascii="宋体" w:hAnsi="宋体"/>
          <w:bCs/>
          <w:color w:val="000000"/>
          <w:position w:val="-10"/>
          <w:sz w:val="24"/>
          <w:szCs w:val="24"/>
        </w:rPr>
        <w:object w:dxaOrig="900" w:dyaOrig="300">
          <v:shape id="_x0000_i1027" type="#_x0000_t75" style="width:49pt;height:16.35pt" o:ole="">
            <v:imagedata r:id="rId9" o:title=""/>
          </v:shape>
          <o:OLEObject Type="Embed" ProgID="Equation.DSMT4" ShapeID="_x0000_i1027" DrawAspect="Content" ObjectID="_1592918177" r:id="rId13"/>
        </w:object>
      </w:r>
      <w:r>
        <w:rPr>
          <w:rFonts w:ascii="宋体" w:hAnsi="宋体"/>
          <w:bCs/>
          <w:color w:val="000000"/>
          <w:sz w:val="24"/>
          <w:szCs w:val="24"/>
        </w:rPr>
        <w:t>这一限制条件，具有更广泛的应用范围。</w:t>
      </w:r>
      <w:r w:rsidR="00A50196">
        <w:rPr>
          <w:rFonts w:ascii="宋体" w:hAnsi="宋体"/>
          <w:bCs/>
          <w:color w:val="000000"/>
          <w:sz w:val="24"/>
          <w:szCs w:val="24"/>
        </w:rPr>
        <w:t>另外，现有的模型辩识方法</w:t>
      </w:r>
      <w:r w:rsidR="00BC3121">
        <w:rPr>
          <w:rFonts w:ascii="宋体" w:hAnsi="宋体"/>
          <w:bCs/>
          <w:color w:val="000000"/>
          <w:sz w:val="24"/>
          <w:szCs w:val="24"/>
        </w:rPr>
        <w:t>存在辩识精度不高的不足，本文针对这一问题提出了基于卷积神经网络的模型辩识方法，力求得到更高精度的模型参数估计。</w:t>
      </w:r>
    </w:p>
    <w:p w:rsidR="00A50196" w:rsidRDefault="008C1108" w:rsidP="00F461E2">
      <w:pPr>
        <w:spacing w:line="400" w:lineRule="exact"/>
        <w:ind w:firstLineChars="200" w:firstLine="480"/>
        <w:rPr>
          <w:rFonts w:ascii="宋体" w:hAnsi="宋体" w:hint="eastAsia"/>
          <w:bCs/>
          <w:color w:val="000000"/>
          <w:sz w:val="24"/>
          <w:szCs w:val="24"/>
        </w:rPr>
      </w:pPr>
      <w:proofErr w:type="gramStart"/>
      <w:r>
        <w:rPr>
          <w:rFonts w:ascii="宋体" w:hAnsi="宋体" w:hint="eastAsia"/>
          <w:bCs/>
          <w:color w:val="000000"/>
          <w:sz w:val="24"/>
          <w:szCs w:val="24"/>
        </w:rPr>
        <w:t>假设组</w:t>
      </w:r>
      <w:proofErr w:type="gramEnd"/>
      <w:r>
        <w:rPr>
          <w:rFonts w:ascii="宋体" w:hAnsi="宋体" w:hint="eastAsia"/>
          <w:bCs/>
          <w:color w:val="000000"/>
          <w:sz w:val="24"/>
          <w:szCs w:val="24"/>
        </w:rPr>
        <w:t>网雷达融合中心已经实现了目标的空间与时间同步，</w:t>
      </w:r>
      <w:r w:rsidR="00295977" w:rsidRPr="00F461E2">
        <w:rPr>
          <w:rFonts w:ascii="宋体" w:hAnsi="宋体" w:hint="eastAsia"/>
          <w:bCs/>
          <w:color w:val="000000"/>
          <w:sz w:val="24"/>
          <w:szCs w:val="24"/>
        </w:rPr>
        <w:t>将多部雷达辨识</w:t>
      </w:r>
      <w:r w:rsidR="00A50196">
        <w:rPr>
          <w:rFonts w:ascii="宋体" w:hAnsi="宋体" w:hint="eastAsia"/>
          <w:bCs/>
          <w:color w:val="000000"/>
          <w:sz w:val="24"/>
          <w:szCs w:val="24"/>
        </w:rPr>
        <w:t>得到的模型参数汇总</w:t>
      </w:r>
      <w:r w:rsidR="00295977" w:rsidRPr="00F461E2">
        <w:rPr>
          <w:rFonts w:ascii="宋体" w:hAnsi="宋体" w:hint="eastAsia"/>
          <w:bCs/>
          <w:color w:val="000000"/>
          <w:sz w:val="24"/>
          <w:szCs w:val="24"/>
        </w:rPr>
        <w:t>，</w:t>
      </w:r>
      <w:r w:rsidR="00A50196">
        <w:rPr>
          <w:rFonts w:ascii="宋体" w:hAnsi="宋体" w:hint="eastAsia"/>
          <w:bCs/>
          <w:color w:val="000000"/>
          <w:sz w:val="24"/>
          <w:szCs w:val="24"/>
        </w:rPr>
        <w:t>由于各假目标</w:t>
      </w:r>
      <w:r w:rsidR="00295977" w:rsidRPr="00F461E2">
        <w:rPr>
          <w:rFonts w:ascii="宋体" w:hAnsi="宋体" w:hint="eastAsia"/>
          <w:bCs/>
          <w:color w:val="000000"/>
          <w:sz w:val="24"/>
          <w:szCs w:val="24"/>
        </w:rPr>
        <w:t>欺骗干扰信号</w:t>
      </w:r>
      <w:r w:rsidR="00A50196">
        <w:rPr>
          <w:rFonts w:ascii="宋体" w:hAnsi="宋体" w:hint="eastAsia"/>
          <w:bCs/>
          <w:color w:val="000000"/>
          <w:sz w:val="24"/>
          <w:szCs w:val="24"/>
        </w:rPr>
        <w:t>由同一台欺骗干扰机产生，均</w:t>
      </w:r>
      <w:r w:rsidR="00295977" w:rsidRPr="00F461E2">
        <w:rPr>
          <w:rFonts w:ascii="宋体" w:hAnsi="宋体" w:hint="eastAsia"/>
          <w:bCs/>
          <w:color w:val="000000"/>
          <w:sz w:val="24"/>
          <w:szCs w:val="24"/>
        </w:rPr>
        <w:t>未经</w:t>
      </w:r>
      <w:proofErr w:type="gramStart"/>
      <w:r w:rsidR="00295977" w:rsidRPr="00F461E2">
        <w:rPr>
          <w:rFonts w:ascii="宋体" w:hAnsi="宋体" w:hint="eastAsia"/>
          <w:bCs/>
          <w:color w:val="000000"/>
          <w:sz w:val="24"/>
          <w:szCs w:val="24"/>
        </w:rPr>
        <w:t>过目标</w:t>
      </w:r>
      <w:proofErr w:type="gramEnd"/>
      <w:r w:rsidR="00295977" w:rsidRPr="00F461E2">
        <w:rPr>
          <w:rFonts w:ascii="宋体" w:hAnsi="宋体" w:hint="eastAsia"/>
          <w:bCs/>
          <w:color w:val="000000"/>
          <w:sz w:val="24"/>
          <w:szCs w:val="24"/>
        </w:rPr>
        <w:t>散射</w:t>
      </w:r>
      <w:r w:rsidR="00A50196">
        <w:rPr>
          <w:rFonts w:ascii="宋体" w:hAnsi="宋体" w:hint="eastAsia"/>
          <w:bCs/>
          <w:color w:val="000000"/>
          <w:sz w:val="24"/>
          <w:szCs w:val="24"/>
        </w:rPr>
        <w:t>的过程</w:t>
      </w:r>
      <w:r w:rsidR="00295977" w:rsidRPr="00F461E2">
        <w:rPr>
          <w:rFonts w:ascii="宋体" w:hAnsi="宋体" w:hint="eastAsia"/>
          <w:bCs/>
          <w:color w:val="000000"/>
          <w:sz w:val="24"/>
          <w:szCs w:val="24"/>
        </w:rPr>
        <w:t>，</w:t>
      </w:r>
      <w:r w:rsidR="00A50196" w:rsidRPr="00F461E2">
        <w:rPr>
          <w:rFonts w:ascii="宋体" w:hAnsi="宋体" w:hint="eastAsia"/>
          <w:bCs/>
          <w:color w:val="000000"/>
          <w:sz w:val="24"/>
          <w:szCs w:val="24"/>
        </w:rPr>
        <w:t>其同源性强于</w:t>
      </w:r>
      <w:r w:rsidR="00A50196">
        <w:rPr>
          <w:rFonts w:ascii="宋体" w:hAnsi="宋体" w:hint="eastAsia"/>
          <w:bCs/>
          <w:color w:val="000000"/>
          <w:sz w:val="24"/>
          <w:szCs w:val="24"/>
        </w:rPr>
        <w:t>真实</w:t>
      </w:r>
      <w:r w:rsidR="00A50196" w:rsidRPr="00F461E2">
        <w:rPr>
          <w:rFonts w:ascii="宋体" w:hAnsi="宋体" w:hint="eastAsia"/>
          <w:bCs/>
          <w:color w:val="000000"/>
          <w:sz w:val="24"/>
          <w:szCs w:val="24"/>
        </w:rPr>
        <w:t>目标回波信号</w:t>
      </w:r>
      <w:r w:rsidR="00A50196">
        <w:rPr>
          <w:rFonts w:ascii="宋体" w:hAnsi="宋体" w:hint="eastAsia"/>
          <w:bCs/>
          <w:color w:val="000000"/>
          <w:sz w:val="24"/>
          <w:szCs w:val="24"/>
        </w:rPr>
        <w:t>，从而可利用</w:t>
      </w:r>
      <w:r w:rsidR="00A50196" w:rsidRPr="00F461E2">
        <w:rPr>
          <w:rFonts w:ascii="宋体" w:hAnsi="宋体" w:hint="eastAsia"/>
          <w:bCs/>
          <w:color w:val="000000"/>
          <w:sz w:val="24"/>
          <w:szCs w:val="24"/>
        </w:rPr>
        <w:t>K-Means聚类分析方法无监督地获得两类信号，</w:t>
      </w:r>
      <w:r w:rsidR="00295977" w:rsidRPr="00F461E2">
        <w:rPr>
          <w:rFonts w:ascii="宋体" w:hAnsi="宋体" w:hint="eastAsia"/>
          <w:bCs/>
          <w:color w:val="000000"/>
          <w:sz w:val="24"/>
          <w:szCs w:val="24"/>
        </w:rPr>
        <w:t>根据聚类后的各类的类内聚合度高低</w:t>
      </w:r>
      <w:r w:rsidR="00A50196">
        <w:rPr>
          <w:rFonts w:ascii="宋体" w:hAnsi="宋体" w:hint="eastAsia"/>
          <w:bCs/>
          <w:color w:val="000000"/>
          <w:sz w:val="24"/>
          <w:szCs w:val="24"/>
        </w:rPr>
        <w:t>区分真假目标信号</w:t>
      </w:r>
      <w:r w:rsidR="00295977" w:rsidRPr="00F461E2">
        <w:rPr>
          <w:rFonts w:ascii="宋体" w:hAnsi="宋体" w:hint="eastAsia"/>
          <w:bCs/>
          <w:color w:val="000000"/>
          <w:sz w:val="24"/>
          <w:szCs w:val="24"/>
        </w:rPr>
        <w:t>。</w:t>
      </w:r>
    </w:p>
    <w:p w:rsidR="003369C4" w:rsidRDefault="003369C4" w:rsidP="003369C4">
      <w:pPr>
        <w:spacing w:line="360" w:lineRule="auto"/>
        <w:rPr>
          <w:rFonts w:ascii="宋体" w:hAnsi="宋体"/>
          <w:b/>
          <w:bCs/>
          <w:color w:val="000000"/>
          <w:sz w:val="28"/>
          <w:szCs w:val="28"/>
        </w:rPr>
      </w:pPr>
      <w:r>
        <w:rPr>
          <w:b/>
          <w:bCs/>
          <w:color w:val="000000"/>
          <w:sz w:val="28"/>
          <w:szCs w:val="28"/>
        </w:rPr>
        <w:t>2</w:t>
      </w:r>
      <w:r w:rsidRPr="005D6082">
        <w:rPr>
          <w:rFonts w:ascii="宋体" w:hAnsi="宋体" w:hint="eastAsia"/>
          <w:b/>
          <w:bCs/>
          <w:color w:val="000000"/>
          <w:sz w:val="28"/>
          <w:szCs w:val="28"/>
        </w:rPr>
        <w:t xml:space="preserve"> </w:t>
      </w:r>
      <w:r>
        <w:rPr>
          <w:rFonts w:ascii="宋体" w:hAnsi="宋体"/>
          <w:b/>
          <w:bCs/>
          <w:color w:val="000000"/>
          <w:sz w:val="28"/>
          <w:szCs w:val="28"/>
        </w:rPr>
        <w:t xml:space="preserve"> </w:t>
      </w:r>
      <w:r>
        <w:rPr>
          <w:rFonts w:ascii="宋体" w:hAnsi="宋体" w:hint="eastAsia"/>
          <w:b/>
          <w:bCs/>
          <w:color w:val="000000"/>
          <w:sz w:val="28"/>
          <w:szCs w:val="28"/>
        </w:rPr>
        <w:t>信号模型</w:t>
      </w:r>
    </w:p>
    <w:p w:rsidR="003369C4" w:rsidRPr="005E516B" w:rsidRDefault="00BC3121" w:rsidP="003369C4">
      <w:pPr>
        <w:spacing w:line="360" w:lineRule="auto"/>
        <w:ind w:firstLine="420"/>
        <w:rPr>
          <w:rFonts w:ascii="Times New Roman" w:hAnsi="Times New Roman" w:cs="Times New Roman"/>
          <w:sz w:val="24"/>
          <w:szCs w:val="24"/>
        </w:rPr>
      </w:pPr>
      <w:r w:rsidRPr="005E516B">
        <w:rPr>
          <w:rFonts w:ascii="Times New Roman" w:hAnsi="Times New Roman" w:cs="Times New Roman"/>
          <w:sz w:val="24"/>
          <w:szCs w:val="24"/>
        </w:rPr>
        <w:t>不失一般性，</w:t>
      </w:r>
      <w:proofErr w:type="gramStart"/>
      <w:r w:rsidR="003369C4" w:rsidRPr="005E516B">
        <w:rPr>
          <w:rFonts w:ascii="Times New Roman" w:hAnsi="Times New Roman" w:cs="Times New Roman"/>
          <w:sz w:val="24"/>
          <w:szCs w:val="24"/>
        </w:rPr>
        <w:t>假设组</w:t>
      </w:r>
      <w:proofErr w:type="gramEnd"/>
      <w:r w:rsidR="003369C4" w:rsidRPr="005E516B">
        <w:rPr>
          <w:rFonts w:ascii="Times New Roman" w:hAnsi="Times New Roman" w:cs="Times New Roman"/>
          <w:sz w:val="24"/>
          <w:szCs w:val="24"/>
        </w:rPr>
        <w:t>网雷达中共有</w:t>
      </w:r>
      <w:r w:rsidRPr="005E516B">
        <w:rPr>
          <w:rFonts w:ascii="Times New Roman" w:hAnsi="Times New Roman" w:cs="Times New Roman"/>
          <w:sz w:val="24"/>
          <w:szCs w:val="24"/>
        </w:rPr>
        <w:t>4</w:t>
      </w:r>
      <w:r w:rsidR="003369C4" w:rsidRPr="005E516B">
        <w:rPr>
          <w:rFonts w:ascii="Times New Roman" w:hAnsi="Times New Roman" w:cs="Times New Roman"/>
          <w:sz w:val="24"/>
          <w:szCs w:val="24"/>
        </w:rPr>
        <w:t>部</w:t>
      </w:r>
      <w:r w:rsidRPr="005E516B">
        <w:rPr>
          <w:rFonts w:ascii="Times New Roman" w:hAnsi="Times New Roman" w:cs="Times New Roman"/>
          <w:sz w:val="24"/>
          <w:szCs w:val="24"/>
        </w:rPr>
        <w:t>雷达，采用</w:t>
      </w:r>
      <w:r w:rsidRPr="005E516B">
        <w:rPr>
          <w:rFonts w:ascii="Times New Roman" w:hAnsi="Times New Roman" w:cs="Times New Roman"/>
          <w:sz w:val="24"/>
          <w:szCs w:val="24"/>
        </w:rPr>
        <w:t>“1</w:t>
      </w:r>
      <w:r w:rsidRPr="005E516B">
        <w:rPr>
          <w:rFonts w:ascii="Times New Roman" w:hAnsi="Times New Roman" w:cs="Times New Roman"/>
          <w:sz w:val="24"/>
          <w:szCs w:val="24"/>
        </w:rPr>
        <w:t>发</w:t>
      </w:r>
      <w:r w:rsidRPr="005E516B">
        <w:rPr>
          <w:rFonts w:ascii="Times New Roman" w:hAnsi="Times New Roman" w:cs="Times New Roman"/>
          <w:sz w:val="24"/>
          <w:szCs w:val="24"/>
        </w:rPr>
        <w:t>3</w:t>
      </w:r>
      <w:r w:rsidRPr="005E516B">
        <w:rPr>
          <w:rFonts w:ascii="Times New Roman" w:hAnsi="Times New Roman" w:cs="Times New Roman"/>
          <w:sz w:val="24"/>
          <w:szCs w:val="24"/>
        </w:rPr>
        <w:t>收</w:t>
      </w:r>
      <w:r w:rsidRPr="005E516B">
        <w:rPr>
          <w:rFonts w:ascii="Times New Roman" w:hAnsi="Times New Roman" w:cs="Times New Roman"/>
          <w:sz w:val="24"/>
          <w:szCs w:val="24"/>
        </w:rPr>
        <w:t>”</w:t>
      </w:r>
      <w:r w:rsidRPr="005E516B">
        <w:rPr>
          <w:rFonts w:ascii="Times New Roman" w:hAnsi="Times New Roman" w:cs="Times New Roman"/>
          <w:sz w:val="24"/>
          <w:szCs w:val="24"/>
        </w:rPr>
        <w:t>配置。</w:t>
      </w:r>
      <w:r w:rsidR="003369C4" w:rsidRPr="005E516B">
        <w:rPr>
          <w:rFonts w:ascii="Times New Roman" w:hAnsi="Times New Roman" w:cs="Times New Roman"/>
          <w:sz w:val="24"/>
          <w:szCs w:val="24"/>
        </w:rPr>
        <w:t>空间中有</w:t>
      </w:r>
      <w:r w:rsidR="003369C4" w:rsidRPr="005E516B">
        <w:rPr>
          <w:rFonts w:ascii="Times New Roman" w:hAnsi="Times New Roman" w:cs="Times New Roman"/>
          <w:sz w:val="24"/>
          <w:szCs w:val="24"/>
        </w:rPr>
        <w:t>K</w:t>
      </w:r>
      <w:proofErr w:type="gramStart"/>
      <w:r w:rsidR="003369C4" w:rsidRPr="005E516B">
        <w:rPr>
          <w:rFonts w:ascii="Times New Roman" w:hAnsi="Times New Roman" w:cs="Times New Roman"/>
          <w:sz w:val="24"/>
          <w:szCs w:val="24"/>
        </w:rPr>
        <w:t>个</w:t>
      </w:r>
      <w:proofErr w:type="gramEnd"/>
      <w:r w:rsidR="003369C4" w:rsidRPr="005E516B">
        <w:rPr>
          <w:rFonts w:ascii="Times New Roman" w:hAnsi="Times New Roman" w:cs="Times New Roman"/>
          <w:sz w:val="24"/>
          <w:szCs w:val="24"/>
        </w:rPr>
        <w:t>真实目标，有</w:t>
      </w:r>
      <w:r w:rsidR="003369C4" w:rsidRPr="005E516B">
        <w:rPr>
          <w:rFonts w:ascii="Times New Roman" w:hAnsi="Times New Roman" w:cs="Times New Roman"/>
          <w:sz w:val="24"/>
          <w:szCs w:val="24"/>
        </w:rPr>
        <w:t>M</w:t>
      </w:r>
      <w:proofErr w:type="gramStart"/>
      <w:r w:rsidR="003369C4" w:rsidRPr="005E516B">
        <w:rPr>
          <w:rFonts w:ascii="Times New Roman" w:hAnsi="Times New Roman" w:cs="Times New Roman"/>
          <w:bCs/>
          <w:color w:val="000000"/>
          <w:sz w:val="24"/>
          <w:szCs w:val="24"/>
        </w:rPr>
        <w:t>个</w:t>
      </w:r>
      <w:proofErr w:type="gramEnd"/>
      <w:r w:rsidR="003369C4" w:rsidRPr="005E516B">
        <w:rPr>
          <w:rFonts w:ascii="Times New Roman" w:hAnsi="Times New Roman" w:cs="Times New Roman"/>
          <w:bCs/>
          <w:color w:val="000000"/>
          <w:sz w:val="24"/>
          <w:szCs w:val="24"/>
        </w:rPr>
        <w:t>欺骗干扰产生的有源假目标</w:t>
      </w:r>
      <w:r w:rsidR="003369C4" w:rsidRPr="005E516B">
        <w:rPr>
          <w:rFonts w:ascii="Times New Roman" w:hAnsi="Times New Roman" w:cs="Times New Roman"/>
          <w:sz w:val="24"/>
          <w:szCs w:val="24"/>
        </w:rPr>
        <w:t>，组网雷达中各雷达接收信号为目标回波信号与欺骗干扰信号的叠加，则第</w:t>
      </w:r>
      <w:r w:rsidR="003369C4" w:rsidRPr="005E516B">
        <w:rPr>
          <w:rFonts w:ascii="Times New Roman" w:hAnsi="Times New Roman" w:cs="Times New Roman"/>
          <w:sz w:val="24"/>
          <w:szCs w:val="24"/>
        </w:rPr>
        <w:t>n</w:t>
      </w:r>
      <w:proofErr w:type="gramStart"/>
      <w:r w:rsidR="003369C4" w:rsidRPr="005E516B">
        <w:rPr>
          <w:rFonts w:ascii="Times New Roman" w:hAnsi="Times New Roman" w:cs="Times New Roman"/>
          <w:sz w:val="24"/>
          <w:szCs w:val="24"/>
        </w:rPr>
        <w:t>个</w:t>
      </w:r>
      <w:proofErr w:type="gramEnd"/>
      <w:r w:rsidR="003369C4" w:rsidRPr="005E516B">
        <w:rPr>
          <w:rFonts w:ascii="Times New Roman" w:hAnsi="Times New Roman" w:cs="Times New Roman"/>
          <w:sz w:val="24"/>
          <w:szCs w:val="24"/>
        </w:rPr>
        <w:t>节点雷达的基带接收信号为</w:t>
      </w:r>
    </w:p>
    <w:p w:rsidR="003369C4" w:rsidRPr="005E516B" w:rsidRDefault="00957FED" w:rsidP="00031B03">
      <w:pPr>
        <w:spacing w:line="360" w:lineRule="auto"/>
        <w:ind w:firstLine="420"/>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k,n</m:t>
                </m:r>
              </m:sub>
            </m:sSub>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num>
                  <m:den>
                    <m:r>
                      <w:rPr>
                        <w:rFonts w:ascii="Cambria Math" w:hAnsi="Cambria Math" w:cs="Times New Roman"/>
                        <w:sz w:val="24"/>
                        <w:szCs w:val="24"/>
                      </w:rPr>
                      <m:t>c</m:t>
                    </m:r>
                  </m:den>
                </m:f>
              </m:e>
            </m:d>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-j2π</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num>
                      <m:den>
                        <m:r>
                          <w:rPr>
                            <w:rFonts w:ascii="Cambria Math" w:hAnsi="Cambria Math" w:cs="Times New Roman"/>
                            <w:sz w:val="24"/>
                            <w:szCs w:val="24"/>
                          </w:rPr>
                          <m:t>λ</m:t>
                        </m:r>
                      </m:den>
                    </m:f>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 = 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m,n</m:t>
                    </m:r>
                  </m:sub>
                </m:sSub>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mn</m:t>
                            </m:r>
                          </m:sub>
                          <m:sup>
                            <m:r>
                              <w:rPr>
                                <w:rFonts w:ascii="Cambria Math" w:hAnsi="Cambria Math" w:cs="Times New Roman"/>
                                <w:sz w:val="24"/>
                                <w:szCs w:val="24"/>
                              </w:rPr>
                              <m:t>(J)</m:t>
                            </m:r>
                          </m:sup>
                        </m:sSubSup>
                      </m:num>
                      <m:den>
                        <m:r>
                          <w:rPr>
                            <w:rFonts w:ascii="Cambria Math" w:hAnsi="Cambria Math" w:cs="Times New Roman"/>
                            <w:sz w:val="24"/>
                            <w:szCs w:val="24"/>
                          </w:rPr>
                          <m:t>c</m:t>
                        </m:r>
                      </m:den>
                    </m:f>
                  </m:e>
                </m:d>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-j2π</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mn</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num>
                          <m:den>
                            <m:r>
                              <w:rPr>
                                <w:rFonts w:ascii="Cambria Math" w:hAnsi="Cambria Math" w:cs="Times New Roman"/>
                                <w:sz w:val="24"/>
                                <w:szCs w:val="24"/>
                              </w:rPr>
                              <m:t>λ</m:t>
                            </m:r>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(t)</m:t>
                </m:r>
              </m:e>
            </m:nary>
          </m:e>
        </m:nary>
      </m:oMath>
      <w:r w:rsidR="003369C4" w:rsidRPr="005E516B">
        <w:rPr>
          <w:rFonts w:ascii="Times New Roman" w:hAnsi="Times New Roman" w:cs="Times New Roman"/>
          <w:sz w:val="24"/>
          <w:szCs w:val="24"/>
        </w:rPr>
        <w:t xml:space="preserve"> </w:t>
      </w:r>
      <w:r w:rsidR="003369C4" w:rsidRPr="005E516B">
        <w:rPr>
          <w:rFonts w:ascii="Times New Roman" w:hAnsi="Times New Roman" w:cs="Times New Roman"/>
          <w:sz w:val="24"/>
          <w:szCs w:val="24"/>
        </w:rPr>
        <w:t>（</w:t>
      </w:r>
      <w:r w:rsidR="003369C4" w:rsidRPr="005E516B">
        <w:rPr>
          <w:rFonts w:ascii="Times New Roman" w:hAnsi="Times New Roman" w:cs="Times New Roman"/>
          <w:sz w:val="24"/>
          <w:szCs w:val="24"/>
        </w:rPr>
        <w:t>1</w:t>
      </w:r>
      <w:r w:rsidR="003369C4" w:rsidRPr="005E516B">
        <w:rPr>
          <w:rFonts w:ascii="Times New Roman" w:hAnsi="Times New Roman" w:cs="Times New Roman"/>
          <w:sz w:val="24"/>
          <w:szCs w:val="24"/>
        </w:rPr>
        <w:t>）</w:t>
      </w:r>
    </w:p>
    <w:p w:rsidR="003369C4" w:rsidRPr="005E516B" w:rsidRDefault="003369C4" w:rsidP="00BC3121">
      <w:pPr>
        <w:spacing w:line="360" w:lineRule="auto"/>
        <w:rPr>
          <w:rFonts w:ascii="Times New Roman" w:hAnsi="Times New Roman" w:cs="Times New Roman"/>
          <w:sz w:val="24"/>
          <w:szCs w:val="24"/>
        </w:rPr>
      </w:pPr>
      <w:r w:rsidRPr="005E516B">
        <w:rPr>
          <w:rFonts w:ascii="Times New Roman" w:hAnsi="Times New Roman" w:cs="Times New Roman"/>
          <w:sz w:val="24"/>
          <w:szCs w:val="24"/>
        </w:rPr>
        <w:t>其中</w:t>
      </w:r>
      <w:r w:rsidRPr="005E516B">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k,n</m:t>
            </m:r>
          </m:sub>
        </m:sSub>
      </m:oMath>
      <w:r w:rsidRPr="005E516B">
        <w:rPr>
          <w:rFonts w:ascii="Times New Roman" w:hAnsi="Times New Roman" w:cs="Times New Roman"/>
          <w:sz w:val="24"/>
          <w:szCs w:val="24"/>
        </w:rPr>
        <w:t>表示第</w:t>
      </w:r>
      <w:r w:rsidRPr="005E516B">
        <w:rPr>
          <w:rFonts w:ascii="Times New Roman" w:hAnsi="Times New Roman" w:cs="Times New Roman"/>
          <w:sz w:val="24"/>
          <w:szCs w:val="24"/>
        </w:rPr>
        <w:t>n</w:t>
      </w:r>
      <w:proofErr w:type="gramStart"/>
      <w:r w:rsidRPr="005E516B">
        <w:rPr>
          <w:rFonts w:ascii="Times New Roman" w:hAnsi="Times New Roman" w:cs="Times New Roman"/>
          <w:sz w:val="24"/>
          <w:szCs w:val="24"/>
        </w:rPr>
        <w:t>个</w:t>
      </w:r>
      <w:proofErr w:type="gramEnd"/>
      <w:r w:rsidRPr="005E516B">
        <w:rPr>
          <w:rFonts w:ascii="Times New Roman" w:hAnsi="Times New Roman" w:cs="Times New Roman"/>
          <w:sz w:val="24"/>
          <w:szCs w:val="24"/>
        </w:rPr>
        <w:t>接收雷达接收到的第</w:t>
      </w:r>
      <w:r w:rsidRPr="005E516B">
        <w:rPr>
          <w:rFonts w:ascii="Times New Roman" w:hAnsi="Times New Roman" w:cs="Times New Roman"/>
          <w:sz w:val="24"/>
          <w:szCs w:val="24"/>
        </w:rPr>
        <w:t>k</w:t>
      </w:r>
      <w:proofErr w:type="gramStart"/>
      <w:r w:rsidRPr="005E516B">
        <w:rPr>
          <w:rFonts w:ascii="Times New Roman" w:hAnsi="Times New Roman" w:cs="Times New Roman"/>
          <w:sz w:val="24"/>
          <w:szCs w:val="24"/>
        </w:rPr>
        <w:t>个</w:t>
      </w:r>
      <w:proofErr w:type="gramEnd"/>
      <w:r w:rsidRPr="005E516B">
        <w:rPr>
          <w:rFonts w:ascii="Times New Roman" w:hAnsi="Times New Roman" w:cs="Times New Roman"/>
          <w:sz w:val="24"/>
          <w:szCs w:val="24"/>
        </w:rPr>
        <w:t>真实目标回波的幅度，</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m,n</m:t>
            </m:r>
          </m:sub>
        </m:sSub>
      </m:oMath>
      <w:r w:rsidRPr="005E516B">
        <w:rPr>
          <w:rFonts w:ascii="Times New Roman" w:hAnsi="Times New Roman" w:cs="Times New Roman"/>
          <w:sz w:val="24"/>
          <w:szCs w:val="24"/>
        </w:rPr>
        <w:t>表示第</w:t>
      </w:r>
      <w:r w:rsidRPr="005E516B">
        <w:rPr>
          <w:rFonts w:ascii="Times New Roman" w:hAnsi="Times New Roman" w:cs="Times New Roman"/>
          <w:sz w:val="24"/>
          <w:szCs w:val="24"/>
        </w:rPr>
        <w:t>n</w:t>
      </w:r>
      <w:proofErr w:type="gramStart"/>
      <w:r w:rsidRPr="005E516B">
        <w:rPr>
          <w:rFonts w:ascii="Times New Roman" w:hAnsi="Times New Roman" w:cs="Times New Roman"/>
          <w:sz w:val="24"/>
          <w:szCs w:val="24"/>
        </w:rPr>
        <w:t>个</w:t>
      </w:r>
      <w:proofErr w:type="gramEnd"/>
      <w:r w:rsidRPr="005E516B">
        <w:rPr>
          <w:rFonts w:ascii="Times New Roman" w:hAnsi="Times New Roman" w:cs="Times New Roman"/>
          <w:sz w:val="24"/>
          <w:szCs w:val="24"/>
        </w:rPr>
        <w:t>接收雷达接收到的第</w:t>
      </w:r>
      <w:r w:rsidRPr="005E516B">
        <w:rPr>
          <w:rFonts w:ascii="Times New Roman" w:hAnsi="Times New Roman" w:cs="Times New Roman"/>
          <w:sz w:val="24"/>
          <w:szCs w:val="24"/>
        </w:rPr>
        <w:t>m</w:t>
      </w:r>
      <w:proofErr w:type="gramStart"/>
      <w:r w:rsidRPr="005E516B">
        <w:rPr>
          <w:rFonts w:ascii="Times New Roman" w:hAnsi="Times New Roman" w:cs="Times New Roman"/>
          <w:sz w:val="24"/>
          <w:szCs w:val="24"/>
        </w:rPr>
        <w:t>个</w:t>
      </w:r>
      <w:proofErr w:type="gramEnd"/>
      <w:r w:rsidRPr="005E516B">
        <w:rPr>
          <w:rFonts w:ascii="Times New Roman" w:hAnsi="Times New Roman" w:cs="Times New Roman"/>
          <w:sz w:val="24"/>
          <w:szCs w:val="24"/>
        </w:rPr>
        <w:t>干扰信号的幅度，</w:t>
      </w:r>
      <w:r w:rsidRPr="005E516B">
        <w:rPr>
          <w:rFonts w:ascii="Times New Roman" w:hAnsi="Times New Roman" w:cs="Times New Roman"/>
          <w:sz w:val="24"/>
          <w:szCs w:val="24"/>
        </w:rPr>
        <w:t>s(t)</w:t>
      </w:r>
      <w:r w:rsidRPr="005E516B">
        <w:rPr>
          <w:rFonts w:ascii="Times New Roman" w:hAnsi="Times New Roman" w:cs="Times New Roman"/>
          <w:sz w:val="24"/>
          <w:szCs w:val="24"/>
        </w:rPr>
        <w:t>代表雷达的发射信号，</w:t>
      </w:r>
      <m:oMath>
        <m:sSubSup>
          <m:sSubSupPr>
            <m:ctrlPr>
              <w:rPr>
                <w:rFonts w:ascii="Cambria Math" w:hAnsi="Cambria Math" w:cs="Times New Roman"/>
                <w:sz w:val="24"/>
                <w:szCs w:val="24"/>
              </w:rPr>
            </m:ctrlPr>
          </m:sSubSupPr>
          <m:e>
            <m:r>
              <w:rPr>
                <w:rFonts w:ascii="Cambria Math" w:hAnsi="Cambria Math" w:cs="Times New Roman"/>
                <w:sz w:val="24"/>
                <w:szCs w:val="24"/>
              </w:rPr>
              <m:t>R</m:t>
            </m:r>
          </m:e>
          <m:sub>
            <m:r>
              <w:rPr>
                <w:rFonts w:ascii="Cambria Math" w:hAnsi="Cambria Math" w:cs="Times New Roman"/>
                <w:sz w:val="24"/>
                <w:szCs w:val="24"/>
              </w:rPr>
              <m:t>kn</m:t>
            </m:r>
          </m:sub>
          <m:sup>
            <m:r>
              <w:rPr>
                <w:rFonts w:ascii="Cambria Math" w:hAnsi="Cambria Math" w:cs="Times New Roman"/>
                <w:sz w:val="24"/>
                <w:szCs w:val="24"/>
              </w:rPr>
              <m:t>(T)</m:t>
            </m:r>
          </m:sup>
        </m:sSubSup>
      </m:oMath>
      <w:r w:rsidRPr="005E516B">
        <w:rPr>
          <w:rFonts w:ascii="Times New Roman" w:hAnsi="Times New Roman" w:cs="Times New Roman"/>
          <w:sz w:val="24"/>
          <w:szCs w:val="24"/>
        </w:rPr>
        <w:t>表示第</w:t>
      </w:r>
      <w:r w:rsidRPr="005E516B">
        <w:rPr>
          <w:rFonts w:ascii="Times New Roman" w:hAnsi="Times New Roman" w:cs="Times New Roman"/>
          <w:sz w:val="24"/>
          <w:szCs w:val="24"/>
        </w:rPr>
        <w:t>n</w:t>
      </w:r>
      <w:proofErr w:type="gramStart"/>
      <w:r w:rsidRPr="005E516B">
        <w:rPr>
          <w:rFonts w:ascii="Times New Roman" w:hAnsi="Times New Roman" w:cs="Times New Roman"/>
          <w:sz w:val="24"/>
          <w:szCs w:val="24"/>
        </w:rPr>
        <w:t>个</w:t>
      </w:r>
      <w:proofErr w:type="gramEnd"/>
      <w:r w:rsidRPr="005E516B">
        <w:rPr>
          <w:rFonts w:ascii="Times New Roman" w:hAnsi="Times New Roman" w:cs="Times New Roman"/>
          <w:sz w:val="24"/>
          <w:szCs w:val="24"/>
        </w:rPr>
        <w:t>雷达接收到的第</w:t>
      </w:r>
      <w:r w:rsidRPr="005E516B">
        <w:rPr>
          <w:rFonts w:ascii="Times New Roman" w:hAnsi="Times New Roman" w:cs="Times New Roman"/>
          <w:sz w:val="24"/>
          <w:szCs w:val="24"/>
        </w:rPr>
        <w:t>k</w:t>
      </w:r>
      <w:proofErr w:type="gramStart"/>
      <w:r w:rsidRPr="005E516B">
        <w:rPr>
          <w:rFonts w:ascii="Times New Roman" w:hAnsi="Times New Roman" w:cs="Times New Roman"/>
          <w:sz w:val="24"/>
          <w:szCs w:val="24"/>
        </w:rPr>
        <w:t>个</w:t>
      </w:r>
      <w:proofErr w:type="gramEnd"/>
      <w:r w:rsidRPr="005E516B">
        <w:rPr>
          <w:rFonts w:ascii="Times New Roman" w:hAnsi="Times New Roman" w:cs="Times New Roman"/>
          <w:sz w:val="24"/>
          <w:szCs w:val="24"/>
        </w:rPr>
        <w:t>真实目标回波从发射到接收的总距离，</w:t>
      </w:r>
      <m:oMath>
        <m:sSubSup>
          <m:sSubSupPr>
            <m:ctrlPr>
              <w:rPr>
                <w:rFonts w:ascii="Cambria Math" w:hAnsi="Cambria Math" w:cs="Times New Roman"/>
                <w:sz w:val="24"/>
                <w:szCs w:val="24"/>
              </w:rPr>
            </m:ctrlPr>
          </m:sSubSupPr>
          <m:e>
            <m:r>
              <w:rPr>
                <w:rFonts w:ascii="Cambria Math" w:hAnsi="Cambria Math" w:cs="Times New Roman"/>
                <w:sz w:val="24"/>
                <w:szCs w:val="24"/>
              </w:rPr>
              <m:t>R</m:t>
            </m:r>
          </m:e>
          <m:sub>
            <m:r>
              <w:rPr>
                <w:rFonts w:ascii="Cambria Math" w:hAnsi="Cambria Math" w:cs="Times New Roman"/>
                <w:sz w:val="24"/>
                <w:szCs w:val="24"/>
              </w:rPr>
              <m:t>mn</m:t>
            </m:r>
          </m:sub>
          <m:sup>
            <m:r>
              <w:rPr>
                <w:rFonts w:ascii="Cambria Math" w:hAnsi="Cambria Math" w:cs="Times New Roman"/>
                <w:sz w:val="24"/>
                <w:szCs w:val="24"/>
              </w:rPr>
              <m:t>(J)</m:t>
            </m:r>
          </m:sup>
        </m:sSubSup>
      </m:oMath>
      <w:r w:rsidRPr="005E516B">
        <w:rPr>
          <w:rFonts w:ascii="Times New Roman" w:hAnsi="Times New Roman" w:cs="Times New Roman"/>
          <w:sz w:val="24"/>
          <w:szCs w:val="24"/>
        </w:rPr>
        <w:t>表示第</w:t>
      </w:r>
      <w:r w:rsidRPr="005E516B">
        <w:rPr>
          <w:rFonts w:ascii="Times New Roman" w:hAnsi="Times New Roman" w:cs="Times New Roman"/>
          <w:sz w:val="24"/>
          <w:szCs w:val="24"/>
        </w:rPr>
        <w:lastRenderedPageBreak/>
        <w:t>m</w:t>
      </w:r>
      <w:proofErr w:type="gramStart"/>
      <w:r w:rsidRPr="005E516B">
        <w:rPr>
          <w:rFonts w:ascii="Times New Roman" w:hAnsi="Times New Roman" w:cs="Times New Roman"/>
          <w:sz w:val="24"/>
          <w:szCs w:val="24"/>
        </w:rPr>
        <w:t>个</w:t>
      </w:r>
      <w:proofErr w:type="gramEnd"/>
      <w:r w:rsidRPr="005E516B">
        <w:rPr>
          <w:rFonts w:ascii="Times New Roman" w:hAnsi="Times New Roman" w:cs="Times New Roman"/>
          <w:sz w:val="24"/>
          <w:szCs w:val="24"/>
        </w:rPr>
        <w:t>假目标干扰机到第</w:t>
      </w:r>
      <w:r w:rsidRPr="005E516B">
        <w:rPr>
          <w:rFonts w:ascii="Times New Roman" w:hAnsi="Times New Roman" w:cs="Times New Roman"/>
          <w:sz w:val="24"/>
          <w:szCs w:val="24"/>
        </w:rPr>
        <w:t>n</w:t>
      </w:r>
      <w:proofErr w:type="gramStart"/>
      <w:r w:rsidRPr="005E516B">
        <w:rPr>
          <w:rFonts w:ascii="Times New Roman" w:hAnsi="Times New Roman" w:cs="Times New Roman"/>
          <w:sz w:val="24"/>
          <w:szCs w:val="24"/>
        </w:rPr>
        <w:t>个</w:t>
      </w:r>
      <w:proofErr w:type="gramEnd"/>
      <w:r w:rsidRPr="005E516B">
        <w:rPr>
          <w:rFonts w:ascii="Times New Roman" w:hAnsi="Times New Roman" w:cs="Times New Roman"/>
          <w:sz w:val="24"/>
          <w:szCs w:val="24"/>
        </w:rPr>
        <w:t>雷达的距离，</w:t>
      </w:r>
      <w:r w:rsidRPr="005E516B">
        <w:rPr>
          <w:rFonts w:ascii="Times New Roman" w:hAnsi="Times New Roman" w:cs="Times New Roman"/>
          <w:sz w:val="24"/>
          <w:szCs w:val="24"/>
        </w:rPr>
        <w:t>c</w:t>
      </w:r>
      <w:r w:rsidRPr="005E516B">
        <w:rPr>
          <w:rFonts w:ascii="Times New Roman" w:hAnsi="Times New Roman" w:cs="Times New Roman"/>
          <w:sz w:val="24"/>
          <w:szCs w:val="24"/>
        </w:rPr>
        <w:t>表示光速，</w:t>
      </w:r>
      <w:r w:rsidRPr="005E516B">
        <w:rPr>
          <w:rFonts w:ascii="Times New Roman" w:hAnsi="Times New Roman" w:cs="Times New Roman"/>
          <w:sz w:val="24"/>
          <w:szCs w:val="24"/>
        </w:rPr>
        <w:t>λ</w:t>
      </w:r>
      <w:r w:rsidRPr="005E516B">
        <w:rPr>
          <w:rFonts w:ascii="Times New Roman" w:hAnsi="Times New Roman" w:cs="Times New Roman"/>
          <w:sz w:val="24"/>
          <w:szCs w:val="24"/>
        </w:rPr>
        <w:t>表示雷达的工作波长，</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(t)</m:t>
        </m:r>
      </m:oMath>
      <w:r w:rsidRPr="005E516B">
        <w:rPr>
          <w:rFonts w:ascii="Times New Roman" w:hAnsi="Times New Roman" w:cs="Times New Roman"/>
          <w:sz w:val="24"/>
          <w:szCs w:val="24"/>
        </w:rPr>
        <w:t>表示高斯白噪声。</w:t>
      </w:r>
    </w:p>
    <w:p w:rsidR="003369C4" w:rsidRDefault="003369C4" w:rsidP="003369C4">
      <w:pPr>
        <w:spacing w:line="360" w:lineRule="auto"/>
        <w:ind w:firstLine="420"/>
        <w:rPr>
          <w:rFonts w:ascii="Times New Roman" w:hAnsi="Times New Roman" w:cs="Times New Roman" w:hint="eastAsia"/>
          <w:sz w:val="24"/>
          <w:szCs w:val="24"/>
        </w:rPr>
      </w:pPr>
      <w:r w:rsidRPr="005E516B">
        <w:rPr>
          <w:rFonts w:ascii="Times New Roman" w:hAnsi="Times New Roman" w:cs="Times New Roman"/>
          <w:sz w:val="24"/>
          <w:szCs w:val="24"/>
        </w:rPr>
        <w:t>Hammerstein-Wiener</w:t>
      </w:r>
      <w:r w:rsidRPr="005E516B">
        <w:rPr>
          <w:rFonts w:ascii="Times New Roman" w:hAnsi="Times New Roman" w:cs="Times New Roman"/>
          <w:sz w:val="24"/>
          <w:szCs w:val="24"/>
        </w:rPr>
        <w:t>模型的系统方程为</w:t>
      </w:r>
    </w:p>
    <w:p w:rsidR="00031B03" w:rsidRPr="005E516B" w:rsidRDefault="00031B03" w:rsidP="00031B03">
      <w:pPr>
        <w:spacing w:line="360" w:lineRule="auto"/>
        <w:jc w:val="center"/>
        <w:rPr>
          <w:rFonts w:ascii="Times New Roman" w:hAnsi="Times New Roman" w:cs="Times New Roman"/>
          <w:sz w:val="24"/>
          <w:szCs w:val="24"/>
        </w:rPr>
      </w:pPr>
      <w:r w:rsidRPr="00031B03">
        <w:rPr>
          <w:rFonts w:ascii="Times New Roman" w:hAnsi="Times New Roman" w:cs="Times New Roman"/>
          <w:position w:val="-10"/>
          <w:sz w:val="24"/>
          <w:szCs w:val="24"/>
        </w:rPr>
        <w:object w:dxaOrig="600" w:dyaOrig="300">
          <v:shape id="_x0000_i1028" type="#_x0000_t75" style="width:30pt;height:15pt" o:ole="">
            <v:imagedata r:id="rId14" o:title=""/>
          </v:shape>
          <o:OLEObject Type="Embed" ProgID="Equation.DSMT4" ShapeID="_x0000_i1028" DrawAspect="Content" ObjectID="_1592918178" r:id="rId15"/>
        </w:objec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5876"/>
        <w:gridCol w:w="1531"/>
      </w:tblGrid>
      <w:tr w:rsidR="003369C4" w:rsidRPr="005E516B" w:rsidTr="002049FA">
        <w:tc>
          <w:tcPr>
            <w:tcW w:w="3209" w:type="dxa"/>
          </w:tcPr>
          <w:p w:rsidR="003369C4" w:rsidRPr="005E516B" w:rsidRDefault="003369C4" w:rsidP="002049FA">
            <w:pPr>
              <w:spacing w:line="360" w:lineRule="auto"/>
              <w:rPr>
                <w:sz w:val="24"/>
                <w:szCs w:val="24"/>
              </w:rPr>
            </w:pPr>
          </w:p>
        </w:tc>
        <w:tc>
          <w:tcPr>
            <w:tcW w:w="3209" w:type="dxa"/>
          </w:tcPr>
          <w:p w:rsidR="003369C4" w:rsidRPr="005E516B" w:rsidRDefault="003369C4" w:rsidP="002049FA">
            <w:pPr>
              <w:spacing w:line="360" w:lineRule="auto"/>
              <w:rPr>
                <w:sz w:val="24"/>
                <w:szCs w:val="24"/>
              </w:rPr>
            </w:pPr>
            <w:r w:rsidRPr="005E516B">
              <w:rPr>
                <w:noProof/>
                <w:sz w:val="24"/>
                <w:szCs w:val="24"/>
              </w:rPr>
              <w:drawing>
                <wp:inline distT="0" distB="0" distL="0" distR="0" wp14:anchorId="44211D75" wp14:editId="4573DD68">
                  <wp:extent cx="359410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4100" cy="1028700"/>
                          </a:xfrm>
                          <a:prstGeom prst="rect">
                            <a:avLst/>
                          </a:prstGeom>
                        </pic:spPr>
                      </pic:pic>
                    </a:graphicData>
                  </a:graphic>
                </wp:inline>
              </w:drawing>
            </w:r>
          </w:p>
        </w:tc>
        <w:tc>
          <w:tcPr>
            <w:tcW w:w="3210" w:type="dxa"/>
          </w:tcPr>
          <w:p w:rsidR="003369C4" w:rsidRPr="005E516B" w:rsidRDefault="003369C4" w:rsidP="003369C4">
            <w:pPr>
              <w:spacing w:line="360" w:lineRule="auto"/>
              <w:ind w:right="200"/>
              <w:jc w:val="right"/>
              <w:rPr>
                <w:sz w:val="24"/>
                <w:szCs w:val="24"/>
              </w:rPr>
            </w:pPr>
          </w:p>
          <w:p w:rsidR="003369C4" w:rsidRPr="005E516B" w:rsidRDefault="003369C4" w:rsidP="002049FA">
            <w:pPr>
              <w:spacing w:line="360" w:lineRule="auto"/>
              <w:jc w:val="right"/>
              <w:rPr>
                <w:sz w:val="24"/>
                <w:szCs w:val="24"/>
              </w:rPr>
            </w:pPr>
          </w:p>
          <w:p w:rsidR="003369C4" w:rsidRPr="005E516B" w:rsidRDefault="003369C4" w:rsidP="002049FA">
            <w:pPr>
              <w:spacing w:line="360" w:lineRule="auto"/>
              <w:jc w:val="right"/>
              <w:rPr>
                <w:sz w:val="24"/>
                <w:szCs w:val="24"/>
              </w:rPr>
            </w:pPr>
            <w:r w:rsidRPr="005E516B">
              <w:rPr>
                <w:sz w:val="24"/>
                <w:szCs w:val="24"/>
              </w:rPr>
              <w:t>（</w:t>
            </w:r>
            <w:r w:rsidRPr="005E516B">
              <w:rPr>
                <w:sz w:val="24"/>
                <w:szCs w:val="24"/>
              </w:rPr>
              <w:t>3</w:t>
            </w:r>
            <w:r w:rsidRPr="005E516B">
              <w:rPr>
                <w:sz w:val="24"/>
                <w:szCs w:val="24"/>
              </w:rPr>
              <w:t>）</w:t>
            </w:r>
          </w:p>
        </w:tc>
      </w:tr>
    </w:tbl>
    <w:p w:rsidR="003369C4" w:rsidRPr="005E516B" w:rsidRDefault="003369C4" w:rsidP="005E516B">
      <w:pPr>
        <w:spacing w:line="360" w:lineRule="auto"/>
        <w:rPr>
          <w:rFonts w:ascii="Times New Roman" w:hAnsi="Times New Roman" w:cs="Times New Roman"/>
          <w:sz w:val="24"/>
          <w:szCs w:val="24"/>
        </w:rPr>
      </w:pPr>
      <w:r w:rsidRPr="005E516B">
        <w:rPr>
          <w:rFonts w:ascii="Times New Roman" w:hAnsi="Times New Roman" w:cs="Times New Roman"/>
          <w:sz w:val="24"/>
          <w:szCs w:val="24"/>
        </w:rPr>
        <w:t>其中</w:t>
      </w:r>
      <w:r w:rsidRPr="005E516B">
        <w:rPr>
          <w:rFonts w:ascii="Times New Roman" w:hAnsi="Times New Roman" w:cs="Times New Roman"/>
          <w:sz w:val="24"/>
          <w:szCs w:val="24"/>
        </w:rPr>
        <w:t>x(n)</w:t>
      </w:r>
      <w:r w:rsidRPr="005E516B">
        <w:rPr>
          <w:rFonts w:ascii="Times New Roman" w:hAnsi="Times New Roman" w:cs="Times New Roman"/>
          <w:sz w:val="24"/>
          <w:szCs w:val="24"/>
        </w:rPr>
        <w:t>是输入信号，</w:t>
      </w:r>
      <w:r w:rsidRPr="005E516B">
        <w:rPr>
          <w:rFonts w:ascii="Times New Roman" w:hAnsi="Times New Roman" w:cs="Times New Roman"/>
          <w:sz w:val="24"/>
          <w:szCs w:val="24"/>
        </w:rPr>
        <w:t>y(n)</w:t>
      </w:r>
      <w:r w:rsidRPr="005E516B">
        <w:rPr>
          <w:rFonts w:ascii="Times New Roman" w:hAnsi="Times New Roman" w:cs="Times New Roman"/>
          <w:sz w:val="24"/>
          <w:szCs w:val="24"/>
        </w:rPr>
        <w:t>是输出信号，</w:t>
      </w:r>
      <w:r w:rsidRPr="005E516B">
        <w:rPr>
          <w:rFonts w:ascii="Times New Roman" w:hAnsi="Times New Roman" w:cs="Times New Roman"/>
          <w:sz w:val="24"/>
          <w:szCs w:val="24"/>
        </w:rPr>
        <w:t>B</w:t>
      </w:r>
      <w:r w:rsidRPr="005E516B">
        <w:rPr>
          <w:rFonts w:ascii="Times New Roman" w:hAnsi="Times New Roman" w:cs="Times New Roman"/>
          <w:sz w:val="24"/>
          <w:szCs w:val="24"/>
        </w:rPr>
        <w:t>，</w:t>
      </w:r>
      <w:r w:rsidRPr="005E516B">
        <w:rPr>
          <w:rFonts w:ascii="Times New Roman" w:hAnsi="Times New Roman" w:cs="Times New Roman"/>
          <w:sz w:val="24"/>
          <w:szCs w:val="24"/>
        </w:rPr>
        <w:t>b</w:t>
      </w:r>
      <w:r w:rsidRPr="005E516B">
        <w:rPr>
          <w:rFonts w:ascii="Times New Roman" w:hAnsi="Times New Roman" w:cs="Times New Roman"/>
          <w:sz w:val="24"/>
          <w:szCs w:val="24"/>
        </w:rPr>
        <w:t>，</w:t>
      </w:r>
      <w:r w:rsidRPr="005E516B">
        <w:rPr>
          <w:rFonts w:ascii="Times New Roman" w:hAnsi="Times New Roman" w:cs="Times New Roman"/>
          <w:sz w:val="24"/>
          <w:szCs w:val="24"/>
        </w:rPr>
        <w:t>h</w:t>
      </w:r>
      <w:r w:rsidRPr="005E516B">
        <w:rPr>
          <w:rFonts w:ascii="Times New Roman" w:hAnsi="Times New Roman" w:cs="Times New Roman"/>
          <w:sz w:val="24"/>
          <w:szCs w:val="24"/>
        </w:rPr>
        <w:t>分别代表模型参数，</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h</m:t>
            </m:r>
          </m:sub>
        </m:sSub>
      </m:oMath>
      <w:r w:rsidRPr="005E516B">
        <w:rPr>
          <w:rFonts w:ascii="Times New Roman" w:hAnsi="Times New Roman" w:cs="Times New Roman"/>
          <w:sz w:val="24"/>
          <w:szCs w:val="24"/>
        </w:rPr>
        <w:t>代表模型阶数，设产生第</w:t>
      </w:r>
      <w:r w:rsidRPr="005E516B">
        <w:rPr>
          <w:rFonts w:ascii="Times New Roman" w:hAnsi="Times New Roman" w:cs="Times New Roman"/>
          <w:sz w:val="24"/>
          <w:szCs w:val="24"/>
        </w:rPr>
        <w:t>m</w:t>
      </w:r>
      <w:proofErr w:type="gramStart"/>
      <w:r w:rsidRPr="005E516B">
        <w:rPr>
          <w:rFonts w:ascii="Times New Roman" w:hAnsi="Times New Roman" w:cs="Times New Roman"/>
          <w:sz w:val="24"/>
          <w:szCs w:val="24"/>
        </w:rPr>
        <w:t>个</w:t>
      </w:r>
      <w:proofErr w:type="gramEnd"/>
      <w:r w:rsidRPr="005E516B">
        <w:rPr>
          <w:rFonts w:ascii="Times New Roman" w:hAnsi="Times New Roman" w:cs="Times New Roman"/>
          <w:sz w:val="24"/>
          <w:szCs w:val="24"/>
        </w:rPr>
        <w:t>假目标的干扰机的</w:t>
      </w:r>
      <w:r w:rsidRPr="005E516B">
        <w:rPr>
          <w:rFonts w:ascii="Times New Roman" w:hAnsi="Times New Roman" w:cs="Times New Roman"/>
          <w:sz w:val="24"/>
          <w:szCs w:val="24"/>
        </w:rPr>
        <w:t>DRFM</w:t>
      </w:r>
      <w:r w:rsidRPr="005E516B">
        <w:rPr>
          <w:rFonts w:ascii="Times New Roman" w:hAnsi="Times New Roman" w:cs="Times New Roman"/>
          <w:sz w:val="24"/>
          <w:szCs w:val="24"/>
        </w:rPr>
        <w:t>存储并转发的是第</w:t>
      </w:r>
      <w:r w:rsidRPr="005E516B">
        <w:rPr>
          <w:rFonts w:ascii="Times New Roman" w:hAnsi="Times New Roman" w:cs="Times New Roman"/>
          <w:sz w:val="24"/>
          <w:szCs w:val="24"/>
        </w:rPr>
        <w:t>k</w:t>
      </w:r>
      <w:proofErr w:type="gramStart"/>
      <w:r w:rsidRPr="005E516B">
        <w:rPr>
          <w:rFonts w:ascii="Times New Roman" w:hAnsi="Times New Roman" w:cs="Times New Roman"/>
          <w:sz w:val="24"/>
          <w:szCs w:val="24"/>
        </w:rPr>
        <w:t>个</w:t>
      </w:r>
      <w:proofErr w:type="gramEnd"/>
      <w:r w:rsidRPr="005E516B">
        <w:rPr>
          <w:rFonts w:ascii="Times New Roman" w:hAnsi="Times New Roman" w:cs="Times New Roman"/>
          <w:sz w:val="24"/>
          <w:szCs w:val="24"/>
        </w:rPr>
        <w:t>真实目标回波，则</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6556"/>
        <w:gridCol w:w="1229"/>
      </w:tblGrid>
      <w:tr w:rsidR="003369C4" w:rsidRPr="005E516B" w:rsidTr="002049FA">
        <w:tc>
          <w:tcPr>
            <w:tcW w:w="3209" w:type="dxa"/>
          </w:tcPr>
          <w:p w:rsidR="003369C4" w:rsidRPr="005E516B" w:rsidRDefault="003369C4" w:rsidP="002049FA">
            <w:pPr>
              <w:spacing w:line="360" w:lineRule="auto"/>
              <w:rPr>
                <w:sz w:val="24"/>
                <w:szCs w:val="24"/>
              </w:rPr>
            </w:pPr>
          </w:p>
        </w:tc>
        <w:tc>
          <w:tcPr>
            <w:tcW w:w="3209" w:type="dxa"/>
          </w:tcPr>
          <w:p w:rsidR="003369C4" w:rsidRPr="005E516B" w:rsidRDefault="003369C4" w:rsidP="002049FA">
            <w:pPr>
              <w:spacing w:line="360" w:lineRule="auto"/>
              <w:rPr>
                <w:sz w:val="24"/>
                <w:szCs w:val="24"/>
              </w:rPr>
            </w:pPr>
            <w:r w:rsidRPr="005E516B">
              <w:rPr>
                <w:noProof/>
                <w:sz w:val="24"/>
                <w:szCs w:val="24"/>
              </w:rPr>
              <w:drawing>
                <wp:inline distT="0" distB="0" distL="0" distR="0" wp14:anchorId="0901B8B3" wp14:editId="22175D4E">
                  <wp:extent cx="4025900" cy="102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5900" cy="1028700"/>
                          </a:xfrm>
                          <a:prstGeom prst="rect">
                            <a:avLst/>
                          </a:prstGeom>
                        </pic:spPr>
                      </pic:pic>
                    </a:graphicData>
                  </a:graphic>
                </wp:inline>
              </w:drawing>
            </w:r>
          </w:p>
        </w:tc>
        <w:tc>
          <w:tcPr>
            <w:tcW w:w="3210" w:type="dxa"/>
          </w:tcPr>
          <w:p w:rsidR="003369C4" w:rsidRPr="005E516B" w:rsidRDefault="003369C4" w:rsidP="002049FA">
            <w:pPr>
              <w:spacing w:line="360" w:lineRule="auto"/>
              <w:jc w:val="right"/>
              <w:rPr>
                <w:sz w:val="24"/>
                <w:szCs w:val="24"/>
              </w:rPr>
            </w:pPr>
          </w:p>
          <w:p w:rsidR="003369C4" w:rsidRPr="005E516B" w:rsidRDefault="003369C4" w:rsidP="002049FA">
            <w:pPr>
              <w:spacing w:line="360" w:lineRule="auto"/>
              <w:jc w:val="right"/>
              <w:rPr>
                <w:sz w:val="24"/>
                <w:szCs w:val="24"/>
              </w:rPr>
            </w:pPr>
          </w:p>
          <w:p w:rsidR="003369C4" w:rsidRPr="005E516B" w:rsidRDefault="003369C4" w:rsidP="002049FA">
            <w:pPr>
              <w:spacing w:line="360" w:lineRule="auto"/>
              <w:jc w:val="right"/>
              <w:rPr>
                <w:sz w:val="24"/>
                <w:szCs w:val="24"/>
              </w:rPr>
            </w:pPr>
            <w:r w:rsidRPr="005E516B">
              <w:rPr>
                <w:sz w:val="24"/>
                <w:szCs w:val="24"/>
              </w:rPr>
              <w:t>（</w:t>
            </w:r>
            <w:r w:rsidRPr="005E516B">
              <w:rPr>
                <w:sz w:val="24"/>
                <w:szCs w:val="24"/>
              </w:rPr>
              <w:t>4</w:t>
            </w:r>
            <w:r w:rsidRPr="005E516B">
              <w:rPr>
                <w:sz w:val="24"/>
                <w:szCs w:val="24"/>
              </w:rPr>
              <w:t>）</w:t>
            </w:r>
          </w:p>
        </w:tc>
      </w:tr>
    </w:tbl>
    <w:p w:rsidR="003369C4" w:rsidRDefault="003369C4" w:rsidP="003369C4">
      <w:pPr>
        <w:spacing w:line="360" w:lineRule="auto"/>
        <w:ind w:firstLine="420"/>
        <w:rPr>
          <w:rFonts w:ascii="Times New Roman" w:hAnsi="Times New Roman" w:cs="Times New Roman" w:hint="eastAsia"/>
          <w:sz w:val="24"/>
          <w:szCs w:val="24"/>
        </w:rPr>
      </w:pPr>
      <w:r w:rsidRPr="005E516B">
        <w:rPr>
          <w:rFonts w:ascii="Times New Roman" w:hAnsi="Times New Roman" w:cs="Times New Roman"/>
          <w:sz w:val="24"/>
          <w:szCs w:val="24"/>
        </w:rPr>
        <w:t>每个接收雷达对接收到的信号进行匹配滤波、相干积累和</w:t>
      </w:r>
      <w:proofErr w:type="gramStart"/>
      <w:r w:rsidRPr="005E516B">
        <w:rPr>
          <w:rFonts w:ascii="Times New Roman" w:hAnsi="Times New Roman" w:cs="Times New Roman"/>
          <w:sz w:val="24"/>
          <w:szCs w:val="24"/>
        </w:rPr>
        <w:t>恒虚</w:t>
      </w:r>
      <w:proofErr w:type="gramEnd"/>
      <w:r w:rsidRPr="005E516B">
        <w:rPr>
          <w:rFonts w:ascii="Times New Roman" w:hAnsi="Times New Roman" w:cs="Times New Roman"/>
          <w:sz w:val="24"/>
          <w:szCs w:val="24"/>
        </w:rPr>
        <w:t>警检测后，可以得到一个相干处理周期中所有脉冲重复周期在该距离单元的复幅度构成的目标的</w:t>
      </w:r>
      <w:proofErr w:type="gramStart"/>
      <w:r w:rsidRPr="005E516B">
        <w:rPr>
          <w:rFonts w:ascii="Times New Roman" w:hAnsi="Times New Roman" w:cs="Times New Roman"/>
          <w:sz w:val="24"/>
          <w:szCs w:val="24"/>
        </w:rPr>
        <w:t>慢时间复</w:t>
      </w:r>
      <w:proofErr w:type="gramEnd"/>
      <w:r w:rsidRPr="005E516B">
        <w:rPr>
          <w:rFonts w:ascii="Times New Roman" w:hAnsi="Times New Roman" w:cs="Times New Roman"/>
          <w:sz w:val="24"/>
          <w:szCs w:val="24"/>
        </w:rPr>
        <w:t>包络序列，即</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sub>
        </m:sSub>
      </m:oMath>
      <w:r w:rsidRPr="005E516B">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mn</m:t>
            </m:r>
          </m:sub>
        </m:sSub>
      </m:oMath>
      <w:r w:rsidRPr="005E516B">
        <w:rPr>
          <w:rFonts w:ascii="Times New Roman" w:hAnsi="Times New Roman" w:cs="Times New Roman"/>
          <w:sz w:val="24"/>
          <w:szCs w:val="24"/>
        </w:rPr>
        <w:t>。</w:t>
      </w:r>
    </w:p>
    <w:p w:rsidR="008C154A" w:rsidRDefault="00B224AC" w:rsidP="00031B03">
      <w:pPr>
        <w:spacing w:line="360" w:lineRule="auto"/>
        <w:rPr>
          <w:rFonts w:ascii="宋体" w:hAnsi="宋体" w:hint="eastAsia"/>
          <w:b/>
          <w:bCs/>
          <w:color w:val="000000"/>
          <w:sz w:val="28"/>
          <w:szCs w:val="28"/>
        </w:rPr>
      </w:pPr>
      <w:r>
        <w:rPr>
          <w:rFonts w:hint="eastAsia"/>
          <w:b/>
          <w:bCs/>
          <w:color w:val="000000"/>
          <w:sz w:val="28"/>
          <w:szCs w:val="28"/>
        </w:rPr>
        <w:t>3</w:t>
      </w:r>
      <w:r w:rsidR="00031B03" w:rsidRPr="005D6082">
        <w:rPr>
          <w:rFonts w:ascii="宋体" w:hAnsi="宋体" w:hint="eastAsia"/>
          <w:b/>
          <w:bCs/>
          <w:color w:val="000000"/>
          <w:sz w:val="28"/>
          <w:szCs w:val="28"/>
        </w:rPr>
        <w:t xml:space="preserve"> </w:t>
      </w:r>
      <w:r w:rsidR="00031B03">
        <w:rPr>
          <w:rFonts w:ascii="宋体" w:hAnsi="宋体"/>
          <w:b/>
          <w:bCs/>
          <w:color w:val="000000"/>
          <w:sz w:val="28"/>
          <w:szCs w:val="28"/>
        </w:rPr>
        <w:t xml:space="preserve"> </w:t>
      </w:r>
      <w:r w:rsidR="008C154A" w:rsidRPr="008C154A">
        <w:rPr>
          <w:rFonts w:ascii="宋体" w:hAnsi="宋体" w:hint="eastAsia"/>
          <w:b/>
          <w:bCs/>
          <w:color w:val="000000"/>
          <w:sz w:val="28"/>
          <w:szCs w:val="28"/>
        </w:rPr>
        <w:t>假目标欺骗干扰识别方法</w:t>
      </w:r>
    </w:p>
    <w:p w:rsidR="008C154A" w:rsidRDefault="008C154A" w:rsidP="008C154A">
      <w:pPr>
        <w:spacing w:line="400" w:lineRule="exact"/>
        <w:ind w:firstLineChars="200" w:firstLine="480"/>
        <w:rPr>
          <w:rFonts w:ascii="宋体" w:hAnsi="宋体" w:hint="eastAsia"/>
          <w:bCs/>
          <w:color w:val="000000"/>
          <w:sz w:val="24"/>
          <w:szCs w:val="24"/>
        </w:rPr>
      </w:pPr>
      <w:r>
        <w:rPr>
          <w:rFonts w:ascii="宋体" w:hAnsi="宋体" w:hint="eastAsia"/>
          <w:bCs/>
          <w:color w:val="000000"/>
          <w:sz w:val="24"/>
          <w:szCs w:val="24"/>
        </w:rPr>
        <w:t>本文提出的假目标</w:t>
      </w:r>
      <w:r w:rsidRPr="00F461E2">
        <w:rPr>
          <w:rFonts w:ascii="宋体" w:hAnsi="宋体" w:hint="eastAsia"/>
          <w:bCs/>
          <w:color w:val="000000"/>
          <w:sz w:val="24"/>
          <w:szCs w:val="24"/>
        </w:rPr>
        <w:t>欺骗干扰识别</w:t>
      </w:r>
      <w:r>
        <w:rPr>
          <w:rFonts w:ascii="宋体" w:hAnsi="宋体" w:hint="eastAsia"/>
          <w:bCs/>
          <w:color w:val="000000"/>
          <w:sz w:val="24"/>
          <w:szCs w:val="24"/>
        </w:rPr>
        <w:t>方法</w:t>
      </w:r>
      <w:r w:rsidRPr="00F461E2">
        <w:rPr>
          <w:rFonts w:ascii="宋体" w:hAnsi="宋体" w:hint="eastAsia"/>
          <w:bCs/>
          <w:color w:val="000000"/>
          <w:sz w:val="24"/>
          <w:szCs w:val="24"/>
        </w:rPr>
        <w:t>如图</w:t>
      </w:r>
      <w:r>
        <w:rPr>
          <w:rFonts w:ascii="宋体" w:hAnsi="宋体" w:hint="eastAsia"/>
          <w:bCs/>
          <w:color w:val="000000"/>
          <w:sz w:val="24"/>
          <w:szCs w:val="24"/>
        </w:rPr>
        <w:t>3</w:t>
      </w:r>
      <w:r w:rsidRPr="00F461E2">
        <w:rPr>
          <w:rFonts w:ascii="宋体" w:hAnsi="宋体" w:hint="eastAsia"/>
          <w:bCs/>
          <w:color w:val="000000"/>
          <w:sz w:val="24"/>
          <w:szCs w:val="24"/>
        </w:rPr>
        <w:t>所示。</w:t>
      </w:r>
    </w:p>
    <w:p w:rsidR="008C154A" w:rsidRDefault="008C154A" w:rsidP="008C154A">
      <w:pPr>
        <w:spacing w:line="400" w:lineRule="exact"/>
        <w:ind w:firstLineChars="200" w:firstLine="480"/>
        <w:rPr>
          <w:rFonts w:ascii="宋体" w:hAnsi="宋体" w:hint="eastAsia"/>
          <w:bCs/>
          <w:color w:val="000000"/>
          <w:sz w:val="24"/>
          <w:szCs w:val="24"/>
        </w:rPr>
      </w:pPr>
    </w:p>
    <w:p w:rsidR="008C154A" w:rsidRPr="00BC3121" w:rsidRDefault="008C154A" w:rsidP="008C154A">
      <w:pPr>
        <w:spacing w:line="400" w:lineRule="exact"/>
        <w:ind w:firstLineChars="200" w:firstLine="480"/>
        <w:rPr>
          <w:rFonts w:ascii="宋体" w:hAnsi="宋体"/>
          <w:bCs/>
          <w:color w:val="000000"/>
          <w:sz w:val="24"/>
          <w:szCs w:val="24"/>
        </w:rPr>
      </w:pPr>
    </w:p>
    <w:p w:rsidR="008C154A" w:rsidRPr="008C154A" w:rsidRDefault="008C154A" w:rsidP="00031B03">
      <w:pPr>
        <w:spacing w:line="360" w:lineRule="auto"/>
        <w:rPr>
          <w:rFonts w:ascii="宋体" w:hAnsi="宋体" w:hint="eastAsia"/>
          <w:b/>
          <w:bCs/>
          <w:color w:val="000000"/>
          <w:sz w:val="28"/>
          <w:szCs w:val="28"/>
        </w:rPr>
      </w:pPr>
    </w:p>
    <w:p w:rsidR="008C154A" w:rsidRDefault="008C154A" w:rsidP="00031B03">
      <w:pPr>
        <w:spacing w:line="360" w:lineRule="auto"/>
        <w:rPr>
          <w:rFonts w:ascii="宋体" w:hAnsi="宋体" w:hint="eastAsia"/>
          <w:b/>
          <w:bCs/>
          <w:color w:val="000000"/>
          <w:sz w:val="28"/>
          <w:szCs w:val="28"/>
        </w:rPr>
      </w:pPr>
    </w:p>
    <w:p w:rsidR="008C154A" w:rsidRDefault="008C154A" w:rsidP="00031B03">
      <w:pPr>
        <w:spacing w:line="360" w:lineRule="auto"/>
        <w:rPr>
          <w:rFonts w:ascii="宋体" w:hAnsi="宋体" w:hint="eastAsia"/>
          <w:b/>
          <w:bCs/>
          <w:color w:val="000000"/>
          <w:sz w:val="28"/>
          <w:szCs w:val="28"/>
        </w:rPr>
      </w:pPr>
    </w:p>
    <w:p w:rsidR="00031B03" w:rsidRDefault="008C154A" w:rsidP="00031B03">
      <w:pPr>
        <w:spacing w:line="360" w:lineRule="auto"/>
        <w:rPr>
          <w:rFonts w:ascii="宋体" w:hAnsi="宋体"/>
          <w:b/>
          <w:bCs/>
          <w:color w:val="000000"/>
          <w:sz w:val="28"/>
          <w:szCs w:val="28"/>
        </w:rPr>
      </w:pPr>
      <w:r>
        <w:rPr>
          <w:rFonts w:ascii="宋体" w:hAnsi="宋体" w:hint="eastAsia"/>
          <w:b/>
          <w:bCs/>
          <w:color w:val="000000"/>
          <w:sz w:val="28"/>
          <w:szCs w:val="28"/>
        </w:rPr>
        <w:t xml:space="preserve">4 </w:t>
      </w:r>
      <w:r w:rsidR="00031B03">
        <w:rPr>
          <w:rFonts w:ascii="宋体" w:hAnsi="宋体" w:hint="eastAsia"/>
          <w:b/>
          <w:bCs/>
          <w:color w:val="000000"/>
          <w:sz w:val="28"/>
          <w:szCs w:val="28"/>
        </w:rPr>
        <w:t>基于深度学习的模型辩识</w:t>
      </w:r>
      <w:r>
        <w:rPr>
          <w:rFonts w:ascii="宋体" w:hAnsi="宋体" w:hint="eastAsia"/>
          <w:b/>
          <w:bCs/>
          <w:color w:val="000000"/>
          <w:sz w:val="28"/>
          <w:szCs w:val="28"/>
        </w:rPr>
        <w:t>与</w:t>
      </w:r>
      <w:r>
        <w:rPr>
          <w:rFonts w:ascii="宋体" w:hAnsi="宋体" w:hint="eastAsia"/>
          <w:b/>
          <w:bCs/>
          <w:color w:val="000000"/>
          <w:sz w:val="28"/>
          <w:szCs w:val="28"/>
        </w:rPr>
        <w:t>无监督</w:t>
      </w:r>
      <w:r>
        <w:rPr>
          <w:rFonts w:ascii="宋体" w:hAnsi="宋体" w:hint="eastAsia"/>
          <w:b/>
          <w:bCs/>
          <w:color w:val="000000"/>
          <w:sz w:val="28"/>
          <w:szCs w:val="28"/>
        </w:rPr>
        <w:t>聚类</w:t>
      </w:r>
    </w:p>
    <w:p w:rsidR="00031B03" w:rsidRDefault="008C154A" w:rsidP="003369C4">
      <w:pPr>
        <w:spacing w:line="360" w:lineRule="auto"/>
        <w:ind w:firstLine="420"/>
        <w:rPr>
          <w:rFonts w:hint="eastAsia"/>
          <w:color w:val="4F81BD" w:themeColor="accent1"/>
        </w:rPr>
      </w:pPr>
      <w:r>
        <w:rPr>
          <w:rFonts w:hint="eastAsia"/>
          <w:color w:val="4F81BD" w:themeColor="accent1"/>
        </w:rPr>
        <w:t>用到的网络结构，具体算法是</w:t>
      </w:r>
    </w:p>
    <w:p w:rsidR="00B224AC" w:rsidRDefault="008C154A" w:rsidP="003369C4">
      <w:pPr>
        <w:spacing w:line="360" w:lineRule="auto"/>
        <w:ind w:firstLine="420"/>
        <w:rPr>
          <w:rFonts w:hint="eastAsia"/>
          <w:color w:val="4F81BD" w:themeColor="accent1"/>
        </w:rPr>
      </w:pPr>
      <w:r>
        <w:rPr>
          <w:rFonts w:ascii="宋体" w:hAnsi="宋体" w:hint="eastAsia"/>
          <w:b/>
          <w:bCs/>
          <w:color w:val="000000"/>
          <w:sz w:val="28"/>
          <w:szCs w:val="28"/>
        </w:rPr>
        <w:lastRenderedPageBreak/>
        <w:t>无监督聚类</w:t>
      </w:r>
      <w:r>
        <w:rPr>
          <w:rFonts w:ascii="宋体" w:hAnsi="宋体" w:hint="eastAsia"/>
          <w:b/>
          <w:bCs/>
          <w:color w:val="000000"/>
          <w:sz w:val="28"/>
          <w:szCs w:val="28"/>
        </w:rPr>
        <w:t>的算法是：</w:t>
      </w:r>
    </w:p>
    <w:p w:rsidR="00B224AC" w:rsidRDefault="00B224AC" w:rsidP="003369C4">
      <w:pPr>
        <w:spacing w:line="360" w:lineRule="auto"/>
        <w:ind w:firstLine="420"/>
        <w:rPr>
          <w:rFonts w:hint="eastAsia"/>
          <w:color w:val="4F81BD" w:themeColor="accent1"/>
        </w:rPr>
      </w:pPr>
    </w:p>
    <w:p w:rsidR="00B224AC" w:rsidRDefault="008C154A" w:rsidP="00B224AC">
      <w:pPr>
        <w:spacing w:line="360" w:lineRule="auto"/>
        <w:rPr>
          <w:rFonts w:ascii="宋体" w:hAnsi="宋体"/>
          <w:b/>
          <w:bCs/>
          <w:color w:val="000000"/>
          <w:sz w:val="28"/>
          <w:szCs w:val="28"/>
        </w:rPr>
      </w:pPr>
      <w:r>
        <w:rPr>
          <w:rFonts w:ascii="宋体" w:hAnsi="宋体" w:hint="eastAsia"/>
          <w:b/>
          <w:bCs/>
          <w:color w:val="000000"/>
          <w:sz w:val="28"/>
          <w:szCs w:val="28"/>
        </w:rPr>
        <w:t>5</w:t>
      </w:r>
      <w:r w:rsidR="00B224AC">
        <w:rPr>
          <w:rFonts w:ascii="宋体" w:hAnsi="宋体" w:hint="eastAsia"/>
          <w:b/>
          <w:bCs/>
          <w:color w:val="000000"/>
          <w:sz w:val="28"/>
          <w:szCs w:val="28"/>
        </w:rPr>
        <w:t xml:space="preserve"> 仿真实验</w:t>
      </w:r>
    </w:p>
    <w:p w:rsidR="00B224AC" w:rsidRDefault="00B224AC" w:rsidP="003369C4">
      <w:pPr>
        <w:spacing w:line="360" w:lineRule="auto"/>
        <w:ind w:firstLine="420"/>
        <w:rPr>
          <w:rFonts w:hint="eastAsia"/>
          <w:color w:val="4F81BD" w:themeColor="accent1"/>
        </w:rPr>
      </w:pPr>
    </w:p>
    <w:p w:rsidR="00B224AC" w:rsidRDefault="00B224AC" w:rsidP="003369C4">
      <w:pPr>
        <w:spacing w:line="360" w:lineRule="auto"/>
        <w:ind w:firstLine="420"/>
        <w:rPr>
          <w:rFonts w:hint="eastAsia"/>
          <w:color w:val="4F81BD" w:themeColor="accent1"/>
        </w:rPr>
      </w:pPr>
    </w:p>
    <w:p w:rsidR="00B224AC" w:rsidRDefault="00B224AC" w:rsidP="003369C4">
      <w:pPr>
        <w:spacing w:line="360" w:lineRule="auto"/>
        <w:ind w:firstLine="420"/>
        <w:rPr>
          <w:rFonts w:hint="eastAsia"/>
          <w:color w:val="4F81BD" w:themeColor="accent1"/>
        </w:rPr>
      </w:pPr>
    </w:p>
    <w:p w:rsidR="00B224AC" w:rsidRDefault="00B224AC" w:rsidP="003369C4">
      <w:pPr>
        <w:spacing w:line="360" w:lineRule="auto"/>
        <w:ind w:firstLine="420"/>
        <w:rPr>
          <w:rFonts w:hint="eastAsia"/>
          <w:color w:val="4F81BD" w:themeColor="accent1"/>
        </w:rPr>
      </w:pPr>
    </w:p>
    <w:p w:rsidR="00B224AC" w:rsidRDefault="008C154A" w:rsidP="00B224AC">
      <w:pPr>
        <w:spacing w:line="360" w:lineRule="auto"/>
        <w:rPr>
          <w:rFonts w:ascii="宋体" w:hAnsi="宋体"/>
          <w:b/>
          <w:bCs/>
          <w:color w:val="000000"/>
          <w:sz w:val="28"/>
          <w:szCs w:val="28"/>
        </w:rPr>
      </w:pPr>
      <w:r>
        <w:rPr>
          <w:rFonts w:ascii="宋体" w:hAnsi="宋体" w:hint="eastAsia"/>
          <w:b/>
          <w:bCs/>
          <w:color w:val="000000"/>
          <w:sz w:val="28"/>
          <w:szCs w:val="28"/>
        </w:rPr>
        <w:t>6</w:t>
      </w:r>
      <w:r w:rsidR="00B224AC">
        <w:rPr>
          <w:rFonts w:ascii="宋体" w:hAnsi="宋体" w:hint="eastAsia"/>
          <w:b/>
          <w:bCs/>
          <w:color w:val="000000"/>
          <w:sz w:val="28"/>
          <w:szCs w:val="28"/>
        </w:rPr>
        <w:t xml:space="preserve"> </w:t>
      </w:r>
      <w:r w:rsidR="00B224AC">
        <w:rPr>
          <w:rFonts w:ascii="宋体" w:hAnsi="宋体" w:hint="eastAsia"/>
          <w:b/>
          <w:bCs/>
          <w:color w:val="000000"/>
          <w:sz w:val="28"/>
          <w:szCs w:val="28"/>
        </w:rPr>
        <w:t>结论</w:t>
      </w:r>
    </w:p>
    <w:p w:rsidR="00B224AC" w:rsidRDefault="00B224AC" w:rsidP="003369C4">
      <w:pPr>
        <w:spacing w:line="360" w:lineRule="auto"/>
        <w:ind w:firstLine="420"/>
        <w:rPr>
          <w:rFonts w:hint="eastAsia"/>
          <w:color w:val="4F81BD" w:themeColor="accent1"/>
        </w:rPr>
      </w:pPr>
    </w:p>
    <w:p w:rsidR="008C154A" w:rsidRDefault="008C154A" w:rsidP="003369C4">
      <w:pPr>
        <w:spacing w:line="360" w:lineRule="auto"/>
        <w:ind w:firstLine="420"/>
        <w:rPr>
          <w:rFonts w:hint="eastAsia"/>
          <w:color w:val="4F81BD" w:themeColor="accent1"/>
        </w:rPr>
      </w:pPr>
    </w:p>
    <w:p w:rsidR="008C154A" w:rsidRPr="008C154A" w:rsidRDefault="008C154A" w:rsidP="008C154A">
      <w:pPr>
        <w:spacing w:line="360" w:lineRule="auto"/>
        <w:rPr>
          <w:rFonts w:ascii="宋体" w:hAnsi="宋体" w:hint="eastAsia"/>
          <w:b/>
          <w:bCs/>
          <w:color w:val="000000"/>
          <w:sz w:val="28"/>
          <w:szCs w:val="28"/>
        </w:rPr>
      </w:pPr>
      <w:r w:rsidRPr="008C154A">
        <w:rPr>
          <w:rFonts w:ascii="宋体" w:hAnsi="宋体" w:hint="eastAsia"/>
          <w:b/>
          <w:bCs/>
          <w:color w:val="000000"/>
          <w:sz w:val="28"/>
          <w:szCs w:val="28"/>
        </w:rPr>
        <w:t>参考文献</w:t>
      </w:r>
    </w:p>
    <w:p w:rsidR="008C154A" w:rsidRDefault="008C154A" w:rsidP="003369C4">
      <w:pPr>
        <w:spacing w:line="360" w:lineRule="auto"/>
        <w:ind w:firstLine="420"/>
        <w:rPr>
          <w:rFonts w:hint="eastAsia"/>
          <w:color w:val="4F81BD" w:themeColor="accent1"/>
        </w:rPr>
      </w:pPr>
    </w:p>
    <w:p w:rsidR="008C154A" w:rsidRDefault="008C154A" w:rsidP="003369C4">
      <w:pPr>
        <w:spacing w:line="360" w:lineRule="auto"/>
        <w:ind w:firstLine="420"/>
        <w:rPr>
          <w:rFonts w:hint="eastAsia"/>
          <w:color w:val="4F81BD" w:themeColor="accent1"/>
        </w:rPr>
      </w:pPr>
      <w:bookmarkStart w:id="6" w:name="_GoBack"/>
      <w:bookmarkEnd w:id="6"/>
    </w:p>
    <w:p w:rsidR="008C154A" w:rsidRDefault="008C154A" w:rsidP="003369C4">
      <w:pPr>
        <w:spacing w:line="360" w:lineRule="auto"/>
        <w:ind w:firstLine="420"/>
        <w:rPr>
          <w:rFonts w:hint="eastAsia"/>
          <w:color w:val="4F81BD" w:themeColor="accent1"/>
        </w:rPr>
      </w:pPr>
    </w:p>
    <w:p w:rsidR="008C154A" w:rsidRPr="00B224AC" w:rsidRDefault="008C154A" w:rsidP="003369C4">
      <w:pPr>
        <w:spacing w:line="360" w:lineRule="auto"/>
        <w:ind w:firstLine="420"/>
        <w:rPr>
          <w:color w:val="4F81BD" w:themeColor="accent1"/>
        </w:rPr>
      </w:pPr>
    </w:p>
    <w:p w:rsidR="007D7DDD" w:rsidRPr="00107F98" w:rsidRDefault="007D7DDD" w:rsidP="007D7DDD">
      <w:pPr>
        <w:spacing w:line="360" w:lineRule="auto"/>
        <w:ind w:firstLine="420"/>
      </w:pPr>
      <w:r>
        <w:rPr>
          <w:noProof/>
        </w:rPr>
        <mc:AlternateContent>
          <mc:Choice Requires="wps">
            <w:drawing>
              <wp:anchor distT="0" distB="0" distL="114300" distR="114300" simplePos="0" relativeHeight="251660288" behindDoc="0" locked="0" layoutInCell="1" allowOverlap="1" wp14:anchorId="46F859C3" wp14:editId="40987730">
                <wp:simplePos x="0" y="0"/>
                <wp:positionH relativeFrom="column">
                  <wp:posOffset>1186284</wp:posOffset>
                </wp:positionH>
                <wp:positionV relativeFrom="paragraph">
                  <wp:posOffset>1745209</wp:posOffset>
                </wp:positionV>
                <wp:extent cx="3522345" cy="635"/>
                <wp:effectExtent l="0" t="0" r="0" b="12065"/>
                <wp:wrapTopAndBottom/>
                <wp:docPr id="21" name="文本框 21"/>
                <wp:cNvGraphicFramePr/>
                <a:graphic xmlns:a="http://schemas.openxmlformats.org/drawingml/2006/main">
                  <a:graphicData uri="http://schemas.microsoft.com/office/word/2010/wordprocessingShape">
                    <wps:wsp>
                      <wps:cNvSpPr txBox="1"/>
                      <wps:spPr>
                        <a:xfrm>
                          <a:off x="0" y="0"/>
                          <a:ext cx="3522345" cy="635"/>
                        </a:xfrm>
                        <a:prstGeom prst="rect">
                          <a:avLst/>
                        </a:prstGeom>
                        <a:solidFill>
                          <a:prstClr val="white"/>
                        </a:solidFill>
                        <a:ln>
                          <a:noFill/>
                        </a:ln>
                      </wps:spPr>
                      <wps:txbx>
                        <w:txbxContent>
                          <w:p w:rsidR="007D7DDD" w:rsidRPr="00D1384F" w:rsidRDefault="007D7DDD" w:rsidP="007D7DDD">
                            <w:pPr>
                              <w:pStyle w:val="a3"/>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卷积核示意图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21" o:spid="_x0000_s1026" type="#_x0000_t202" style="position:absolute;left:0;text-align:left;margin-left:93.4pt;margin-top:137.4pt;width:277.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" stroked="f">
                <v:textbox style="mso-fit-shape-to-text:t" inset="0,0,0,0">
                  <w:txbxContent>
                    <w:p w:rsidR="007D7DDD" w:rsidRPr="00D1384F" w:rsidRDefault="007D7DDD" w:rsidP="007D7DDD">
                      <w:pPr>
                        <w:pStyle w:val="a3"/>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卷积核示意图</w:t>
                      </w:r>
                    </w:p>
                  </w:txbxContent>
                </v:textbox>
                <w10:wrap type="topAndBottom"/>
              </v:shape>
            </w:pict>
          </mc:Fallback>
        </mc:AlternateContent>
      </w:r>
      <w:r>
        <w:rPr>
          <w:rFonts w:hint="eastAsia"/>
          <w:noProof/>
        </w:rPr>
        <mc:AlternateContent>
          <mc:Choice Requires="wpg">
            <w:drawing>
              <wp:anchor distT="0" distB="0" distL="114300" distR="114300" simplePos="0" relativeHeight="251659264" behindDoc="0" locked="0" layoutInCell="1" allowOverlap="1" wp14:anchorId="3421551D" wp14:editId="7DCB09DB">
                <wp:simplePos x="0" y="0"/>
                <wp:positionH relativeFrom="column">
                  <wp:posOffset>1186815</wp:posOffset>
                </wp:positionH>
                <wp:positionV relativeFrom="paragraph">
                  <wp:posOffset>145083</wp:posOffset>
                </wp:positionV>
                <wp:extent cx="3522345" cy="1536065"/>
                <wp:effectExtent l="0" t="0" r="8255" b="13335"/>
                <wp:wrapTopAndBottom/>
                <wp:docPr id="19" name="组合 19"/>
                <wp:cNvGraphicFramePr/>
                <a:graphic xmlns:a="http://schemas.openxmlformats.org/drawingml/2006/main">
                  <a:graphicData uri="http://schemas.microsoft.com/office/word/2010/wordprocessingGroup">
                    <wpg:wgp>
                      <wpg:cNvGrpSpPr/>
                      <wpg:grpSpPr>
                        <a:xfrm>
                          <a:off x="0" y="0"/>
                          <a:ext cx="3522345" cy="1536065"/>
                          <a:chOff x="0" y="0"/>
                          <a:chExt cx="3522345" cy="1536065"/>
                        </a:xfrm>
                      </wpg:grpSpPr>
                      <wps:wsp>
                        <wps:cNvPr id="7" name="矩形 7"/>
                        <wps:cNvSpPr/>
                        <wps:spPr>
                          <a:xfrm>
                            <a:off x="0" y="0"/>
                            <a:ext cx="3522345" cy="1536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019331" y="262328"/>
                            <a:ext cx="1379480" cy="8017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文本框 8"/>
                        <wps:cNvSpPr txBox="1"/>
                        <wps:spPr>
                          <a:xfrm>
                            <a:off x="217357" y="329784"/>
                            <a:ext cx="749508" cy="329565"/>
                          </a:xfrm>
                          <a:prstGeom prst="rect">
                            <a:avLst/>
                          </a:prstGeom>
                          <a:solidFill>
                            <a:schemeClr val="lt1"/>
                          </a:solidFill>
                          <a:ln w="6350">
                            <a:noFill/>
                          </a:ln>
                        </wps:spPr>
                        <wps:txbx>
                          <w:txbxContent>
                            <w:p w:rsidR="007D7DDD" w:rsidRDefault="007D7DDD" w:rsidP="007D7DDD">
                              <w:proofErr w:type="gramStart"/>
                              <w:r>
                                <w:rPr>
                                  <w:rFonts w:hint="eastAsia"/>
                                </w:rPr>
                                <w:t>x</w:t>
                              </w:r>
                              <w:r>
                                <w:t>(</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217357" y="719528"/>
                            <a:ext cx="846944" cy="307299"/>
                          </a:xfrm>
                          <a:prstGeom prst="rect">
                            <a:avLst/>
                          </a:prstGeom>
                          <a:noFill/>
                          <a:ln w="6350">
                            <a:noFill/>
                          </a:ln>
                        </wps:spPr>
                        <wps:txbx>
                          <w:txbxContent>
                            <w:p w:rsidR="007D7DDD" w:rsidRDefault="007D7DDD" w:rsidP="007D7DDD">
                              <w:proofErr w:type="gramStart"/>
                              <w:r>
                                <w:t>y(</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154242" y="329784"/>
                            <a:ext cx="1064260" cy="254249"/>
                          </a:xfrm>
                          <a:prstGeom prst="rect">
                            <a:avLst/>
                          </a:prstGeom>
                          <a:solidFill>
                            <a:schemeClr val="lt1"/>
                          </a:solidFill>
                          <a:ln w="6350">
                            <a:noFill/>
                          </a:ln>
                        </wps:spPr>
                        <wps:txbx>
                          <w:txbxContent>
                            <w:p w:rsidR="007D7DDD" w:rsidRDefault="007D7DDD" w:rsidP="007D7DDD">
                              <w:proofErr w:type="gramStart"/>
                              <w:r>
                                <w:t>x(</w:t>
                              </w:r>
                              <w:proofErr w:type="gramEnd"/>
                              <w:r>
                                <w:t>n-k) ……x(n)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1154242" y="719528"/>
                            <a:ext cx="1064260" cy="276725"/>
                          </a:xfrm>
                          <a:prstGeom prst="rect">
                            <a:avLst/>
                          </a:prstGeom>
                          <a:solidFill>
                            <a:schemeClr val="lt1"/>
                          </a:solidFill>
                          <a:ln w="6350">
                            <a:noFill/>
                          </a:ln>
                        </wps:spPr>
                        <wps:txbx>
                          <w:txbxContent>
                            <w:p w:rsidR="007D7DDD" w:rsidRDefault="007D7DDD" w:rsidP="007D7DDD">
                              <w:proofErr w:type="gramStart"/>
                              <w:r>
                                <w:t>y(</w:t>
                              </w:r>
                              <w:proofErr w:type="gramEnd"/>
                              <w:r>
                                <w:t>n-k) ……y(n)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35902" y="329784"/>
                            <a:ext cx="845810" cy="314574"/>
                          </a:xfrm>
                          <a:prstGeom prst="rect">
                            <a:avLst/>
                          </a:prstGeom>
                          <a:solidFill>
                            <a:schemeClr val="lt1"/>
                          </a:solidFill>
                          <a:ln w="6350">
                            <a:noFill/>
                          </a:ln>
                        </wps:spPr>
                        <wps:txbx>
                          <w:txbxContent>
                            <w:p w:rsidR="007D7DDD" w:rsidRDefault="007D7DDD" w:rsidP="007D7DDD">
                              <w:proofErr w:type="gramStart"/>
                              <w:r>
                                <w:t>x(</w:t>
                              </w:r>
                              <w:proofErr w:type="gramEnd"/>
                              <w:r>
                                <w:t>n+1)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2435902" y="719528"/>
                            <a:ext cx="921385" cy="276725"/>
                          </a:xfrm>
                          <a:prstGeom prst="rect">
                            <a:avLst/>
                          </a:prstGeom>
                          <a:solidFill>
                            <a:schemeClr val="lt1"/>
                          </a:solidFill>
                          <a:ln w="6350">
                            <a:noFill/>
                          </a:ln>
                        </wps:spPr>
                        <wps:txbx>
                          <w:txbxContent>
                            <w:p w:rsidR="007D7DDD" w:rsidRDefault="007D7DDD" w:rsidP="007D7DDD">
                              <w:proofErr w:type="gramStart"/>
                              <w:r>
                                <w:t>y(</w:t>
                              </w:r>
                              <w:proofErr w:type="gramEnd"/>
                              <w:r>
                                <w:t>n+1)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2098623" y="1146748"/>
                            <a:ext cx="1093772" cy="307361"/>
                          </a:xfrm>
                          <a:prstGeom prst="rect">
                            <a:avLst/>
                          </a:prstGeom>
                          <a:solidFill>
                            <a:schemeClr val="bg1"/>
                          </a:solidFill>
                          <a:ln w="6350">
                            <a:solidFill>
                              <a:prstClr val="black"/>
                            </a:solidFill>
                          </a:ln>
                        </wps:spPr>
                        <wps:txbx>
                          <w:txbxContent>
                            <w:p w:rsidR="007D7DDD" w:rsidRDefault="007D7DDD" w:rsidP="007D7DDD">
                              <w:r>
                                <w:rPr>
                                  <w:rFonts w:hint="eastAsia"/>
                                </w:rPr>
                                <w:t>卷积核</w:t>
                              </w:r>
                              <w:r>
                                <w:rPr>
                                  <w:rFonts w:hint="eastAsia"/>
                                </w:rPr>
                                <w:t>2</w:t>
                              </w:r>
                              <w:r>
                                <w:t>*</w:t>
                              </w:r>
                              <w:r>
                                <w:rPr>
                                  <w:rFonts w:hint="eastAsia"/>
                                </w:rPr>
                                <w:t>（</w:t>
                              </w:r>
                              <w:r>
                                <w:rPr>
                                  <w:rFonts w:hint="eastAsia"/>
                                </w:rPr>
                                <w:t>k+1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肘形连接符 17"/>
                        <wps:cNvCnPr/>
                        <wps:spPr>
                          <a:xfrm>
                            <a:off x="1731364" y="1064302"/>
                            <a:ext cx="367259" cy="247546"/>
                          </a:xfrm>
                          <a:prstGeom prst="bentConnector3">
                            <a:avLst>
                              <a:gd name="adj1" fmla="val -71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27" style="position:absolute;left:0;text-align:left;margin-left:93.45pt;margin-top:11.4pt;width:277.35pt;height:120.95pt;z-index:251659264" coordsize="35223,1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">
                <v:rect id="矩形 7" o:spid="_x0000_s1028" style="position:absolute;width:35223;height:15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rect id="矩形 15" o:spid="_x0000_s1029" style="position:absolute;left:10193;top:2623;width:13795;height:8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basUA&#10;AADbAAAADwAAAGRycy9kb3ducmV2LnhtbESPQWvCQBCF7wX/wzKCl1I3tTRI6hpswFA8FKpeeptm&#10;xySYnQ27q4n/3i0UepvhvffNm1U+mk5cyfnWsoLneQKCuLK65VrB8bB9WoLwAVljZ5kU3MhDvp48&#10;rDDTduAvuu5DLSKEfYYKmhD6TEpfNWTQz21PHLWTdQZDXF0ttcMhwk0nF0mSSoMtxwsN9lQ0VJ33&#10;F6Pgp/x2xfL9pQyXxzSiz/WOPgelZtNx8wYi0Bj+zX/pDx3rv8LvL3EA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NtqxQAAANsAAAAPAAAAAAAAAAAAAAAAAJgCAABkcnMv&#10;ZG93bnJldi54bWxQSwUGAAAAAAQABAD1AAAAigMAAAAA&#10;" filled="f" strokecolor="red" strokeweight="2pt"/>
                <v:shape id="文本框 8" o:spid="_x0000_s1030" type="#_x0000_t202" style="position:absolute;left:2173;top:3297;width:749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7D7DDD" w:rsidRDefault="007D7DDD" w:rsidP="007D7DDD">
                        <w:proofErr w:type="gramStart"/>
                        <w:r>
                          <w:rPr>
                            <w:rFonts w:hint="eastAsia"/>
                          </w:rPr>
                          <w:t>x</w:t>
                        </w:r>
                        <w:r>
                          <w:t>(</w:t>
                        </w:r>
                        <w:proofErr w:type="gramEnd"/>
                        <w:r>
                          <w:t>1) ……</w:t>
                        </w:r>
                      </w:p>
                    </w:txbxContent>
                  </v:textbox>
                </v:shape>
                <v:shape id="文本框 9" o:spid="_x0000_s1031" type="#_x0000_t202" style="position:absolute;left:2173;top:7195;width:8470;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7D7DDD" w:rsidRDefault="007D7DDD" w:rsidP="007D7DDD">
                        <w:proofErr w:type="gramStart"/>
                        <w:r>
                          <w:t>y(</w:t>
                        </w:r>
                        <w:proofErr w:type="gramEnd"/>
                        <w:r>
                          <w:t>1) ……</w:t>
                        </w:r>
                      </w:p>
                    </w:txbxContent>
                  </v:textbox>
                </v:shape>
                <v:shape id="文本框 10" o:spid="_x0000_s1032" type="#_x0000_t202" style="position:absolute;left:11542;top:3297;width:10643;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7D7DDD" w:rsidRDefault="007D7DDD" w:rsidP="007D7DDD">
                        <w:proofErr w:type="gramStart"/>
                        <w:r>
                          <w:t>x(</w:t>
                        </w:r>
                        <w:proofErr w:type="gramEnd"/>
                        <w:r>
                          <w:t>n-k) ……x(n)</w:t>
                        </w:r>
                      </w:p>
                    </w:txbxContent>
                  </v:textbox>
                </v:shape>
                <v:shape id="文本框 11" o:spid="_x0000_s1033" type="#_x0000_t202" style="position:absolute;left:11542;top:7195;width:10643;height:2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7D7DDD" w:rsidRDefault="007D7DDD" w:rsidP="007D7DDD">
                        <w:proofErr w:type="gramStart"/>
                        <w:r>
                          <w:t>y(</w:t>
                        </w:r>
                        <w:proofErr w:type="gramEnd"/>
                        <w:r>
                          <w:t>n-k) ……y(n)</w:t>
                        </w:r>
                      </w:p>
                    </w:txbxContent>
                  </v:textbox>
                </v:shape>
                <v:shape id="文本框 12" o:spid="_x0000_s1034" type="#_x0000_t202" style="position:absolute;left:24359;top:3297;width:8458;height: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7D7DDD" w:rsidRDefault="007D7DDD" w:rsidP="007D7DDD">
                        <w:proofErr w:type="gramStart"/>
                        <w:r>
                          <w:t>x(</w:t>
                        </w:r>
                        <w:proofErr w:type="gramEnd"/>
                        <w:r>
                          <w:t>n+1) ……</w:t>
                        </w:r>
                      </w:p>
                    </w:txbxContent>
                  </v:textbox>
                </v:shape>
                <v:shape id="文本框 13" o:spid="_x0000_s1035" type="#_x0000_t202" style="position:absolute;left:24359;top:7195;width:9213;height:2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7D7DDD" w:rsidRDefault="007D7DDD" w:rsidP="007D7DDD">
                        <w:proofErr w:type="gramStart"/>
                        <w:r>
                          <w:t>y(</w:t>
                        </w:r>
                        <w:proofErr w:type="gramEnd"/>
                        <w:r>
                          <w:t>n+1) ……</w:t>
                        </w:r>
                      </w:p>
                    </w:txbxContent>
                  </v:textbox>
                </v:shape>
                <v:shape id="文本框 16" o:spid="_x0000_s1036" type="#_x0000_t202" style="position:absolute;left:20986;top:11467;width:10937;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CnosAA&#10;AADbAAAADwAAAGRycy9kb3ducmV2LnhtbERPS4vCMBC+C/6HMII3TVxEpBpFREE8LLu+zkMzNqXN&#10;pDTZ2v33m4WFvc3H95z1tne16KgNpWcNs6kCQZx7U3Kh4XY9TpYgQkQ2WHsmDd8UYLsZDtaYGf/i&#10;T+ousRAphEOGGmyMTSZlyC05DFPfECfu6VuHMcG2kKbFVwp3tXxTaiEdlpwaLDa0t5RXly+nYV4d&#10;/OO+LM77U7Dd/F2pJ31UWo9H/W4FIlIf/8V/7pNJ8xfw+0s6QG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CnosAAAADbAAAADwAAAAAAAAAAAAAAAACYAgAAZHJzL2Rvd25y&#10;ZXYueG1sUEsFBgAAAAAEAAQA9QAAAIUDAAAAAA==&#10;" fillcolor="white [3212]" strokeweight=".5pt">
                  <v:textbox>
                    <w:txbxContent>
                      <w:p w:rsidR="007D7DDD" w:rsidRDefault="007D7DDD" w:rsidP="007D7DDD">
                        <w:r>
                          <w:rPr>
                            <w:rFonts w:hint="eastAsia"/>
                          </w:rPr>
                          <w:t>卷积核</w:t>
                        </w:r>
                        <w:r>
                          <w:rPr>
                            <w:rFonts w:hint="eastAsia"/>
                          </w:rPr>
                          <w:t>2</w:t>
                        </w:r>
                        <w:r>
                          <w:t>*</w:t>
                        </w:r>
                        <w:r>
                          <w:rPr>
                            <w:rFonts w:hint="eastAsia"/>
                          </w:rPr>
                          <w:t>（</w:t>
                        </w:r>
                        <w:r>
                          <w:rPr>
                            <w:rFonts w:hint="eastAsia"/>
                          </w:rPr>
                          <w:t>k+1</w:t>
                        </w:r>
                        <w:r>
                          <w:rPr>
                            <w:rFonts w:hint="eastAsia"/>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37" type="#_x0000_t34" style="position:absolute;left:17313;top:10643;width:3673;height:24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7gicEAAADbAAAADwAAAGRycy9kb3ducmV2LnhtbERPTWvCQBC9F/wPywheim5qoUp0DVIo&#10;LcVDjfE+ZsdkMTsbshtN/71bKHibx/ucdTbYRlyp88axgpdZAoK4dNpwpaA4fEyXIHxA1tg4JgW/&#10;5CHbjJ7WmGp34z1d81CJGMI+RQV1CG0qpS9rsuhnriWO3Nl1FkOEXSV1h7cYbhs5T5I3adFwbKix&#10;pfeaykveWwWLH9wdP4tXZ6R5LvJT7791Uio1GQ/bFYhAQ3iI/91fOs5fwN8v8QC5u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juCJwQAAANsAAAAPAAAAAAAAAAAAAAAA&#10;AKECAABkcnMvZG93bnJldi54bWxQSwUGAAAAAAQABAD5AAAAjwMAAAAA&#10;" adj="-1550" strokecolor="black [3213]">
                  <v:stroke endarrow="block"/>
                </v:shape>
                <w10:wrap type="topAndBottom"/>
              </v:group>
            </w:pict>
          </mc:Fallback>
        </mc:AlternateContent>
      </w:r>
      <w:r>
        <w:rPr>
          <w:rFonts w:hint="eastAsia"/>
        </w:rPr>
        <w:t>共有</w:t>
      </w:r>
      <w:r>
        <w:rPr>
          <w:rFonts w:hint="eastAsia"/>
        </w:rPr>
        <w:t>30</w:t>
      </w:r>
      <w:r>
        <w:rPr>
          <w:rFonts w:hint="eastAsia"/>
        </w:rPr>
        <w:t>万组输入输出信号与其模型参数作为样本集，其中</w:t>
      </w:r>
      <w:r>
        <w:rPr>
          <w:rFonts w:hint="eastAsia"/>
        </w:rPr>
        <w:t>25</w:t>
      </w:r>
      <w:r>
        <w:rPr>
          <w:rFonts w:hint="eastAsia"/>
        </w:rPr>
        <w:t>万组作为训练集，</w:t>
      </w:r>
      <w:r>
        <w:rPr>
          <w:rFonts w:hint="eastAsia"/>
        </w:rPr>
        <w:t>5</w:t>
      </w:r>
      <w:r>
        <w:rPr>
          <w:rFonts w:hint="eastAsia"/>
        </w:rPr>
        <w:t>万组作为测试集，当模型参数个数为</w:t>
      </w:r>
      <w:r>
        <w:rPr>
          <w:rFonts w:hint="eastAsia"/>
        </w:rPr>
        <w:t>6</w:t>
      </w:r>
      <w:r>
        <w:rPr>
          <w:rFonts w:hint="eastAsia"/>
        </w:rPr>
        <w:t>时，得到参数平均</w:t>
      </w:r>
      <w:r>
        <w:rPr>
          <w:rFonts w:hint="eastAsia"/>
        </w:rPr>
        <w:t>MSE</w:t>
      </w:r>
      <w:r>
        <w:rPr>
          <w:rFonts w:hint="eastAsia"/>
        </w:rPr>
        <w:t>为</w:t>
      </w:r>
      <w:r>
        <w:rPr>
          <w:rFonts w:ascii="黑体" w:eastAsia="黑体" w:hAnsi="黑体" w:cs="黑体"/>
          <w:szCs w:val="21"/>
        </w:rPr>
        <w:t>0.</w:t>
      </w:r>
      <w:r w:rsidRPr="0016326E">
        <w:t>011621573000221048</w:t>
      </w:r>
      <w:r>
        <w:rPr>
          <w:rFonts w:ascii="黑体" w:eastAsia="黑体" w:hAnsi="黑体" w:cs="黑体" w:hint="eastAsia"/>
          <w:szCs w:val="21"/>
        </w:rPr>
        <w:t>，</w:t>
      </w:r>
      <w:r>
        <w:rPr>
          <w:rFonts w:hint="eastAsia"/>
        </w:rPr>
        <w:t>图</w:t>
      </w:r>
      <w:r>
        <w:t>4</w:t>
      </w:r>
      <w:proofErr w:type="gramStart"/>
      <w:r>
        <w:rPr>
          <w:rFonts w:hint="eastAsia"/>
        </w:rPr>
        <w:t>为</w:t>
      </w:r>
      <w:r w:rsidRPr="00C7722E">
        <w:rPr>
          <w:rFonts w:hint="eastAsia"/>
        </w:rPr>
        <w:t>某组样本</w:t>
      </w:r>
      <w:proofErr w:type="gramEnd"/>
      <w:r w:rsidRPr="00C7722E">
        <w:rPr>
          <w:rFonts w:hint="eastAsia"/>
        </w:rPr>
        <w:t>参数估计曲线与</w:t>
      </w:r>
      <w:r>
        <w:rPr>
          <w:noProof/>
        </w:rPr>
        <mc:AlternateContent>
          <mc:Choice Requires="wps">
            <w:drawing>
              <wp:anchor distT="0" distB="0" distL="114300" distR="114300" simplePos="0" relativeHeight="251661312" behindDoc="0" locked="0" layoutInCell="1" allowOverlap="1" wp14:anchorId="71460BF8" wp14:editId="27461B36">
                <wp:simplePos x="0" y="0"/>
                <wp:positionH relativeFrom="column">
                  <wp:posOffset>1624434</wp:posOffset>
                </wp:positionH>
                <wp:positionV relativeFrom="paragraph">
                  <wp:posOffset>3651250</wp:posOffset>
                </wp:positionV>
                <wp:extent cx="3004820" cy="635"/>
                <wp:effectExtent l="0" t="0" r="5080" b="12065"/>
                <wp:wrapTopAndBottom/>
                <wp:docPr id="22" name="文本框 22"/>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wps:spPr>
                      <wps:txbx>
                        <w:txbxContent>
                          <w:p w:rsidR="007D7DDD" w:rsidRPr="00CF337C" w:rsidRDefault="007D7DDD" w:rsidP="007D7DDD">
                            <w:pPr>
                              <w:pStyle w:val="a3"/>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w:t>
                            </w:r>
                            <w:proofErr w:type="gramStart"/>
                            <w:r>
                              <w:rPr>
                                <w:rFonts w:hint="eastAsia"/>
                              </w:rPr>
                              <w:t>某组样本</w:t>
                            </w:r>
                            <w:proofErr w:type="gramEnd"/>
                            <w:r>
                              <w:rPr>
                                <w:rFonts w:hint="eastAsia"/>
                              </w:rPr>
                              <w:t>曲线对比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2" o:spid="_x0000_s1038" type="#_x0000_t202" style="position:absolute;left:0;text-align:left;margin-left:127.9pt;margin-top:287.5pt;width:236.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" stroked="f">
                <v:textbox style="mso-fit-shape-to-text:t" inset="0,0,0,0">
                  <w:txbxContent>
                    <w:p w:rsidR="007D7DDD" w:rsidRPr="00CF337C" w:rsidRDefault="007D7DDD" w:rsidP="007D7DDD">
                      <w:pPr>
                        <w:pStyle w:val="a3"/>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w:t>
                      </w:r>
                      <w:proofErr w:type="gramStart"/>
                      <w:r>
                        <w:rPr>
                          <w:rFonts w:hint="eastAsia"/>
                        </w:rPr>
                        <w:t>某组样本</w:t>
                      </w:r>
                      <w:proofErr w:type="gramEnd"/>
                      <w:r>
                        <w:rPr>
                          <w:rFonts w:hint="eastAsia"/>
                        </w:rPr>
                        <w:t>曲线对比</w:t>
                      </w:r>
                    </w:p>
                  </w:txbxContent>
                </v:textbox>
                <w10:wrap type="topAndBottom"/>
              </v:shape>
            </w:pict>
          </mc:Fallback>
        </mc:AlternateContent>
      </w:r>
      <w:r w:rsidRPr="00C7722E">
        <w:rPr>
          <w:rFonts w:hint="eastAsia"/>
        </w:rPr>
        <w:t>真实曲线对比</w:t>
      </w:r>
      <w:r>
        <w:rPr>
          <w:rFonts w:ascii="黑体" w:eastAsia="黑体" w:hAnsi="黑体" w:cs="黑体" w:hint="eastAsia"/>
          <w:szCs w:val="21"/>
        </w:rPr>
        <w:t>，</w:t>
      </w:r>
      <w:r>
        <w:rPr>
          <w:rFonts w:hint="eastAsia"/>
        </w:rPr>
        <w:t>表</w:t>
      </w:r>
      <w:r>
        <w:rPr>
          <w:rFonts w:hint="eastAsia"/>
        </w:rPr>
        <w:t>1</w:t>
      </w:r>
      <w:proofErr w:type="gramStart"/>
      <w:r>
        <w:rPr>
          <w:rFonts w:hint="eastAsia"/>
        </w:rPr>
        <w:t>为某组样本</w:t>
      </w:r>
      <w:proofErr w:type="gramEnd"/>
      <w:r>
        <w:rPr>
          <w:rFonts w:hint="eastAsia"/>
        </w:rPr>
        <w:t>的参数估计，表</w:t>
      </w:r>
      <w:r>
        <w:rPr>
          <w:rFonts w:hint="eastAsia"/>
        </w:rPr>
        <w:t>2</w:t>
      </w:r>
      <w:r>
        <w:rPr>
          <w:rFonts w:hint="eastAsia"/>
        </w:rPr>
        <w:t>为模型参数为</w:t>
      </w:r>
      <w:r>
        <w:rPr>
          <w:rFonts w:hint="eastAsia"/>
        </w:rPr>
        <w:t>6</w:t>
      </w:r>
      <w:r>
        <w:rPr>
          <w:rFonts w:hint="eastAsia"/>
        </w:rPr>
        <w:t>个时，辨识算法的精度比较</w:t>
      </w:r>
    </w:p>
    <w:p w:rsidR="007D7DDD" w:rsidRDefault="007D7DDD" w:rsidP="007D7DDD">
      <w:pPr>
        <w:spacing w:line="360" w:lineRule="auto"/>
        <w:jc w:val="center"/>
      </w:pPr>
    </w:p>
    <w:p w:rsidR="007D7DDD" w:rsidRPr="00497DFF" w:rsidRDefault="007D7DDD" w:rsidP="007D7DDD">
      <w:pPr>
        <w:spacing w:line="360" w:lineRule="auto"/>
        <w:jc w:val="center"/>
        <w:rPr>
          <w:rFonts w:ascii="黑体" w:eastAsia="黑体" w:hAnsi="黑体" w:cs="黑体"/>
          <w:szCs w:val="21"/>
        </w:rPr>
      </w:pPr>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卷积</w:t>
      </w:r>
      <w:proofErr w:type="gramStart"/>
      <w:r>
        <w:rPr>
          <w:rFonts w:hint="eastAsia"/>
        </w:rPr>
        <w:t>神经网络某组样本</w:t>
      </w:r>
      <w:proofErr w:type="gramEnd"/>
      <w:r>
        <w:rPr>
          <w:rFonts w:hint="eastAsia"/>
        </w:rPr>
        <w:t>参数估计结果</w:t>
      </w:r>
    </w:p>
    <w:tbl>
      <w:tblPr>
        <w:tblStyle w:val="TableNormal"/>
        <w:tblW w:w="8788" w:type="dxa"/>
        <w:tblInd w:w="4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1134"/>
        <w:gridCol w:w="1275"/>
        <w:gridCol w:w="1276"/>
        <w:gridCol w:w="1276"/>
        <w:gridCol w:w="1276"/>
        <w:gridCol w:w="1275"/>
        <w:gridCol w:w="1276"/>
      </w:tblGrid>
      <w:tr w:rsidR="007D7DDD" w:rsidTr="002049FA">
        <w:trPr>
          <w:trHeight w:val="49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Default="007D7DDD" w:rsidP="002049FA">
            <w:pPr>
              <w:jc w:val="center"/>
            </w:pPr>
            <w:r>
              <w:rPr>
                <w:rFonts w:ascii="黑体" w:eastAsia="黑体" w:hAnsi="黑体" w:cs="黑体"/>
                <w:b/>
                <w:bCs/>
                <w:sz w:val="18"/>
                <w:szCs w:val="18"/>
              </w:rPr>
              <w:t>B1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Default="007D7DDD" w:rsidP="002049FA">
            <w:pPr>
              <w:jc w:val="center"/>
            </w:pPr>
            <w:r>
              <w:rPr>
                <w:rFonts w:ascii="黑体" w:eastAsia="黑体" w:hAnsi="黑体" w:cs="黑体"/>
                <w:b/>
                <w:bCs/>
                <w:sz w:val="18"/>
                <w:szCs w:val="18"/>
              </w:rPr>
              <w:t>B2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Default="007D7DDD" w:rsidP="002049FA">
            <w:pPr>
              <w:jc w:val="center"/>
            </w:pPr>
            <w:r>
              <w:rPr>
                <w:rFonts w:ascii="黑体" w:eastAsia="黑体" w:hAnsi="黑体" w:cs="黑体"/>
                <w:b/>
                <w:bCs/>
                <w:sz w:val="18"/>
                <w:szCs w:val="18"/>
              </w:rPr>
              <w:t>b1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Default="007D7DDD" w:rsidP="002049FA">
            <w:pPr>
              <w:jc w:val="center"/>
            </w:pPr>
            <w:r>
              <w:rPr>
                <w:rFonts w:ascii="黑体" w:eastAsia="黑体" w:hAnsi="黑体" w:cs="黑体"/>
                <w:b/>
                <w:bCs/>
                <w:sz w:val="18"/>
                <w:szCs w:val="18"/>
              </w:rPr>
              <w:t>b2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Default="007D7DDD" w:rsidP="002049FA">
            <w:pPr>
              <w:jc w:val="center"/>
            </w:pPr>
            <w:r>
              <w:rPr>
                <w:rFonts w:ascii="黑体" w:eastAsia="黑体" w:hAnsi="黑体" w:cs="黑体"/>
                <w:b/>
                <w:bCs/>
                <w:sz w:val="18"/>
                <w:szCs w:val="18"/>
              </w:rPr>
              <w:t>h1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Default="007D7DDD" w:rsidP="002049FA">
            <w:pPr>
              <w:jc w:val="center"/>
            </w:pPr>
            <w:r>
              <w:rPr>
                <w:rFonts w:ascii="黑体" w:eastAsia="黑体" w:hAnsi="黑体" w:cs="黑体" w:hint="eastAsia"/>
                <w:b/>
                <w:bCs/>
                <w:sz w:val="18"/>
                <w:szCs w:val="18"/>
              </w:rPr>
              <w:t>h</w:t>
            </w:r>
            <w:r>
              <w:rPr>
                <w:rFonts w:ascii="黑体" w:eastAsia="黑体" w:hAnsi="黑体" w:cs="黑体"/>
                <w:b/>
                <w:bCs/>
                <w:sz w:val="18"/>
                <w:szCs w:val="18"/>
              </w:rPr>
              <w:t>2</w:t>
            </w:r>
          </w:p>
        </w:tc>
      </w:tr>
      <w:tr w:rsidR="007D7DDD" w:rsidTr="002049FA">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Pr="0072095A" w:rsidRDefault="007D7DDD" w:rsidP="002049FA">
            <w:pPr>
              <w:jc w:val="center"/>
            </w:pPr>
            <w:r w:rsidRPr="0072095A">
              <w:rPr>
                <w:rFonts w:ascii="黑体" w:eastAsia="黑体" w:hAnsi="黑体" w:cs="黑体"/>
                <w:bCs/>
                <w:sz w:val="18"/>
                <w:szCs w:val="18"/>
                <w:lang w:val="zh-TW" w:eastAsia="zh-TW"/>
              </w:rPr>
              <w:t>真实</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-0.8018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0.8907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0.7936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0.4376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0.7259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-0.5546 </w:t>
            </w:r>
          </w:p>
        </w:tc>
      </w:tr>
      <w:tr w:rsidR="007D7DDD" w:rsidTr="002049FA">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Pr="0072095A" w:rsidRDefault="007D7DDD" w:rsidP="002049FA">
            <w:pPr>
              <w:jc w:val="center"/>
            </w:pPr>
            <w:r w:rsidRPr="0072095A">
              <w:rPr>
                <w:rFonts w:ascii="黑体" w:eastAsia="黑体" w:hAnsi="黑体" w:cs="黑体"/>
                <w:bCs/>
                <w:sz w:val="18"/>
                <w:szCs w:val="18"/>
                <w:lang w:val="zh-TW" w:eastAsia="zh-TW"/>
              </w:rPr>
              <w:t>估计</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-0.8108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0.9122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0.7125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0.3988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0.7995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-0.5346 </w:t>
            </w:r>
          </w:p>
        </w:tc>
      </w:tr>
    </w:tbl>
    <w:p w:rsidR="007D7DDD" w:rsidRDefault="007D7DDD" w:rsidP="007D7DDD">
      <w:pPr>
        <w:spacing w:line="360" w:lineRule="auto"/>
        <w:ind w:firstLine="420"/>
      </w:pPr>
    </w:p>
    <w:tbl>
      <w:tblPr>
        <w:tblStyle w:val="a5"/>
        <w:tblpPr w:leftFromText="180" w:rightFromText="180" w:vertAnchor="text" w:horzAnchor="margin" w:tblpXSpec="center" w:tblpY="503"/>
        <w:tblW w:w="0" w:type="auto"/>
        <w:tblLook w:val="04A0" w:firstRow="1" w:lastRow="0" w:firstColumn="1" w:lastColumn="0" w:noHBand="0" w:noVBand="1"/>
      </w:tblPr>
      <w:tblGrid>
        <w:gridCol w:w="1827"/>
        <w:gridCol w:w="1557"/>
        <w:gridCol w:w="1727"/>
        <w:gridCol w:w="1706"/>
        <w:gridCol w:w="1705"/>
      </w:tblGrid>
      <w:tr w:rsidR="007D7DDD" w:rsidTr="002049FA">
        <w:tc>
          <w:tcPr>
            <w:tcW w:w="1909" w:type="dxa"/>
          </w:tcPr>
          <w:p w:rsidR="007D7DDD" w:rsidRDefault="007D7DDD" w:rsidP="002049FA">
            <w:pPr>
              <w:spacing w:line="360" w:lineRule="auto"/>
            </w:pPr>
            <w:r>
              <w:rPr>
                <w:rFonts w:hint="eastAsia"/>
              </w:rPr>
              <w:t>6</w:t>
            </w:r>
            <w:r>
              <w:rPr>
                <w:rFonts w:hint="eastAsia"/>
              </w:rPr>
              <w:t>个模型参数</w:t>
            </w:r>
          </w:p>
        </w:tc>
        <w:tc>
          <w:tcPr>
            <w:tcW w:w="1612" w:type="dxa"/>
          </w:tcPr>
          <w:p w:rsidR="007D7DDD" w:rsidRDefault="007D7DDD" w:rsidP="002049FA">
            <w:pPr>
              <w:spacing w:line="360" w:lineRule="auto"/>
            </w:pPr>
            <w:r>
              <w:rPr>
                <w:rFonts w:hint="eastAsia"/>
              </w:rPr>
              <w:t>方法</w:t>
            </w:r>
            <w:r>
              <w:rPr>
                <w:rFonts w:hint="eastAsia"/>
              </w:rPr>
              <w:t>1</w:t>
            </w:r>
          </w:p>
        </w:tc>
        <w:tc>
          <w:tcPr>
            <w:tcW w:w="1786" w:type="dxa"/>
          </w:tcPr>
          <w:p w:rsidR="007D7DDD" w:rsidRDefault="007D7DDD" w:rsidP="002049FA">
            <w:pPr>
              <w:spacing w:line="360" w:lineRule="auto"/>
            </w:pPr>
            <w:r>
              <w:rPr>
                <w:rFonts w:hint="eastAsia"/>
              </w:rPr>
              <w:t>方法</w:t>
            </w:r>
            <w:r>
              <w:rPr>
                <w:rFonts w:hint="eastAsia"/>
              </w:rPr>
              <w:t>2</w:t>
            </w:r>
          </w:p>
        </w:tc>
        <w:tc>
          <w:tcPr>
            <w:tcW w:w="1771" w:type="dxa"/>
          </w:tcPr>
          <w:p w:rsidR="007D7DDD" w:rsidRDefault="007D7DDD" w:rsidP="002049FA">
            <w:pPr>
              <w:spacing w:line="360" w:lineRule="auto"/>
            </w:pPr>
            <w:r>
              <w:rPr>
                <w:rFonts w:hint="eastAsia"/>
              </w:rPr>
              <w:t>方法</w:t>
            </w:r>
            <w:r>
              <w:rPr>
                <w:rFonts w:hint="eastAsia"/>
              </w:rPr>
              <w:t>3</w:t>
            </w:r>
          </w:p>
        </w:tc>
        <w:tc>
          <w:tcPr>
            <w:tcW w:w="1770" w:type="dxa"/>
          </w:tcPr>
          <w:p w:rsidR="007D7DDD" w:rsidRDefault="007D7DDD" w:rsidP="002049FA">
            <w:pPr>
              <w:spacing w:line="360" w:lineRule="auto"/>
            </w:pPr>
            <w:r>
              <w:rPr>
                <w:rFonts w:hint="eastAsia"/>
              </w:rPr>
              <w:t>卷积神经网络</w:t>
            </w:r>
          </w:p>
        </w:tc>
      </w:tr>
      <w:tr w:rsidR="007D7DDD" w:rsidTr="002049FA">
        <w:tc>
          <w:tcPr>
            <w:tcW w:w="1909" w:type="dxa"/>
          </w:tcPr>
          <w:p w:rsidR="007D7DDD" w:rsidRDefault="007D7DDD" w:rsidP="002049FA">
            <w:pPr>
              <w:spacing w:line="360" w:lineRule="auto"/>
            </w:pPr>
            <w:r>
              <w:rPr>
                <w:rFonts w:hint="eastAsia"/>
              </w:rPr>
              <w:t>MSE</w:t>
            </w:r>
          </w:p>
        </w:tc>
        <w:tc>
          <w:tcPr>
            <w:tcW w:w="1612" w:type="dxa"/>
          </w:tcPr>
          <w:p w:rsidR="007D7DDD" w:rsidRDefault="007D7DDD" w:rsidP="002049FA">
            <w:pPr>
              <w:spacing w:line="360" w:lineRule="auto"/>
            </w:pPr>
            <w:r>
              <w:rPr>
                <w:rFonts w:hint="eastAsia"/>
              </w:rPr>
              <w:t>0.0236</w:t>
            </w:r>
          </w:p>
        </w:tc>
        <w:tc>
          <w:tcPr>
            <w:tcW w:w="1786" w:type="dxa"/>
          </w:tcPr>
          <w:p w:rsidR="007D7DDD" w:rsidRDefault="007D7DDD" w:rsidP="002049FA">
            <w:pPr>
              <w:spacing w:line="360" w:lineRule="auto"/>
            </w:pPr>
            <w:r>
              <w:rPr>
                <w:rFonts w:hint="eastAsia"/>
              </w:rPr>
              <w:t>0.04455</w:t>
            </w:r>
          </w:p>
        </w:tc>
        <w:tc>
          <w:tcPr>
            <w:tcW w:w="1771" w:type="dxa"/>
          </w:tcPr>
          <w:p w:rsidR="007D7DDD" w:rsidRDefault="007D7DDD" w:rsidP="002049FA">
            <w:pPr>
              <w:spacing w:line="360" w:lineRule="auto"/>
            </w:pPr>
            <w:r>
              <w:rPr>
                <w:rFonts w:hint="eastAsia"/>
              </w:rPr>
              <w:t>0.0547</w:t>
            </w:r>
          </w:p>
        </w:tc>
        <w:tc>
          <w:tcPr>
            <w:tcW w:w="1770" w:type="dxa"/>
          </w:tcPr>
          <w:p w:rsidR="007D7DDD" w:rsidRDefault="007D7DDD" w:rsidP="002049FA">
            <w:pPr>
              <w:spacing w:line="360" w:lineRule="auto"/>
            </w:pPr>
            <w:r>
              <w:rPr>
                <w:rFonts w:hint="eastAsia"/>
              </w:rPr>
              <w:t>0.0116</w:t>
            </w:r>
          </w:p>
        </w:tc>
      </w:tr>
    </w:tbl>
    <w:p w:rsidR="007D7DDD" w:rsidRDefault="007D7DDD" w:rsidP="007D7DDD">
      <w:pPr>
        <w:spacing w:line="360" w:lineRule="auto"/>
        <w:jc w:val="center"/>
      </w:pPr>
      <w:r>
        <w:rPr>
          <w:rFonts w:hint="eastAsia"/>
        </w:rPr>
        <w:t>表</w:t>
      </w:r>
      <w:r>
        <w:rPr>
          <w:rFonts w:hint="eastAsia"/>
        </w:rPr>
        <w:t>2</w:t>
      </w:r>
      <w:r>
        <w:t xml:space="preserve"> </w:t>
      </w:r>
      <w:r>
        <w:rPr>
          <w:rFonts w:hint="eastAsia"/>
        </w:rPr>
        <w:t xml:space="preserve"> </w:t>
      </w:r>
      <w:r>
        <w:rPr>
          <w:rFonts w:hint="eastAsia"/>
        </w:rPr>
        <w:t>模型辨识算法比较</w:t>
      </w:r>
    </w:p>
    <w:p w:rsidR="007D7DDD" w:rsidRPr="00CF032C" w:rsidRDefault="007D7DDD" w:rsidP="007D7DDD">
      <w:pPr>
        <w:spacing w:line="360" w:lineRule="auto"/>
      </w:pPr>
      <w:r>
        <w:tab/>
      </w:r>
      <w:r>
        <w:rPr>
          <w:rFonts w:hint="eastAsia"/>
        </w:rPr>
        <w:t>同时给出不同信噪比下，卷积神经网络参数估计的</w:t>
      </w:r>
      <w:r>
        <w:rPr>
          <w:rFonts w:hint="eastAsia"/>
        </w:rPr>
        <w:t>log</w:t>
      </w:r>
      <w:r>
        <w:t>(MSE)</w:t>
      </w:r>
      <w:r>
        <w:rPr>
          <w:rFonts w:hint="eastAsia"/>
        </w:rPr>
        <w:t>曲线，见图</w:t>
      </w:r>
      <w:r>
        <w:rPr>
          <w:rFonts w:hint="eastAsia"/>
        </w:rPr>
        <w:t>5</w:t>
      </w:r>
      <w:r>
        <w:rPr>
          <w:rFonts w:hint="eastAsia"/>
        </w:rPr>
        <w:t>。</w:t>
      </w:r>
    </w:p>
    <w:p w:rsidR="007D7DDD" w:rsidRDefault="007D7DDD" w:rsidP="007D7DDD">
      <w:pPr>
        <w:spacing w:line="360" w:lineRule="auto"/>
        <w:ind w:firstLine="420"/>
      </w:pPr>
      <w:r>
        <w:rPr>
          <w:rFonts w:hint="eastAsia"/>
        </w:rPr>
        <w:t>使用已经训练好的模型进行参数辨识时，不同于迭代算法，神经网络算法的一次前向耗时很少。使用</w:t>
      </w:r>
    </w:p>
    <w:p w:rsidR="007D7DDD" w:rsidRDefault="007D7DDD" w:rsidP="007D7DDD">
      <w:pPr>
        <w:spacing w:line="360" w:lineRule="auto"/>
      </w:pPr>
      <w:r>
        <w:rPr>
          <w:rFonts w:hint="eastAsia"/>
        </w:rPr>
        <w:t>GTX 970</w:t>
      </w:r>
      <w:r>
        <w:rPr>
          <w:rFonts w:hint="eastAsia"/>
        </w:rPr>
        <w:t>作为</w:t>
      </w:r>
      <w:r>
        <w:rPr>
          <w:rFonts w:hint="eastAsia"/>
        </w:rPr>
        <w:t>GPU</w:t>
      </w:r>
      <w:r>
        <w:rPr>
          <w:rFonts w:hint="eastAsia"/>
        </w:rPr>
        <w:t>计算的情况下，约为</w:t>
      </w:r>
      <w:r>
        <w:rPr>
          <w:rFonts w:hint="eastAsia"/>
        </w:rPr>
        <w:t>1100</w:t>
      </w:r>
      <w:r>
        <w:t>0</w:t>
      </w:r>
      <w:r>
        <w:rPr>
          <w:rFonts w:hint="eastAsia"/>
        </w:rPr>
        <w:t>0</w:t>
      </w:r>
      <w:r>
        <w:rPr>
          <w:rFonts w:hint="eastAsia"/>
        </w:rPr>
        <w:t>组参数</w:t>
      </w:r>
      <w:r>
        <w:rPr>
          <w:rFonts w:hint="eastAsia"/>
        </w:rPr>
        <w:t>/</w:t>
      </w:r>
      <w:r>
        <w:rPr>
          <w:rFonts w:hint="eastAsia"/>
        </w:rPr>
        <w:t>秒，而迭代算法估计一组参数的耗时约在</w:t>
      </w:r>
      <w:r>
        <w:rPr>
          <w:rFonts w:hint="eastAsia"/>
        </w:rPr>
        <w:t>12-150</w:t>
      </w:r>
    </w:p>
    <w:p w:rsidR="007D7DDD" w:rsidRDefault="007D7DDD" w:rsidP="007D7DDD">
      <w:pPr>
        <w:spacing w:line="360" w:lineRule="auto"/>
      </w:pPr>
      <w:r>
        <w:rPr>
          <w:noProof/>
        </w:rPr>
        <mc:AlternateContent>
          <mc:Choice Requires="wps">
            <w:drawing>
              <wp:anchor distT="0" distB="0" distL="114300" distR="114300" simplePos="0" relativeHeight="251665408" behindDoc="0" locked="0" layoutInCell="1" allowOverlap="1" wp14:anchorId="64D07B74" wp14:editId="2D1CEEF4">
                <wp:simplePos x="0" y="0"/>
                <wp:positionH relativeFrom="column">
                  <wp:posOffset>1220470</wp:posOffset>
                </wp:positionH>
                <wp:positionV relativeFrom="paragraph">
                  <wp:posOffset>3623945</wp:posOffset>
                </wp:positionV>
                <wp:extent cx="3792220" cy="635"/>
                <wp:effectExtent l="0" t="0" r="5080" b="12065"/>
                <wp:wrapTopAndBottom/>
                <wp:docPr id="24" name="文本框 24"/>
                <wp:cNvGraphicFramePr/>
                <a:graphic xmlns:a="http://schemas.openxmlformats.org/drawingml/2006/main">
                  <a:graphicData uri="http://schemas.microsoft.com/office/word/2010/wordprocessingShape">
                    <wps:wsp>
                      <wps:cNvSpPr txBox="1"/>
                      <wps:spPr>
                        <a:xfrm>
                          <a:off x="0" y="0"/>
                          <a:ext cx="3792220" cy="635"/>
                        </a:xfrm>
                        <a:prstGeom prst="rect">
                          <a:avLst/>
                        </a:prstGeom>
                        <a:solidFill>
                          <a:prstClr val="white"/>
                        </a:solidFill>
                        <a:ln>
                          <a:noFill/>
                        </a:ln>
                      </wps:spPr>
                      <wps:txbx>
                        <w:txbxContent>
                          <w:p w:rsidR="007D7DDD" w:rsidRPr="00450498" w:rsidRDefault="007D7DDD" w:rsidP="007D7DDD">
                            <w:pPr>
                              <w:pStyle w:val="a3"/>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卷积神经网络</w:t>
                            </w:r>
                            <w:r>
                              <w:rPr>
                                <w:rFonts w:hint="eastAsia"/>
                              </w:rPr>
                              <w:t>log(</w:t>
                            </w:r>
                            <w:r>
                              <w:t>MSE</w:t>
                            </w:r>
                            <w:r>
                              <w:rPr>
                                <w:rFonts w:hint="eastAsia"/>
                              </w:rPr>
                              <w:t>)</w:t>
                            </w:r>
                            <w:r>
                              <w:rPr>
                                <w:rFonts w:hint="eastAsia"/>
                              </w:rPr>
                              <w:t>曲线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4" o:spid="_x0000_s1039" type="#_x0000_t202" style="position:absolute;left:0;text-align:left;margin-left:96.1pt;margin-top:285.35pt;width:298.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" stroked="f">
                <v:textbox style="mso-fit-shape-to-text:t" inset="0,0,0,0">
                  <w:txbxContent>
                    <w:p w:rsidR="007D7DDD" w:rsidRPr="00450498" w:rsidRDefault="007D7DDD" w:rsidP="007D7DDD">
                      <w:pPr>
                        <w:pStyle w:val="a3"/>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卷积神经网络</w:t>
                      </w:r>
                      <w:r>
                        <w:rPr>
                          <w:rFonts w:hint="eastAsia"/>
                        </w:rPr>
                        <w:t>log(</w:t>
                      </w:r>
                      <w:r>
                        <w:t>MSE</w:t>
                      </w:r>
                      <w:r>
                        <w:rPr>
                          <w:rFonts w:hint="eastAsia"/>
                        </w:rPr>
                        <w:t>)</w:t>
                      </w:r>
                      <w:r>
                        <w:rPr>
                          <w:rFonts w:hint="eastAsia"/>
                        </w:rPr>
                        <w:t>曲线</w:t>
                      </w:r>
                    </w:p>
                  </w:txbxContent>
                </v:textbox>
                <w10:wrap type="topAndBottom"/>
              </v:shape>
            </w:pict>
          </mc:Fallback>
        </mc:AlternateContent>
      </w:r>
      <w:r w:rsidRPr="00CF032C">
        <w:rPr>
          <w:noProof/>
        </w:rPr>
        <w:drawing>
          <wp:anchor distT="0" distB="0" distL="114300" distR="114300" simplePos="0" relativeHeight="251664384" behindDoc="0" locked="0" layoutInCell="1" allowOverlap="1" wp14:anchorId="4A07CA00" wp14:editId="27DD4728">
            <wp:simplePos x="0" y="0"/>
            <wp:positionH relativeFrom="column">
              <wp:posOffset>1220741</wp:posOffset>
            </wp:positionH>
            <wp:positionV relativeFrom="paragraph">
              <wp:posOffset>722807</wp:posOffset>
            </wp:positionV>
            <wp:extent cx="3792511" cy="2844580"/>
            <wp:effectExtent l="0" t="0" r="5080" b="63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92511" cy="284458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hint="eastAsia"/>
        </w:rPr>
        <w:t>秒</w:t>
      </w:r>
      <w:proofErr w:type="gramEnd"/>
      <w:r>
        <w:rPr>
          <w:rFonts w:hint="eastAsia"/>
        </w:rPr>
        <w:t>之间。在建立足够多样本库的情况下，卷积神经网络算法的精度和实时性都远远超过了迭代算法，不失为实际应用中一个高效的选择。</w:t>
      </w:r>
    </w:p>
    <w:p w:rsidR="007D7DDD" w:rsidRPr="00103209" w:rsidRDefault="007D7DDD" w:rsidP="007D7DDD">
      <w:pPr>
        <w:spacing w:line="360" w:lineRule="auto"/>
        <w:rPr>
          <w:rFonts w:cs="宋体"/>
          <w:b/>
          <w:color w:val="000000"/>
          <w:kern w:val="0"/>
          <w:sz w:val="28"/>
          <w:szCs w:val="28"/>
        </w:rPr>
      </w:pPr>
      <w:r>
        <w:rPr>
          <w:rFonts w:cs="宋体"/>
          <w:color w:val="000000"/>
          <w:kern w:val="0"/>
          <w:sz w:val="28"/>
          <w:szCs w:val="28"/>
        </w:rPr>
        <w:t>5</w:t>
      </w:r>
      <w:r>
        <w:rPr>
          <w:rFonts w:cs="宋体" w:hint="eastAsia"/>
          <w:color w:val="000000"/>
          <w:kern w:val="0"/>
          <w:sz w:val="28"/>
          <w:szCs w:val="28"/>
        </w:rPr>
        <w:t xml:space="preserve">  </w:t>
      </w:r>
      <w:r>
        <w:rPr>
          <w:rFonts w:cs="宋体" w:hint="eastAsia"/>
          <w:b/>
          <w:color w:val="000000"/>
          <w:kern w:val="0"/>
          <w:sz w:val="28"/>
          <w:szCs w:val="28"/>
        </w:rPr>
        <w:t>组网雷达下欺骗干扰识别结果</w:t>
      </w:r>
    </w:p>
    <w:p w:rsidR="007D7DDD" w:rsidRDefault="007D7DDD" w:rsidP="007D7DDD">
      <w:pPr>
        <w:spacing w:line="360" w:lineRule="auto"/>
        <w:ind w:firstLine="420"/>
      </w:pPr>
      <w:r>
        <w:rPr>
          <w:rFonts w:hint="eastAsia"/>
        </w:rPr>
        <w:t>各个接收雷达接收到信号，使用卷积神经网络辨识出</w:t>
      </w:r>
      <w:r>
        <w:rPr>
          <w:rFonts w:hint="eastAsia"/>
        </w:rPr>
        <w:t>Hammerstein-Wiener</w:t>
      </w:r>
      <w:r>
        <w:rPr>
          <w:rFonts w:hint="eastAsia"/>
        </w:rPr>
        <w:t>模型的模型参数，将其汇总至雷达数据中心，雷达数据中心将所有汇总的模型参数进行</w:t>
      </w:r>
      <w:r>
        <w:rPr>
          <w:rFonts w:hint="eastAsia"/>
        </w:rPr>
        <w:t>K-Means</w:t>
      </w:r>
      <w:r>
        <w:rPr>
          <w:rFonts w:hint="eastAsia"/>
        </w:rPr>
        <w:t>聚类</w:t>
      </w:r>
      <w:r>
        <w:rPr>
          <w:rFonts w:hint="eastAsia"/>
        </w:rPr>
        <w:lastRenderedPageBreak/>
        <w:t>处理，如取聚类目标</w:t>
      </w:r>
      <w:proofErr w:type="gramStart"/>
      <w:r>
        <w:rPr>
          <w:rFonts w:hint="eastAsia"/>
        </w:rPr>
        <w:t>簇</w:t>
      </w:r>
      <w:proofErr w:type="gramEnd"/>
      <w:r>
        <w:rPr>
          <w:rFonts w:hint="eastAsia"/>
        </w:rPr>
        <w:t>数量为</w:t>
      </w:r>
      <w:r>
        <w:rPr>
          <w:rFonts w:hint="eastAsia"/>
        </w:rPr>
        <w:t>2</w:t>
      </w:r>
      <w:r>
        <w:rPr>
          <w:rFonts w:hint="eastAsia"/>
        </w:rPr>
        <w:t>，得到两类信号，使用</w:t>
      </w:r>
      <w:proofErr w:type="gramStart"/>
      <w:r>
        <w:rPr>
          <w:rFonts w:hint="eastAsia"/>
        </w:rPr>
        <w:t>主成分分析法降维至</w:t>
      </w:r>
      <w:proofErr w:type="gramEnd"/>
      <w:r>
        <w:rPr>
          <w:rFonts w:hint="eastAsia"/>
        </w:rPr>
        <w:t>2</w:t>
      </w:r>
      <w:proofErr w:type="gramStart"/>
      <w:r>
        <w:rPr>
          <w:rFonts w:hint="eastAsia"/>
        </w:rPr>
        <w:t>维并可视化</w:t>
      </w:r>
      <w:proofErr w:type="gramEnd"/>
      <w:r>
        <w:rPr>
          <w:rFonts w:hint="eastAsia"/>
        </w:rPr>
        <w:t>如图</w:t>
      </w:r>
      <w:r>
        <w:t>6</w:t>
      </w:r>
    </w:p>
    <w:p w:rsidR="007D7DDD" w:rsidRDefault="007D7DDD" w:rsidP="007D7DDD">
      <w:pPr>
        <w:keepNext/>
        <w:spacing w:line="360" w:lineRule="auto"/>
        <w:ind w:firstLine="420"/>
        <w:jc w:val="center"/>
      </w:pPr>
      <w:r w:rsidRPr="00D61E38">
        <w:rPr>
          <w:noProof/>
        </w:rPr>
        <w:drawing>
          <wp:inline distT="0" distB="0" distL="0" distR="0" wp14:anchorId="6EFF853F" wp14:editId="5BA7B92C">
            <wp:extent cx="3859967" cy="2895176"/>
            <wp:effectExtent l="0" t="0" r="127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8340" cy="2916457"/>
                    </a:xfrm>
                    <a:prstGeom prst="rect">
                      <a:avLst/>
                    </a:prstGeom>
                  </pic:spPr>
                </pic:pic>
              </a:graphicData>
            </a:graphic>
          </wp:inline>
        </w:drawing>
      </w:r>
    </w:p>
    <w:p w:rsidR="007D7DDD" w:rsidRDefault="007D7DDD" w:rsidP="007D7DDD">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聚类可视化</w:t>
      </w:r>
    </w:p>
    <w:p w:rsidR="007D7DDD" w:rsidRDefault="007D7DDD" w:rsidP="007D7DDD">
      <w:pPr>
        <w:spacing w:line="360" w:lineRule="auto"/>
        <w:ind w:firstLine="420"/>
      </w:pPr>
      <w:r>
        <w:rPr>
          <w:rFonts w:hint="eastAsia"/>
        </w:rPr>
        <w:t>由于欺骗干扰信号未经</w:t>
      </w:r>
      <w:proofErr w:type="gramStart"/>
      <w:r>
        <w:rPr>
          <w:rFonts w:hint="eastAsia"/>
        </w:rPr>
        <w:t>过目标</w:t>
      </w:r>
      <w:proofErr w:type="gramEnd"/>
      <w:r>
        <w:rPr>
          <w:rFonts w:hint="eastAsia"/>
        </w:rPr>
        <w:t>散射，如果有多部雷达接收到来自同一干扰源的干扰信号，其同源性应强于同一目标回波的信号，用聚类后的类内聚合度来衡量其同源性</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3796"/>
        <w:gridCol w:w="2441"/>
      </w:tblGrid>
      <w:tr w:rsidR="007D7DDD" w:rsidTr="002049FA">
        <w:tc>
          <w:tcPr>
            <w:tcW w:w="2893" w:type="dxa"/>
          </w:tcPr>
          <w:p w:rsidR="007D7DDD" w:rsidRDefault="007D7DDD" w:rsidP="002049FA">
            <w:pPr>
              <w:spacing w:line="360" w:lineRule="auto"/>
            </w:pPr>
          </w:p>
        </w:tc>
        <w:tc>
          <w:tcPr>
            <w:tcW w:w="3796" w:type="dxa"/>
          </w:tcPr>
          <w:p w:rsidR="007D7DDD" w:rsidRDefault="007D7DDD" w:rsidP="002049FA">
            <w:pPr>
              <w:spacing w:line="360" w:lineRule="auto"/>
              <w:jc w:val="center"/>
            </w:pPr>
            <w:r w:rsidRPr="00BB5F19">
              <w:rPr>
                <w:noProof/>
              </w:rPr>
              <w:drawing>
                <wp:inline distT="0" distB="0" distL="0" distR="0" wp14:anchorId="4C77AD6B" wp14:editId="2644B2F2">
                  <wp:extent cx="2273300" cy="457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3300" cy="457200"/>
                          </a:xfrm>
                          <a:prstGeom prst="rect">
                            <a:avLst/>
                          </a:prstGeom>
                        </pic:spPr>
                      </pic:pic>
                    </a:graphicData>
                  </a:graphic>
                </wp:inline>
              </w:drawing>
            </w:r>
          </w:p>
        </w:tc>
        <w:tc>
          <w:tcPr>
            <w:tcW w:w="2949" w:type="dxa"/>
            <w:vAlign w:val="center"/>
          </w:tcPr>
          <w:p w:rsidR="007D7DDD" w:rsidRDefault="007D7DDD" w:rsidP="002049FA">
            <w:pPr>
              <w:spacing w:line="360" w:lineRule="auto"/>
              <w:jc w:val="right"/>
            </w:pPr>
            <w:r>
              <w:rPr>
                <w:rFonts w:hint="eastAsia"/>
              </w:rPr>
              <w:t>（</w:t>
            </w:r>
            <w:r>
              <w:rPr>
                <w:rFonts w:hint="eastAsia"/>
              </w:rPr>
              <w:t>5</w:t>
            </w:r>
            <w:r>
              <w:rPr>
                <w:rFonts w:hint="eastAsia"/>
              </w:rPr>
              <w:t>）</w:t>
            </w:r>
          </w:p>
        </w:tc>
      </w:tr>
    </w:tbl>
    <w:p w:rsidR="007D7DDD" w:rsidRDefault="007D7DDD" w:rsidP="007D7DDD">
      <w:pPr>
        <w:spacing w:line="360" w:lineRule="auto"/>
        <w:ind w:firstLine="420"/>
      </w:pPr>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表示第</w:t>
      </w:r>
      <w:r>
        <w:rPr>
          <w:rFonts w:hint="eastAsia"/>
        </w:rPr>
        <w:t>k</w:t>
      </w:r>
      <w:r>
        <w:rPr>
          <w:rFonts w:hint="eastAsia"/>
        </w:rPr>
        <w:t>类的聚合度，</w:t>
      </w:r>
      <m:oMath>
        <m:sSub>
          <m:sSubPr>
            <m:ctrlPr>
              <w:rPr>
                <w:rFonts w:ascii="Cambria Math" w:hAnsi="Cambria Math"/>
              </w:rPr>
            </m:ctrlPr>
          </m:sSubPr>
          <m:e>
            <m:r>
              <w:rPr>
                <w:rFonts w:ascii="Cambria Math" w:hAnsi="Cambria Math"/>
              </w:rPr>
              <m:t>label</m:t>
            </m:r>
          </m:e>
          <m:sub>
            <m:r>
              <w:rPr>
                <w:rFonts w:ascii="Cambria Math" w:hAnsi="Cambria Math"/>
              </w:rPr>
              <m:t>i</m:t>
            </m:r>
          </m:sub>
        </m:sSub>
      </m:oMath>
      <w:r>
        <w:rPr>
          <w:rFonts w:hint="eastAsia"/>
        </w:rPr>
        <w:t>表示第</w:t>
      </w:r>
      <w:proofErr w:type="spellStart"/>
      <w:r>
        <w:rPr>
          <w:rFonts w:hint="eastAsia"/>
        </w:rPr>
        <w:t>i</w:t>
      </w:r>
      <w:proofErr w:type="spellEnd"/>
      <w:proofErr w:type="gramStart"/>
      <w:r>
        <w:rPr>
          <w:rFonts w:hint="eastAsia"/>
        </w:rPr>
        <w:t>个</w:t>
      </w:r>
      <w:proofErr w:type="gramEnd"/>
      <w:r>
        <w:rPr>
          <w:rFonts w:hint="eastAsia"/>
        </w:rPr>
        <w:t>样本所属的类别，</w:t>
      </w:r>
      <m:oMath>
        <m:sSub>
          <m:sSubPr>
            <m:ctrlPr>
              <w:rPr>
                <w:rFonts w:ascii="Cambria Math" w:hAnsi="Cambria Math"/>
              </w:rPr>
            </m:ctrlPr>
          </m:sSubPr>
          <m:e>
            <m:r>
              <w:rPr>
                <w:rFonts w:ascii="Cambria Math" w:hAnsi="Cambria Math"/>
              </w:rPr>
              <m:t>center</m:t>
            </m:r>
          </m:e>
          <m:sub>
            <m:r>
              <w:rPr>
                <w:rFonts w:ascii="Cambria Math" w:hAnsi="Cambria Math"/>
              </w:rPr>
              <m:t>k</m:t>
            </m:r>
          </m:sub>
        </m:sSub>
      </m:oMath>
      <w:r>
        <w:rPr>
          <w:rFonts w:hint="eastAsia"/>
        </w:rPr>
        <w:t>表示第</w:t>
      </w:r>
      <w:r>
        <w:rPr>
          <w:rFonts w:hint="eastAsia"/>
        </w:rPr>
        <w:t>k</w:t>
      </w:r>
      <w:r>
        <w:rPr>
          <w:rFonts w:hint="eastAsia"/>
        </w:rPr>
        <w:t>类的聚类中心，</w:t>
      </w:r>
      <w:r>
        <w:t>dis(x, y)</w:t>
      </w:r>
      <w:r>
        <w:rPr>
          <w:rFonts w:hint="eastAsia"/>
        </w:rPr>
        <w:t>表示样本</w:t>
      </w:r>
      <w:r>
        <w:rPr>
          <w:rFonts w:hint="eastAsia"/>
        </w:rPr>
        <w:t>x</w:t>
      </w:r>
      <w:r>
        <w:rPr>
          <w:rFonts w:hint="eastAsia"/>
        </w:rPr>
        <w:t>与样本</w:t>
      </w:r>
      <w:r>
        <w:rPr>
          <w:rFonts w:hint="eastAsia"/>
        </w:rPr>
        <w:t>y</w:t>
      </w:r>
      <w:r>
        <w:rPr>
          <w:rFonts w:hint="eastAsia"/>
        </w:rPr>
        <w:t>的欧氏距离。取聚合度小的类别作为欺骗干扰信号，聚合度大的类别做真实目标回波。</w:t>
      </w:r>
    </w:p>
    <w:p w:rsidR="007D7DDD" w:rsidRDefault="007D7DDD" w:rsidP="007D7DDD">
      <w:pPr>
        <w:spacing w:line="360" w:lineRule="auto"/>
      </w:pPr>
    </w:p>
    <w:p w:rsidR="007D7DDD" w:rsidRDefault="007D7DDD" w:rsidP="007D7DDD">
      <w:pPr>
        <w:spacing w:line="360" w:lineRule="auto"/>
        <w:ind w:firstLine="420"/>
      </w:pPr>
      <w:r w:rsidRPr="00E15418">
        <w:rPr>
          <w:noProof/>
          <w:color w:val="4F81BD" w:themeColor="accent1"/>
        </w:rPr>
        <mc:AlternateContent>
          <mc:Choice Requires="wps">
            <w:drawing>
              <wp:anchor distT="0" distB="0" distL="114300" distR="114300" simplePos="0" relativeHeight="251662336" behindDoc="0" locked="0" layoutInCell="1" allowOverlap="1" wp14:anchorId="054C6E6F" wp14:editId="60355A1C">
                <wp:simplePos x="0" y="0"/>
                <wp:positionH relativeFrom="column">
                  <wp:posOffset>780300</wp:posOffset>
                </wp:positionH>
                <wp:positionV relativeFrom="paragraph">
                  <wp:posOffset>4061855</wp:posOffset>
                </wp:positionV>
                <wp:extent cx="4676775" cy="635"/>
                <wp:effectExtent l="0" t="0" r="0" b="12065"/>
                <wp:wrapTopAndBottom/>
                <wp:docPr id="4" name="文本框 4"/>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rsidR="007D7DDD" w:rsidRPr="009D45BB" w:rsidRDefault="007D7DDD" w:rsidP="007D7DDD">
                            <w:pPr>
                              <w:pStyle w:val="a3"/>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本文方法对比曲线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4" o:spid="_x0000_s1040" type="#_x0000_t202" style="position:absolute;left:0;text-align:left;margin-left:61.45pt;margin-top:319.85pt;width:368.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" stroked="f">
                <v:textbox style="mso-fit-shape-to-text:t" inset="0,0,0,0">
                  <w:txbxContent>
                    <w:p w:rsidR="007D7DDD" w:rsidRPr="009D45BB" w:rsidRDefault="007D7DDD" w:rsidP="007D7DDD">
                      <w:pPr>
                        <w:pStyle w:val="a3"/>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本文方法对比曲线</w:t>
                      </w:r>
                    </w:p>
                  </w:txbxContent>
                </v:textbox>
                <w10:wrap type="topAndBottom"/>
              </v:shape>
            </w:pict>
          </mc:Fallback>
        </mc:AlternateContent>
      </w:r>
      <w:r>
        <w:rPr>
          <w:rFonts w:hint="eastAsia"/>
          <w:noProof/>
          <w:color w:val="4F81BD" w:themeColor="accent1"/>
        </w:rPr>
        <w:drawing>
          <wp:anchor distT="0" distB="0" distL="114300" distR="114300" simplePos="0" relativeHeight="251663360" behindDoc="0" locked="0" layoutInCell="1" allowOverlap="1" wp14:anchorId="79CED071" wp14:editId="0E1F6AF3">
            <wp:simplePos x="0" y="0"/>
            <wp:positionH relativeFrom="column">
              <wp:posOffset>988695</wp:posOffset>
            </wp:positionH>
            <wp:positionV relativeFrom="paragraph">
              <wp:posOffset>892175</wp:posOffset>
            </wp:positionV>
            <wp:extent cx="4241800" cy="317944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比.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41800" cy="3179445"/>
                    </a:xfrm>
                    <a:prstGeom prst="rect">
                      <a:avLst/>
                    </a:prstGeom>
                  </pic:spPr>
                </pic:pic>
              </a:graphicData>
            </a:graphic>
            <wp14:sizeRelH relativeFrom="page">
              <wp14:pctWidth>0</wp14:pctWidth>
            </wp14:sizeRelH>
            <wp14:sizeRelV relativeFrom="page">
              <wp14:pctHeight>0</wp14:pctHeight>
            </wp14:sizeRelV>
          </wp:anchor>
        </w:drawing>
      </w:r>
      <w:r>
        <w:rPr>
          <w:rFonts w:hint="eastAsia"/>
        </w:rPr>
        <w:t>使用图</w:t>
      </w:r>
      <w:r>
        <w:t>7</w:t>
      </w:r>
      <w:r>
        <w:rPr>
          <w:rFonts w:hint="eastAsia"/>
        </w:rPr>
        <w:t>信号并设置</w:t>
      </w:r>
      <w:proofErr w:type="gramStart"/>
      <w:r>
        <w:rPr>
          <w:rFonts w:hint="eastAsia"/>
        </w:rPr>
        <w:t>真目标</w:t>
      </w:r>
      <w:proofErr w:type="gramEnd"/>
      <w:r>
        <w:rPr>
          <w:rFonts w:hint="eastAsia"/>
        </w:rPr>
        <w:t>个数为</w:t>
      </w:r>
      <w:r>
        <w:rPr>
          <w:rFonts w:hint="eastAsia"/>
        </w:rPr>
        <w:t>1</w:t>
      </w:r>
      <w:r>
        <w:rPr>
          <w:rFonts w:hint="eastAsia"/>
        </w:rPr>
        <w:t>，假目标个数为</w:t>
      </w:r>
      <w:r>
        <w:rPr>
          <w:rFonts w:hint="eastAsia"/>
        </w:rPr>
        <w:t>1</w:t>
      </w:r>
      <w:r>
        <w:rPr>
          <w:rFonts w:hint="eastAsia"/>
        </w:rPr>
        <w:t>个，发射雷达数为</w:t>
      </w:r>
      <w:r>
        <w:rPr>
          <w:rFonts w:hint="eastAsia"/>
        </w:rPr>
        <w:t>1</w:t>
      </w:r>
      <w:r>
        <w:rPr>
          <w:rFonts w:hint="eastAsia"/>
        </w:rPr>
        <w:t>个，接收雷</w:t>
      </w:r>
      <w:r>
        <w:rPr>
          <w:rFonts w:hint="eastAsia"/>
        </w:rPr>
        <w:lastRenderedPageBreak/>
        <w:t>达数为</w:t>
      </w:r>
      <w:r>
        <w:rPr>
          <w:rFonts w:hint="eastAsia"/>
        </w:rPr>
        <w:t>5</w:t>
      </w:r>
      <w:r>
        <w:rPr>
          <w:rFonts w:hint="eastAsia"/>
        </w:rPr>
        <w:t>个（不包括发射雷达），雷达发射信号为调频信号，采样点数为</w:t>
      </w:r>
      <w:r>
        <w:rPr>
          <w:rFonts w:hint="eastAsia"/>
        </w:rPr>
        <w:t>500</w:t>
      </w:r>
      <w:r>
        <w:rPr>
          <w:rFonts w:hint="eastAsia"/>
        </w:rPr>
        <w:t>，最高频率为</w:t>
      </w:r>
      <w:r>
        <w:rPr>
          <w:rFonts w:hint="eastAsia"/>
        </w:rPr>
        <w:t>1MHz</w:t>
      </w:r>
      <w:r>
        <w:rPr>
          <w:rFonts w:hint="eastAsia"/>
        </w:rPr>
        <w:t>，使用本文方法，在不同信噪比下给出识别曲线，同时与相关性方法进行对比，见图</w:t>
      </w:r>
      <w:r>
        <w:t>8</w:t>
      </w:r>
    </w:p>
    <w:p w:rsidR="007D7DDD" w:rsidRPr="00E15418" w:rsidRDefault="007D7DDD" w:rsidP="007D7DDD">
      <w:pPr>
        <w:spacing w:line="360" w:lineRule="auto"/>
        <w:ind w:firstLine="420"/>
        <w:rPr>
          <w:color w:val="4F81BD" w:themeColor="accent1"/>
        </w:rPr>
      </w:pPr>
      <w:r w:rsidRPr="00E15418">
        <w:rPr>
          <w:rFonts w:hint="eastAsia"/>
          <w:color w:val="4F81BD" w:themeColor="accent1"/>
        </w:rPr>
        <w:t>综上，在回波间不相互独立的情况下，依据相关性的识别方法无法获得较好的结果，而使用模型和卷积神经网络方法，</w:t>
      </w:r>
      <w:r>
        <w:rPr>
          <w:rFonts w:hint="eastAsia"/>
          <w:color w:val="4F81BD" w:themeColor="accent1"/>
        </w:rPr>
        <w:t>提取信号中细微的变化，加以识别，当信噪比为</w:t>
      </w:r>
      <w:r w:rsidRPr="00E15418">
        <w:rPr>
          <w:rFonts w:hint="eastAsia"/>
          <w:color w:val="4F81BD" w:themeColor="accent1"/>
        </w:rPr>
        <w:t>13dB</w:t>
      </w:r>
      <w:r w:rsidRPr="00E15418">
        <w:rPr>
          <w:rFonts w:hint="eastAsia"/>
          <w:color w:val="4F81BD" w:themeColor="accent1"/>
        </w:rPr>
        <w:t>左右能达到</w:t>
      </w:r>
      <w:r w:rsidRPr="00E15418">
        <w:rPr>
          <w:rFonts w:hint="eastAsia"/>
          <w:color w:val="4F81BD" w:themeColor="accent1"/>
        </w:rPr>
        <w:t>90%</w:t>
      </w:r>
      <w:r w:rsidRPr="00E15418">
        <w:rPr>
          <w:rFonts w:hint="eastAsia"/>
          <w:color w:val="4F81BD" w:themeColor="accent1"/>
        </w:rPr>
        <w:t>的识别率。</w:t>
      </w:r>
    </w:p>
    <w:p w:rsidR="003369C4" w:rsidRPr="007D7DDD" w:rsidRDefault="003369C4" w:rsidP="003369C4">
      <w:pPr>
        <w:spacing w:line="360" w:lineRule="auto"/>
        <w:ind w:firstLine="420"/>
        <w:rPr>
          <w:color w:val="4F81BD" w:themeColor="accent1"/>
        </w:rPr>
      </w:pPr>
    </w:p>
    <w:p w:rsidR="003369C4" w:rsidRDefault="003369C4" w:rsidP="003369C4">
      <w:pPr>
        <w:spacing w:line="360" w:lineRule="auto"/>
        <w:ind w:firstLine="420"/>
        <w:rPr>
          <w:color w:val="4F81BD" w:themeColor="accent1"/>
        </w:rPr>
      </w:pPr>
    </w:p>
    <w:p w:rsidR="003369C4" w:rsidRDefault="003369C4" w:rsidP="003369C4">
      <w:pPr>
        <w:spacing w:line="360" w:lineRule="auto"/>
        <w:ind w:firstLine="420"/>
        <w:rPr>
          <w:color w:val="4F81BD" w:themeColor="accent1"/>
        </w:rPr>
      </w:pPr>
    </w:p>
    <w:p w:rsidR="003369C4" w:rsidRDefault="003369C4" w:rsidP="003369C4">
      <w:pPr>
        <w:spacing w:line="360" w:lineRule="auto"/>
        <w:ind w:firstLine="420"/>
        <w:rPr>
          <w:color w:val="4F81BD" w:themeColor="accent1"/>
        </w:rPr>
      </w:pPr>
    </w:p>
    <w:p w:rsidR="003369C4" w:rsidRDefault="003369C4" w:rsidP="003369C4">
      <w:pPr>
        <w:spacing w:line="360" w:lineRule="auto"/>
        <w:ind w:firstLine="420"/>
        <w:rPr>
          <w:color w:val="4F81BD" w:themeColor="accent1"/>
        </w:rPr>
      </w:pPr>
    </w:p>
    <w:p w:rsidR="003369C4" w:rsidRPr="00E15418" w:rsidRDefault="003369C4" w:rsidP="003369C4">
      <w:pPr>
        <w:spacing w:line="360" w:lineRule="auto"/>
        <w:ind w:firstLine="420"/>
        <w:rPr>
          <w:color w:val="4F81BD" w:themeColor="accent1"/>
        </w:rPr>
      </w:pPr>
    </w:p>
    <w:p w:rsidR="00CE4770" w:rsidRPr="003369C4" w:rsidRDefault="00CE4770" w:rsidP="003369C4">
      <w:pPr>
        <w:jc w:val="center"/>
      </w:pPr>
    </w:p>
    <w:sectPr w:rsidR="00CE4770" w:rsidRPr="00336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FED" w:rsidRDefault="00957FED" w:rsidP="007B13DF">
      <w:r>
        <w:separator/>
      </w:r>
    </w:p>
  </w:endnote>
  <w:endnote w:type="continuationSeparator" w:id="0">
    <w:p w:rsidR="00957FED" w:rsidRDefault="00957FED" w:rsidP="007B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FED" w:rsidRDefault="00957FED" w:rsidP="007B13DF">
      <w:r>
        <w:separator/>
      </w:r>
    </w:p>
  </w:footnote>
  <w:footnote w:type="continuationSeparator" w:id="0">
    <w:p w:rsidR="00957FED" w:rsidRDefault="00957FED" w:rsidP="007B13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C6C57"/>
    <w:multiLevelType w:val="hybridMultilevel"/>
    <w:tmpl w:val="6DA6DF4C"/>
    <w:lvl w:ilvl="0" w:tplc="A8CE9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A21"/>
    <w:rsid w:val="00031B03"/>
    <w:rsid w:val="00173CE6"/>
    <w:rsid w:val="002758F5"/>
    <w:rsid w:val="00295977"/>
    <w:rsid w:val="003039CD"/>
    <w:rsid w:val="003369C4"/>
    <w:rsid w:val="003372D7"/>
    <w:rsid w:val="00472936"/>
    <w:rsid w:val="004B16C3"/>
    <w:rsid w:val="005E516B"/>
    <w:rsid w:val="00691A21"/>
    <w:rsid w:val="007B13DF"/>
    <w:rsid w:val="007C26CB"/>
    <w:rsid w:val="007D2A0D"/>
    <w:rsid w:val="007D7DDD"/>
    <w:rsid w:val="00847C21"/>
    <w:rsid w:val="008C1108"/>
    <w:rsid w:val="008C154A"/>
    <w:rsid w:val="008E51A6"/>
    <w:rsid w:val="00957FED"/>
    <w:rsid w:val="009C4862"/>
    <w:rsid w:val="00A50196"/>
    <w:rsid w:val="00B224AC"/>
    <w:rsid w:val="00BC3121"/>
    <w:rsid w:val="00C573DD"/>
    <w:rsid w:val="00CE4770"/>
    <w:rsid w:val="00F461E2"/>
    <w:rsid w:val="00FB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295977"/>
    <w:rPr>
      <w:rFonts w:asciiTheme="majorHAnsi" w:eastAsia="黑体" w:hAnsiTheme="majorHAnsi" w:cstheme="majorBidi"/>
      <w:sz w:val="20"/>
      <w:szCs w:val="20"/>
    </w:rPr>
  </w:style>
  <w:style w:type="paragraph" w:styleId="a4">
    <w:name w:val="Balloon Text"/>
    <w:basedOn w:val="a"/>
    <w:link w:val="Char"/>
    <w:uiPriority w:val="99"/>
    <w:semiHidden/>
    <w:unhideWhenUsed/>
    <w:rsid w:val="003369C4"/>
    <w:rPr>
      <w:sz w:val="18"/>
      <w:szCs w:val="18"/>
    </w:rPr>
  </w:style>
  <w:style w:type="character" w:customStyle="1" w:styleId="Char">
    <w:name w:val="批注框文本 Char"/>
    <w:basedOn w:val="a0"/>
    <w:link w:val="a4"/>
    <w:uiPriority w:val="99"/>
    <w:semiHidden/>
    <w:rsid w:val="003369C4"/>
    <w:rPr>
      <w:sz w:val="18"/>
      <w:szCs w:val="18"/>
    </w:rPr>
  </w:style>
  <w:style w:type="table" w:styleId="a5">
    <w:name w:val="Table Grid"/>
    <w:basedOn w:val="a1"/>
    <w:rsid w:val="003369C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qFormat/>
    <w:rsid w:val="003369C4"/>
    <w:pPr>
      <w:ind w:firstLineChars="200" w:firstLine="420"/>
    </w:pPr>
    <w:rPr>
      <w:rFonts w:ascii="Times New Roman" w:eastAsia="宋体" w:hAnsi="Times New Roman" w:cs="Times New Roman"/>
      <w:szCs w:val="24"/>
    </w:rPr>
  </w:style>
  <w:style w:type="table" w:customStyle="1" w:styleId="TableNormal">
    <w:name w:val="Table Normal"/>
    <w:rsid w:val="007D7DDD"/>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styleId="a7">
    <w:name w:val="header"/>
    <w:basedOn w:val="a"/>
    <w:link w:val="Char0"/>
    <w:uiPriority w:val="99"/>
    <w:unhideWhenUsed/>
    <w:rsid w:val="007B13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B13DF"/>
    <w:rPr>
      <w:sz w:val="18"/>
      <w:szCs w:val="18"/>
    </w:rPr>
  </w:style>
  <w:style w:type="paragraph" w:styleId="a8">
    <w:name w:val="footer"/>
    <w:basedOn w:val="a"/>
    <w:link w:val="Char1"/>
    <w:uiPriority w:val="99"/>
    <w:unhideWhenUsed/>
    <w:rsid w:val="007B13DF"/>
    <w:pPr>
      <w:tabs>
        <w:tab w:val="center" w:pos="4153"/>
        <w:tab w:val="right" w:pos="8306"/>
      </w:tabs>
      <w:snapToGrid w:val="0"/>
      <w:jc w:val="left"/>
    </w:pPr>
    <w:rPr>
      <w:sz w:val="18"/>
      <w:szCs w:val="18"/>
    </w:rPr>
  </w:style>
  <w:style w:type="character" w:customStyle="1" w:styleId="Char1">
    <w:name w:val="页脚 Char"/>
    <w:basedOn w:val="a0"/>
    <w:link w:val="a8"/>
    <w:uiPriority w:val="99"/>
    <w:rsid w:val="007B13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295977"/>
    <w:rPr>
      <w:rFonts w:asciiTheme="majorHAnsi" w:eastAsia="黑体" w:hAnsiTheme="majorHAnsi" w:cstheme="majorBidi"/>
      <w:sz w:val="20"/>
      <w:szCs w:val="20"/>
    </w:rPr>
  </w:style>
  <w:style w:type="paragraph" w:styleId="a4">
    <w:name w:val="Balloon Text"/>
    <w:basedOn w:val="a"/>
    <w:link w:val="Char"/>
    <w:uiPriority w:val="99"/>
    <w:semiHidden/>
    <w:unhideWhenUsed/>
    <w:rsid w:val="003369C4"/>
    <w:rPr>
      <w:sz w:val="18"/>
      <w:szCs w:val="18"/>
    </w:rPr>
  </w:style>
  <w:style w:type="character" w:customStyle="1" w:styleId="Char">
    <w:name w:val="批注框文本 Char"/>
    <w:basedOn w:val="a0"/>
    <w:link w:val="a4"/>
    <w:uiPriority w:val="99"/>
    <w:semiHidden/>
    <w:rsid w:val="003369C4"/>
    <w:rPr>
      <w:sz w:val="18"/>
      <w:szCs w:val="18"/>
    </w:rPr>
  </w:style>
  <w:style w:type="table" w:styleId="a5">
    <w:name w:val="Table Grid"/>
    <w:basedOn w:val="a1"/>
    <w:rsid w:val="003369C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qFormat/>
    <w:rsid w:val="003369C4"/>
    <w:pPr>
      <w:ind w:firstLineChars="200" w:firstLine="420"/>
    </w:pPr>
    <w:rPr>
      <w:rFonts w:ascii="Times New Roman" w:eastAsia="宋体" w:hAnsi="Times New Roman" w:cs="Times New Roman"/>
      <w:szCs w:val="24"/>
    </w:rPr>
  </w:style>
  <w:style w:type="table" w:customStyle="1" w:styleId="TableNormal">
    <w:name w:val="Table Normal"/>
    <w:rsid w:val="007D7DDD"/>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styleId="a7">
    <w:name w:val="header"/>
    <w:basedOn w:val="a"/>
    <w:link w:val="Char0"/>
    <w:uiPriority w:val="99"/>
    <w:unhideWhenUsed/>
    <w:rsid w:val="007B13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B13DF"/>
    <w:rPr>
      <w:sz w:val="18"/>
      <w:szCs w:val="18"/>
    </w:rPr>
  </w:style>
  <w:style w:type="paragraph" w:styleId="a8">
    <w:name w:val="footer"/>
    <w:basedOn w:val="a"/>
    <w:link w:val="Char1"/>
    <w:uiPriority w:val="99"/>
    <w:unhideWhenUsed/>
    <w:rsid w:val="007B13DF"/>
    <w:pPr>
      <w:tabs>
        <w:tab w:val="center" w:pos="4153"/>
        <w:tab w:val="right" w:pos="8306"/>
      </w:tabs>
      <w:snapToGrid w:val="0"/>
      <w:jc w:val="left"/>
    </w:pPr>
    <w:rPr>
      <w:sz w:val="18"/>
      <w:szCs w:val="18"/>
    </w:rPr>
  </w:style>
  <w:style w:type="character" w:customStyle="1" w:styleId="Char1">
    <w:name w:val="页脚 Char"/>
    <w:basedOn w:val="a0"/>
    <w:link w:val="a8"/>
    <w:uiPriority w:val="99"/>
    <w:rsid w:val="007B13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79861-C979-4455-AF52-24C5AD47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Cougar</dc:creator>
  <cp:lastModifiedBy>Cougar</cp:lastModifiedBy>
  <cp:revision>13</cp:revision>
  <dcterms:created xsi:type="dcterms:W3CDTF">2018-07-11T03:01:00Z</dcterms:created>
  <dcterms:modified xsi:type="dcterms:W3CDTF">2018-07-12T08:29:00Z</dcterms:modified>
</cp:coreProperties>
</file>