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Pr="000F23AB" w:rsidRDefault="00B335B6">
      <w:pPr>
        <w:jc w:val="center"/>
        <w:rPr>
          <w:sz w:val="44"/>
          <w:szCs w:val="44"/>
        </w:rPr>
      </w:pPr>
      <w:r w:rsidRPr="000F23A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 w:rsidRPr="000F23A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4488A085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 w:rsidR="00A14EC4">
                              <w:t>1922137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4488A085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  <w:r w:rsidR="00A14EC4">
                        <w:t>1922137</w:t>
                      </w:r>
                    </w:p>
                  </w:txbxContent>
                </v:textbox>
              </v:shape>
            </w:pict>
          </mc:Fallback>
        </mc:AlternateContent>
      </w:r>
      <w:r w:rsidR="00E83A74" w:rsidRPr="000F23AB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Pr="000F23AB" w:rsidRDefault="00E83A74">
      <w:pPr>
        <w:jc w:val="center"/>
        <w:rPr>
          <w:sz w:val="44"/>
          <w:szCs w:val="44"/>
        </w:rPr>
      </w:pPr>
      <w:r w:rsidRPr="000F23AB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214CC7" w:rsidRPr="000F23AB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="00252C19" w:rsidRPr="000F23AB">
        <w:rPr>
          <w:rFonts w:ascii="宋体" w:hAnsi="宋体" w:cs="宋体" w:hint="eastAsia"/>
          <w:b/>
          <w:bCs/>
          <w:sz w:val="32"/>
          <w:szCs w:val="32"/>
          <w:u w:val="single"/>
        </w:rPr>
        <w:t>A</w:t>
      </w:r>
      <w:r w:rsidR="00252C19" w:rsidRPr="000F23AB">
        <w:rPr>
          <w:rFonts w:ascii="宋体" w:hAnsi="宋体" w:cs="宋体"/>
          <w:b/>
          <w:bCs/>
          <w:sz w:val="32"/>
          <w:szCs w:val="32"/>
          <w:u w:val="single"/>
        </w:rPr>
        <w:t>ndroid</w:t>
      </w:r>
      <w:r w:rsidR="00252C19" w:rsidRPr="000F23AB">
        <w:rPr>
          <w:rFonts w:ascii="宋体" w:hAnsi="宋体" w:cs="宋体" w:hint="eastAsia"/>
          <w:b/>
          <w:bCs/>
          <w:sz w:val="32"/>
          <w:szCs w:val="32"/>
          <w:u w:val="single"/>
        </w:rPr>
        <w:t>应用开发</w:t>
      </w:r>
      <w:r w:rsidR="003B1B41" w:rsidRPr="000F23AB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0F23AB">
        <w:rPr>
          <w:rFonts w:hint="eastAsia"/>
          <w:sz w:val="44"/>
          <w:szCs w:val="44"/>
          <w:u w:val="single"/>
        </w:rPr>
        <w:t xml:space="preserve"> </w:t>
      </w:r>
      <w:r w:rsidRPr="000F23AB">
        <w:rPr>
          <w:rFonts w:hint="eastAsia"/>
          <w:sz w:val="44"/>
          <w:szCs w:val="44"/>
        </w:rPr>
        <w:t xml:space="preserve"> </w:t>
      </w:r>
      <w:r w:rsidRPr="000F23AB">
        <w:rPr>
          <w:rFonts w:hint="eastAsia"/>
          <w:sz w:val="44"/>
          <w:szCs w:val="44"/>
        </w:rPr>
        <w:t>实验报告</w:t>
      </w:r>
    </w:p>
    <w:p w14:paraId="3F1A4C72" w14:textId="77777777" w:rsidR="00E83A74" w:rsidRPr="000F23AB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0F23AB" w:rsidRPr="000F23AB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63F39951" w:rsidR="00E83A74" w:rsidRPr="000F23AB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 w:rsidRPr="000F23AB"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B05052" w:rsidRPr="000F23AB">
              <w:rPr>
                <w:rStyle w:val="10"/>
                <w:rFonts w:hint="eastAsia"/>
                <w:sz w:val="28"/>
                <w:szCs w:val="28"/>
              </w:rPr>
              <w:t>四</w:t>
            </w:r>
            <w:r w:rsidRPr="000F23AB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="003F5FAE" w:rsidRPr="003F5FAE">
              <w:rPr>
                <w:rStyle w:val="10"/>
                <w:rFonts w:hint="eastAsia"/>
                <w:sz w:val="28"/>
                <w:szCs w:val="28"/>
              </w:rPr>
              <w:t>计数器</w:t>
            </w:r>
            <w:r w:rsidR="003F5FAE" w:rsidRPr="003F5FAE">
              <w:rPr>
                <w:rStyle w:val="10"/>
                <w:rFonts w:hint="eastAsia"/>
                <w:sz w:val="28"/>
                <w:szCs w:val="28"/>
              </w:rPr>
              <w:t xml:space="preserve"> 2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Pr="000F23AB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Pr="000F23AB" w:rsidRDefault="00E83A74">
            <w:r w:rsidRPr="000F23AB">
              <w:rPr>
                <w:rFonts w:hint="eastAsia"/>
              </w:rPr>
              <w:t>辅导员意见：</w:t>
            </w:r>
          </w:p>
          <w:p w14:paraId="33EDCCED" w14:textId="77777777" w:rsidR="00E83A74" w:rsidRPr="000F23AB" w:rsidRDefault="00E83A74"/>
          <w:p w14:paraId="44DB76B7" w14:textId="77777777" w:rsidR="00E83A74" w:rsidRPr="000F23AB" w:rsidRDefault="00E83A74"/>
          <w:p w14:paraId="3266236C" w14:textId="77777777" w:rsidR="00E83A74" w:rsidRPr="000F23AB" w:rsidRDefault="00E83A74"/>
          <w:p w14:paraId="1369B104" w14:textId="77777777" w:rsidR="00E83A74" w:rsidRPr="000F23AB" w:rsidRDefault="00E83A74"/>
          <w:p w14:paraId="58B8A491" w14:textId="77777777" w:rsidR="00E83A74" w:rsidRPr="000F23AB" w:rsidRDefault="00E83A74">
            <w:r w:rsidRPr="000F23AB">
              <w:rPr>
                <w:rFonts w:hint="eastAsia"/>
              </w:rPr>
              <w:t>成绩</w:t>
            </w:r>
            <w:r w:rsidRPr="000F23AB">
              <w:rPr>
                <w:rFonts w:hint="eastAsia"/>
              </w:rPr>
              <w:t xml:space="preserve">             </w:t>
            </w:r>
            <w:r w:rsidRPr="000F23AB">
              <w:rPr>
                <w:rFonts w:hint="eastAsia"/>
              </w:rPr>
              <w:t>辅导员</w:t>
            </w:r>
          </w:p>
          <w:p w14:paraId="3E8E3EC5" w14:textId="77777777" w:rsidR="00E83A74" w:rsidRPr="000F23AB" w:rsidRDefault="00E83A74">
            <w:r w:rsidRPr="000F23AB">
              <w:rPr>
                <w:rFonts w:hint="eastAsia"/>
              </w:rPr>
              <w:t xml:space="preserve">                 </w:t>
            </w:r>
            <w:r w:rsidRPr="000F23AB">
              <w:rPr>
                <w:rFonts w:hint="eastAsia"/>
              </w:rPr>
              <w:t>签</w:t>
            </w:r>
            <w:r w:rsidRPr="000F23AB">
              <w:rPr>
                <w:rFonts w:hint="eastAsia"/>
              </w:rPr>
              <w:t xml:space="preserve">  </w:t>
            </w:r>
            <w:r w:rsidRPr="000F23AB">
              <w:rPr>
                <w:rFonts w:hint="eastAsia"/>
              </w:rPr>
              <w:t>名</w:t>
            </w:r>
          </w:p>
        </w:tc>
      </w:tr>
      <w:tr w:rsidR="000F23AB" w:rsidRPr="000F23AB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院</w:t>
            </w:r>
            <w:r w:rsidRPr="000F23AB">
              <w:rPr>
                <w:rFonts w:hint="eastAsia"/>
              </w:rPr>
              <w:t xml:space="preserve">    </w:t>
            </w:r>
            <w:r w:rsidRPr="000F23AB"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Pr="000F23AB" w:rsidRDefault="00E83A74" w:rsidP="008027DC">
            <w:pPr>
              <w:rPr>
                <w:sz w:val="18"/>
                <w:szCs w:val="18"/>
              </w:rPr>
            </w:pPr>
            <w:r w:rsidRPr="000F23AB">
              <w:rPr>
                <w:rFonts w:hint="eastAsia"/>
                <w:sz w:val="18"/>
                <w:szCs w:val="18"/>
              </w:rPr>
              <w:t>计算机与</w:t>
            </w:r>
            <w:r w:rsidR="008027DC" w:rsidRPr="000F23AB">
              <w:rPr>
                <w:rFonts w:hint="eastAsia"/>
                <w:sz w:val="18"/>
                <w:szCs w:val="18"/>
              </w:rPr>
              <w:t>信息安全</w:t>
            </w:r>
            <w:r w:rsidRPr="000F23AB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Pr="000F23AB" w:rsidRDefault="00CB34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23AB"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Pr="000F23AB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Pr="000F23AB" w:rsidRDefault="00E83A74"/>
        </w:tc>
      </w:tr>
      <w:tr w:rsidR="000F23AB" w:rsidRPr="000F23AB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学</w:t>
            </w:r>
            <w:r w:rsidRPr="000F23AB">
              <w:rPr>
                <w:rFonts w:hint="eastAsia"/>
              </w:rPr>
              <w:t xml:space="preserve">    </w:t>
            </w:r>
            <w:r w:rsidRPr="000F23AB"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Pr="000F23AB" w:rsidRDefault="00CC3ADC">
            <w:pPr>
              <w:jc w:val="center"/>
            </w:pPr>
            <w:r w:rsidRPr="000F23AB">
              <w:rPr>
                <w:rFonts w:hint="eastAsia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Pr="000F23AB" w:rsidRDefault="00CC3ADC">
            <w:pPr>
              <w:jc w:val="center"/>
            </w:pPr>
            <w:r w:rsidRPr="000F23AB">
              <w:rPr>
                <w:rFonts w:hint="eastAsia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Pr="000F23AB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Pr="000F23AB" w:rsidRDefault="00E83A74"/>
        </w:tc>
      </w:tr>
      <w:tr w:rsidR="000F23AB" w:rsidRPr="000F23AB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Pr="000F23AB" w:rsidRDefault="00CC3ADC">
            <w:pPr>
              <w:jc w:val="center"/>
            </w:pPr>
            <w:r w:rsidRPr="000F23AB">
              <w:rPr>
                <w:rFonts w:hint="eastAsia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48A450B3" w:rsidR="00E83A74" w:rsidRPr="000F23AB" w:rsidRDefault="003F5FA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62B8C03D" w:rsidR="00E83A74" w:rsidRPr="000F23AB" w:rsidRDefault="003F5F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Pr="000F23AB" w:rsidRDefault="00E83A74">
            <w:pPr>
              <w:jc w:val="center"/>
            </w:pPr>
            <w:r w:rsidRPr="000F23AB"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Pr="000F23AB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Pr="000F23AB" w:rsidRDefault="00E83A74"/>
        </w:tc>
      </w:tr>
      <w:tr w:rsidR="00E83A74" w:rsidRPr="000F23AB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Pr="000F23AB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Pr="000F23AB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Pr="000F23AB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Pr="000F23AB" w:rsidRDefault="00E83A74"/>
        </w:tc>
      </w:tr>
    </w:tbl>
    <w:p w14:paraId="7E013402" w14:textId="77777777" w:rsidR="00E83A74" w:rsidRPr="000F23AB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0F23AB" w:rsidRPr="000F23AB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0F23AB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0F23AB"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0F23AB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6EB63387" w14:textId="77777777" w:rsidR="00C00E17" w:rsidRPr="000F23AB" w:rsidRDefault="00C00E17" w:rsidP="00C00E17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0F23AB">
              <w:rPr>
                <w:bCs/>
                <w:sz w:val="24"/>
              </w:rPr>
              <w:t xml:space="preserve">1. </w:t>
            </w:r>
            <w:r w:rsidRPr="000F23AB">
              <w:rPr>
                <w:rFonts w:hint="eastAsia"/>
                <w:bCs/>
                <w:sz w:val="24"/>
              </w:rPr>
              <w:t>掌握</w:t>
            </w:r>
            <w:r w:rsidRPr="000F23AB">
              <w:rPr>
                <w:bCs/>
                <w:sz w:val="24"/>
              </w:rPr>
              <w:t xml:space="preserve"> AndroidManifest.xml </w:t>
            </w:r>
            <w:r w:rsidRPr="000F23AB">
              <w:rPr>
                <w:rFonts w:hint="eastAsia"/>
                <w:bCs/>
                <w:sz w:val="24"/>
              </w:rPr>
              <w:t>配置清单</w:t>
            </w:r>
            <w:r w:rsidRPr="000F23AB">
              <w:rPr>
                <w:rFonts w:ascii="微软雅黑" w:eastAsia="微软雅黑" w:hAnsi="微软雅黑" w:cs="微软雅黑" w:hint="eastAsia"/>
                <w:bCs/>
                <w:sz w:val="24"/>
              </w:rPr>
              <w:t>⽂</w:t>
            </w:r>
            <w:r w:rsidRPr="000F23AB">
              <w:rPr>
                <w:rFonts w:ascii="宋体" w:hAnsi="宋体" w:cs="宋体" w:hint="eastAsia"/>
                <w:bCs/>
                <w:sz w:val="24"/>
              </w:rPr>
              <w:t>件的结构；</w:t>
            </w:r>
          </w:p>
          <w:p w14:paraId="5EE3A2D9" w14:textId="77777777" w:rsidR="00C00E17" w:rsidRPr="000F23AB" w:rsidRDefault="00C00E17" w:rsidP="00C00E17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0F23AB">
              <w:rPr>
                <w:bCs/>
                <w:sz w:val="24"/>
              </w:rPr>
              <w:t xml:space="preserve">2. </w:t>
            </w:r>
            <w:r w:rsidRPr="000F23AB">
              <w:rPr>
                <w:rFonts w:hint="eastAsia"/>
                <w:bCs/>
                <w:sz w:val="24"/>
              </w:rPr>
              <w:t>掌握使</w:t>
            </w:r>
            <w:r w:rsidRPr="000F23AB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0F23AB">
              <w:rPr>
                <w:bCs/>
                <w:sz w:val="24"/>
              </w:rPr>
              <w:t xml:space="preserve"> Intent </w:t>
            </w:r>
            <w:r w:rsidRPr="000F23AB">
              <w:rPr>
                <w:rFonts w:hint="eastAsia"/>
                <w:bCs/>
                <w:sz w:val="24"/>
              </w:rPr>
              <w:t>显式启动</w:t>
            </w:r>
            <w:r w:rsidRPr="000F23AB">
              <w:rPr>
                <w:bCs/>
                <w:sz w:val="24"/>
              </w:rPr>
              <w:t xml:space="preserve"> Activity </w:t>
            </w:r>
            <w:r w:rsidRPr="000F23AB">
              <w:rPr>
                <w:rFonts w:hint="eastAsia"/>
                <w:bCs/>
                <w:sz w:val="24"/>
              </w:rPr>
              <w:t>的</w:t>
            </w:r>
            <w:r w:rsidRPr="000F23AB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0F23AB">
              <w:rPr>
                <w:rFonts w:ascii="宋体" w:hAnsi="宋体" w:cs="宋体" w:hint="eastAsia"/>
                <w:bCs/>
                <w:sz w:val="24"/>
              </w:rPr>
              <w:t>式；</w:t>
            </w:r>
          </w:p>
          <w:p w14:paraId="006406AC" w14:textId="5DEB52BF" w:rsidR="00214CC7" w:rsidRPr="000F23AB" w:rsidRDefault="00C00E17" w:rsidP="00C00E17">
            <w:pPr>
              <w:tabs>
                <w:tab w:val="left" w:pos="625"/>
              </w:tabs>
              <w:ind w:firstLineChars="200" w:firstLine="480"/>
              <w:rPr>
                <w:b/>
              </w:rPr>
            </w:pPr>
            <w:r w:rsidRPr="000F23AB">
              <w:rPr>
                <w:bCs/>
                <w:sz w:val="24"/>
              </w:rPr>
              <w:t xml:space="preserve">3. </w:t>
            </w:r>
            <w:r w:rsidRPr="000F23AB">
              <w:rPr>
                <w:rFonts w:hint="eastAsia"/>
                <w:bCs/>
                <w:sz w:val="24"/>
              </w:rPr>
              <w:t>掌握如何为</w:t>
            </w:r>
            <w:r w:rsidRPr="000F23AB">
              <w:rPr>
                <w:bCs/>
                <w:sz w:val="24"/>
              </w:rPr>
              <w:t xml:space="preserve"> Activity </w:t>
            </w:r>
            <w:r w:rsidRPr="000F23AB">
              <w:rPr>
                <w:rFonts w:hint="eastAsia"/>
                <w:bCs/>
                <w:sz w:val="24"/>
              </w:rPr>
              <w:t>添加返回</w:t>
            </w:r>
            <w:r w:rsidRPr="000F23AB">
              <w:rPr>
                <w:rFonts w:ascii="微软雅黑" w:eastAsia="微软雅黑" w:hAnsi="微软雅黑" w:cs="微软雅黑" w:hint="eastAsia"/>
                <w:bCs/>
                <w:sz w:val="24"/>
              </w:rPr>
              <w:t>⽗</w:t>
            </w:r>
            <w:r w:rsidRPr="000F23AB">
              <w:rPr>
                <w:bCs/>
                <w:sz w:val="24"/>
              </w:rPr>
              <w:t xml:space="preserve"> Activity </w:t>
            </w:r>
            <w:r w:rsidRPr="000F23AB">
              <w:rPr>
                <w:rFonts w:hint="eastAsia"/>
                <w:bCs/>
                <w:sz w:val="24"/>
              </w:rPr>
              <w:t>的</w:t>
            </w:r>
            <w:r w:rsidRPr="000F23AB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0F23AB">
              <w:rPr>
                <w:rFonts w:ascii="宋体" w:hAnsi="宋体" w:cs="宋体" w:hint="eastAsia"/>
                <w:bCs/>
                <w:sz w:val="24"/>
              </w:rPr>
              <w:t>法；</w:t>
            </w:r>
          </w:p>
        </w:tc>
      </w:tr>
      <w:tr w:rsidR="000F23AB" w:rsidRPr="000F23AB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0F23AB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0F23AB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662AF160" w14:textId="77777777" w:rsidR="000F23AB" w:rsidRPr="000F23AB" w:rsidRDefault="000F23AB" w:rsidP="000F23AB">
            <w:pPr>
              <w:adjustRightInd w:val="0"/>
              <w:spacing w:line="400" w:lineRule="exact"/>
              <w:rPr>
                <w:bCs/>
                <w:sz w:val="24"/>
              </w:rPr>
            </w:pPr>
            <w:r w:rsidRPr="000F23AB">
              <w:rPr>
                <w:rFonts w:hint="eastAsia"/>
                <w:bCs/>
                <w:sz w:val="24"/>
              </w:rPr>
              <w:t>1.</w:t>
            </w:r>
            <w:r w:rsidRPr="000F23AB">
              <w:rPr>
                <w:rFonts w:hint="eastAsia"/>
                <w:bCs/>
                <w:sz w:val="24"/>
              </w:rPr>
              <w:t>重写</w:t>
            </w:r>
            <w:r w:rsidRPr="000F23AB">
              <w:rPr>
                <w:rFonts w:hint="eastAsia"/>
                <w:bCs/>
                <w:sz w:val="24"/>
              </w:rPr>
              <w:t xml:space="preserve"> onSaveInstanceState(Bundle outState) </w:t>
            </w:r>
            <w:r w:rsidRPr="000F23AB">
              <w:rPr>
                <w:rFonts w:hint="eastAsia"/>
                <w:bCs/>
                <w:sz w:val="24"/>
              </w:rPr>
              <w:t>方法，保存</w:t>
            </w:r>
            <w:r w:rsidRPr="000F23AB">
              <w:rPr>
                <w:rFonts w:hint="eastAsia"/>
                <w:bCs/>
                <w:sz w:val="24"/>
              </w:rPr>
              <w:t xml:space="preserve"> Bundle</w:t>
            </w:r>
          </w:p>
          <w:p w14:paraId="1C3086DB" w14:textId="187AEA3C" w:rsidR="004945D0" w:rsidRPr="000F23AB" w:rsidRDefault="000F23AB" w:rsidP="000F23AB">
            <w:pPr>
              <w:adjustRightInd w:val="0"/>
              <w:spacing w:line="400" w:lineRule="exact"/>
              <w:rPr>
                <w:bCs/>
                <w:sz w:val="24"/>
              </w:rPr>
            </w:pPr>
            <w:r w:rsidRPr="000F23AB">
              <w:rPr>
                <w:rFonts w:hint="eastAsia"/>
                <w:bCs/>
                <w:sz w:val="24"/>
              </w:rPr>
              <w:t>2.</w:t>
            </w:r>
            <w:r w:rsidRPr="000F23AB">
              <w:rPr>
                <w:rFonts w:hint="eastAsia"/>
                <w:bCs/>
                <w:sz w:val="24"/>
              </w:rPr>
              <w:t>重写</w:t>
            </w:r>
            <w:r w:rsidRPr="000F23AB">
              <w:rPr>
                <w:rFonts w:hint="eastAsia"/>
                <w:bCs/>
                <w:sz w:val="24"/>
              </w:rPr>
              <w:t xml:space="preserve"> onRestoreInstanceState(Bundle savedInstanceState) </w:t>
            </w:r>
            <w:r w:rsidRPr="000F23AB">
              <w:rPr>
                <w:rFonts w:hint="eastAsia"/>
                <w:bCs/>
                <w:sz w:val="24"/>
              </w:rPr>
              <w:t>方法，根据</w:t>
            </w:r>
            <w:r w:rsidRPr="000F23AB">
              <w:rPr>
                <w:rFonts w:hint="eastAsia"/>
                <w:bCs/>
                <w:sz w:val="24"/>
              </w:rPr>
              <w:t xml:space="preserve"> Bundle </w:t>
            </w:r>
            <w:r w:rsidRPr="000F23AB">
              <w:rPr>
                <w:rFonts w:hint="eastAsia"/>
                <w:bCs/>
                <w:sz w:val="24"/>
              </w:rPr>
              <w:t>恢复状态</w:t>
            </w:r>
          </w:p>
        </w:tc>
      </w:tr>
      <w:tr w:rsidR="000F23AB" w:rsidRPr="000F23AB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2C092A2F" w14:textId="119A807A" w:rsidR="009F016C" w:rsidRPr="000F23AB" w:rsidRDefault="009F016C" w:rsidP="000F23AB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</w:p>
          <w:p w14:paraId="76A41561" w14:textId="77777777" w:rsidR="007A3A6E" w:rsidRPr="000F23AB" w:rsidRDefault="007A3A6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14:paraId="0FD50EF2" w14:textId="1CA1CC0B" w:rsidR="00117031" w:rsidRPr="000F23AB" w:rsidRDefault="000F23AB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0F23AB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167D216E" wp14:editId="7D4A0B56">
                  <wp:extent cx="3048000" cy="4572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48F0C" w14:textId="061D87C2" w:rsidR="00D67D48" w:rsidRPr="000F23AB" w:rsidRDefault="00117031" w:rsidP="000F23AB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0F23AB">
              <w:rPr>
                <w:rFonts w:ascii="宋体" w:hAnsi="宋体" w:hint="eastAsia"/>
                <w:bCs/>
                <w:sz w:val="24"/>
              </w:rPr>
              <w:t>图1</w:t>
            </w:r>
            <w:r w:rsidRPr="000F23AB">
              <w:rPr>
                <w:rFonts w:ascii="宋体" w:hAnsi="宋体"/>
                <w:bCs/>
                <w:sz w:val="24"/>
              </w:rPr>
              <w:t xml:space="preserve">. </w:t>
            </w:r>
            <w:r w:rsidR="007A3A6E" w:rsidRPr="000F23AB">
              <w:rPr>
                <w:rFonts w:ascii="宋体" w:hAnsi="宋体" w:hint="eastAsia"/>
                <w:bCs/>
                <w:sz w:val="24"/>
              </w:rPr>
              <w:t>计数器</w:t>
            </w:r>
            <w:r w:rsidR="000F23AB" w:rsidRPr="000F23AB">
              <w:rPr>
                <w:rFonts w:ascii="宋体" w:hAnsi="宋体" w:hint="eastAsia"/>
                <w:bCs/>
                <w:sz w:val="24"/>
              </w:rPr>
              <w:t>2</w:t>
            </w:r>
            <w:r w:rsidR="000F23AB" w:rsidRPr="000F23AB">
              <w:rPr>
                <w:rFonts w:ascii="宋体" w:hAnsi="宋体"/>
                <w:bCs/>
                <w:sz w:val="24"/>
              </w:rPr>
              <w:t xml:space="preserve"> App</w:t>
            </w:r>
            <w:r w:rsidR="007A3A6E" w:rsidRPr="000F23AB">
              <w:rPr>
                <w:rFonts w:ascii="宋体" w:hAnsi="宋体" w:hint="eastAsia"/>
                <w:bCs/>
                <w:sz w:val="24"/>
              </w:rPr>
              <w:t>运行结果</w:t>
            </w:r>
          </w:p>
          <w:p w14:paraId="35205F94" w14:textId="77777777" w:rsidR="00214CC7" w:rsidRPr="000F23AB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0F23AB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28106700" w14:textId="374E4681" w:rsidR="00B30047" w:rsidRPr="000F23AB" w:rsidRDefault="00C00E17" w:rsidP="00C00E17">
            <w:pPr>
              <w:adjustRightInd w:val="0"/>
              <w:spacing w:line="400" w:lineRule="exact"/>
              <w:ind w:leftChars="100" w:left="210" w:firstLineChars="100" w:firstLine="240"/>
              <w:rPr>
                <w:rFonts w:ascii="宋体" w:hAnsi="宋体"/>
                <w:b/>
                <w:sz w:val="32"/>
                <w:szCs w:val="32"/>
              </w:rPr>
            </w:pPr>
            <w:r w:rsidRPr="000F23AB">
              <w:rPr>
                <w:rFonts w:ascii="宋体" w:hAnsi="宋体" w:hint="eastAsia"/>
                <w:bCs/>
                <w:sz w:val="24"/>
              </w:rPr>
              <w:t xml:space="preserve">没有遇到什么问题，这个实验跟用 </w:t>
            </w:r>
            <w:r w:rsidRPr="00221104">
              <w:rPr>
                <w:bCs/>
                <w:sz w:val="24"/>
              </w:rPr>
              <w:t>request</w:t>
            </w:r>
            <w:r w:rsidRPr="000F23AB">
              <w:rPr>
                <w:rFonts w:ascii="宋体" w:hAnsi="宋体" w:hint="eastAsia"/>
                <w:bCs/>
                <w:sz w:val="24"/>
              </w:rPr>
              <w:t>和</w:t>
            </w:r>
            <w:r w:rsidRPr="00221104">
              <w:rPr>
                <w:bCs/>
                <w:sz w:val="24"/>
              </w:rPr>
              <w:t>respond</w:t>
            </w:r>
            <w:r w:rsidRPr="000F23AB">
              <w:rPr>
                <w:rFonts w:ascii="宋体" w:hAnsi="宋体" w:hint="eastAsia"/>
                <w:bCs/>
                <w:sz w:val="24"/>
              </w:rPr>
              <w:t xml:space="preserve"> 传递</w:t>
            </w:r>
            <w:r w:rsidRPr="00221104">
              <w:rPr>
                <w:bCs/>
                <w:sz w:val="24"/>
              </w:rPr>
              <w:t>cookies</w:t>
            </w:r>
            <w:r w:rsidRPr="000F23AB">
              <w:rPr>
                <w:rFonts w:ascii="宋体" w:hAnsi="宋体" w:hint="eastAsia"/>
                <w:bCs/>
                <w:sz w:val="24"/>
              </w:rPr>
              <w:t>很像，在这里，</w:t>
            </w:r>
            <w:r w:rsidRPr="00221104">
              <w:rPr>
                <w:bCs/>
                <w:sz w:val="24"/>
              </w:rPr>
              <w:t>Bundle</w:t>
            </w:r>
            <w:r w:rsidRPr="000F23AB">
              <w:rPr>
                <w:rFonts w:ascii="宋体" w:hAnsi="宋体"/>
                <w:bCs/>
                <w:sz w:val="24"/>
              </w:rPr>
              <w:t xml:space="preserve"> </w:t>
            </w:r>
            <w:r w:rsidRPr="000F23AB">
              <w:rPr>
                <w:rFonts w:ascii="宋体" w:hAnsi="宋体" w:hint="eastAsia"/>
                <w:bCs/>
                <w:sz w:val="24"/>
              </w:rPr>
              <w:t>既是</w:t>
            </w:r>
            <w:r w:rsidRPr="000F23AB">
              <w:rPr>
                <w:rFonts w:ascii="宋体" w:hAnsi="宋体"/>
                <w:bCs/>
                <w:sz w:val="24"/>
              </w:rPr>
              <w:t xml:space="preserve"> </w:t>
            </w:r>
            <w:r w:rsidRPr="00221104">
              <w:rPr>
                <w:bCs/>
                <w:sz w:val="24"/>
              </w:rPr>
              <w:t>request</w:t>
            </w:r>
            <w:r w:rsidRPr="000F23AB">
              <w:rPr>
                <w:rFonts w:ascii="宋体" w:hAnsi="宋体" w:hint="eastAsia"/>
                <w:bCs/>
                <w:sz w:val="24"/>
              </w:rPr>
              <w:t xml:space="preserve">又是 </w:t>
            </w:r>
            <w:r w:rsidRPr="00221104">
              <w:rPr>
                <w:bCs/>
                <w:sz w:val="24"/>
              </w:rPr>
              <w:t>respond</w:t>
            </w:r>
            <w:r w:rsidRPr="000F23AB">
              <w:rPr>
                <w:rFonts w:ascii="宋体" w:hAnsi="宋体" w:hint="eastAsia"/>
                <w:bCs/>
                <w:sz w:val="24"/>
              </w:rPr>
              <w:t xml:space="preserve"> ,</w:t>
            </w:r>
            <w:r w:rsidR="000F23AB" w:rsidRPr="000F23AB">
              <w:rPr>
                <w:rFonts w:ascii="宋体" w:hAnsi="宋体" w:hint="eastAsia"/>
                <w:bCs/>
                <w:sz w:val="24"/>
              </w:rPr>
              <w:t xml:space="preserve">传递的数据是 </w:t>
            </w:r>
            <w:r w:rsidR="000F23AB" w:rsidRPr="00221104">
              <w:rPr>
                <w:bCs/>
                <w:sz w:val="24"/>
              </w:rPr>
              <w:t>cookies</w:t>
            </w:r>
            <w:r w:rsidRPr="000F23AB">
              <w:rPr>
                <w:rFonts w:ascii="宋体" w:hAnsi="宋体"/>
                <w:bCs/>
                <w:sz w:val="24"/>
              </w:rPr>
              <w:t xml:space="preserve"> </w:t>
            </w:r>
            <w:r w:rsidR="000F23AB" w:rsidRPr="000F23AB">
              <w:rPr>
                <w:rFonts w:ascii="宋体" w:hAnsi="宋体"/>
                <w:bCs/>
                <w:sz w:val="24"/>
              </w:rPr>
              <w:t>,</w:t>
            </w:r>
            <w:r w:rsidRPr="000F23AB">
              <w:rPr>
                <w:rFonts w:ascii="宋体" w:hAnsi="宋体" w:hint="eastAsia"/>
                <w:bCs/>
                <w:sz w:val="24"/>
              </w:rPr>
              <w:t>理解起来比较简单。</w:t>
            </w:r>
          </w:p>
        </w:tc>
      </w:tr>
      <w:tr w:rsidR="00E83A74" w:rsidRPr="000F23AB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Pr="000F23AB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0F23AB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0F23AB">
              <w:rPr>
                <w:b/>
                <w:sz w:val="28"/>
                <w:szCs w:val="28"/>
              </w:rPr>
              <w:t>代码</w:t>
            </w:r>
          </w:p>
          <w:p w14:paraId="24CA45AF" w14:textId="77777777" w:rsidR="00C00E17" w:rsidRPr="000F23AB" w:rsidRDefault="00C00E17" w:rsidP="00C00E17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kern w:val="0"/>
                <w:sz w:val="24"/>
                <w:szCs w:val="21"/>
              </w:rPr>
            </w:pPr>
            <w:r w:rsidRPr="000F23AB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表格</w:t>
            </w:r>
            <w:r w:rsidRPr="000F23AB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 xml:space="preserve">1. </w:t>
            </w:r>
            <w:r w:rsidRPr="000F23AB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示例代码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0F23AB" w:rsidRPr="000F23AB" w14:paraId="0EE30CC5" w14:textId="77777777" w:rsidTr="001F31A2">
              <w:tc>
                <w:tcPr>
                  <w:tcW w:w="9562" w:type="dxa"/>
                  <w:shd w:val="clear" w:color="auto" w:fill="auto"/>
                </w:tcPr>
                <w:p w14:paraId="4A6925EE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//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重写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onSaveInstanceState(Bundle outState)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方法，保存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Bundle</w:t>
                  </w:r>
                </w:p>
                <w:p w14:paraId="3EE0F84C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@Override</w:t>
                  </w:r>
                </w:p>
                <w:p w14:paraId="57A25778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protected void onSaveInstanceState(Bundle outState) {</w:t>
                  </w:r>
                </w:p>
                <w:p w14:paraId="0A028AF6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outState.putInt(COUNT_VALUE, count);//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保存用户自定义的状态</w:t>
                  </w:r>
                </w:p>
                <w:p w14:paraId="1E99B638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super.onSaveInstanceState(outState);//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调用父类交给系统处理，这样系统能保存视图层次结构状态</w:t>
                  </w:r>
                </w:p>
                <w:p w14:paraId="09F03453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 w14:paraId="5F140D8C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lastRenderedPageBreak/>
                    <w:t xml:space="preserve">    //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重写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onRestoreInstanceState(Bundle savedInstanceState)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方法，根据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Bundle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恢复状态</w:t>
                  </w:r>
                </w:p>
                <w:p w14:paraId="1F5892F2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@Override</w:t>
                  </w:r>
                </w:p>
                <w:p w14:paraId="240A14A6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protected void onRestoreInstanceState(Bundle savedInstanceState) {</w:t>
                  </w:r>
                </w:p>
                <w:p w14:paraId="31C6E9C4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super.onRestoreInstanceState(savedInstanceState);</w:t>
                  </w:r>
                </w:p>
                <w:p w14:paraId="3702C64A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count = savedInstanceState.getInt(COUNT_VALUE);</w:t>
                  </w:r>
                </w:p>
                <w:p w14:paraId="007DE6AB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final TextView tvCount = findViewById(R.id.tvTextView);//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获取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id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为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tvTextView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TextView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控件</w:t>
                  </w:r>
                </w:p>
                <w:p w14:paraId="7906E32B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if (tvCount != null) {</w:t>
                  </w:r>
                </w:p>
                <w:p w14:paraId="1845D98B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// </w:t>
                  </w:r>
                  <w:r w:rsidRPr="000F23AB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从已保存状态恢复成员的值</w:t>
                  </w:r>
                </w:p>
                <w:p w14:paraId="4AB75E52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tvCount.setText(Integer.toString(count));</w:t>
                  </w:r>
                </w:p>
                <w:p w14:paraId="77AA4BCC" w14:textId="77777777" w:rsidR="000F23AB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}</w:t>
                  </w:r>
                </w:p>
                <w:p w14:paraId="2C45DAAE" w14:textId="5B2AD369" w:rsidR="00C00E17" w:rsidRPr="000F23AB" w:rsidRDefault="000F23AB" w:rsidP="000F23AB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0F23AB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14:paraId="1586422B" w14:textId="6B7C90C2" w:rsidR="004071BF" w:rsidRPr="000F23AB" w:rsidRDefault="004071BF" w:rsidP="00283322">
            <w:pPr>
              <w:adjustRightInd w:val="0"/>
              <w:spacing w:line="400" w:lineRule="exact"/>
              <w:ind w:firstLineChars="200" w:firstLine="420"/>
            </w:pPr>
          </w:p>
        </w:tc>
      </w:tr>
    </w:tbl>
    <w:p w14:paraId="0F4D09BA" w14:textId="77777777" w:rsidR="00E83A74" w:rsidRPr="000F23AB" w:rsidRDefault="00E83A74" w:rsidP="00AB5016">
      <w:pPr>
        <w:adjustRightInd w:val="0"/>
        <w:rPr>
          <w:b/>
          <w:szCs w:val="21"/>
        </w:rPr>
      </w:pPr>
    </w:p>
    <w:sectPr w:rsidR="00E83A74" w:rsidRPr="000F23AB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C5192" w14:textId="77777777" w:rsidR="00666B6E" w:rsidRDefault="00666B6E" w:rsidP="00AE3445">
      <w:r>
        <w:separator/>
      </w:r>
    </w:p>
  </w:endnote>
  <w:endnote w:type="continuationSeparator" w:id="0">
    <w:p w14:paraId="549534ED" w14:textId="77777777" w:rsidR="00666B6E" w:rsidRDefault="00666B6E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9C7E3" w14:textId="77777777" w:rsidR="00666B6E" w:rsidRDefault="00666B6E" w:rsidP="00AE3445">
      <w:r>
        <w:separator/>
      </w:r>
    </w:p>
  </w:footnote>
  <w:footnote w:type="continuationSeparator" w:id="0">
    <w:p w14:paraId="123C80E0" w14:textId="77777777" w:rsidR="00666B6E" w:rsidRDefault="00666B6E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0F23AB"/>
    <w:rsid w:val="00117031"/>
    <w:rsid w:val="00131B3F"/>
    <w:rsid w:val="00144643"/>
    <w:rsid w:val="00160E86"/>
    <w:rsid w:val="00162D9E"/>
    <w:rsid w:val="00172A27"/>
    <w:rsid w:val="00191519"/>
    <w:rsid w:val="001942B4"/>
    <w:rsid w:val="001A7369"/>
    <w:rsid w:val="001B0662"/>
    <w:rsid w:val="001C0670"/>
    <w:rsid w:val="001E713B"/>
    <w:rsid w:val="00214CC7"/>
    <w:rsid w:val="00221104"/>
    <w:rsid w:val="00222FB1"/>
    <w:rsid w:val="00226728"/>
    <w:rsid w:val="00244056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C624D"/>
    <w:rsid w:val="003D19A2"/>
    <w:rsid w:val="003D6627"/>
    <w:rsid w:val="003E2153"/>
    <w:rsid w:val="003F1340"/>
    <w:rsid w:val="003F1CAD"/>
    <w:rsid w:val="003F5FAE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23C21"/>
    <w:rsid w:val="00533F0E"/>
    <w:rsid w:val="00535729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66B6E"/>
    <w:rsid w:val="006A731B"/>
    <w:rsid w:val="00721099"/>
    <w:rsid w:val="007214B1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507B3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14EC4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05052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0E17"/>
    <w:rsid w:val="00C063BA"/>
    <w:rsid w:val="00C12811"/>
    <w:rsid w:val="00C160A4"/>
    <w:rsid w:val="00C22D23"/>
    <w:rsid w:val="00C23421"/>
    <w:rsid w:val="00C360DB"/>
    <w:rsid w:val="00C537A1"/>
    <w:rsid w:val="00C722F2"/>
    <w:rsid w:val="00C92F97"/>
    <w:rsid w:val="00CB346C"/>
    <w:rsid w:val="00CB478E"/>
    <w:rsid w:val="00CC3ADC"/>
    <w:rsid w:val="00CD19FF"/>
    <w:rsid w:val="00D05779"/>
    <w:rsid w:val="00D13C5C"/>
    <w:rsid w:val="00D44289"/>
    <w:rsid w:val="00D47B8E"/>
    <w:rsid w:val="00D63F8F"/>
    <w:rsid w:val="00D67D48"/>
    <w:rsid w:val="00D754A0"/>
    <w:rsid w:val="00DD5CB6"/>
    <w:rsid w:val="00E04BC9"/>
    <w:rsid w:val="00E22A09"/>
    <w:rsid w:val="00E237C1"/>
    <w:rsid w:val="00E25EB2"/>
    <w:rsid w:val="00E31269"/>
    <w:rsid w:val="00E32B09"/>
    <w:rsid w:val="00E361D6"/>
    <w:rsid w:val="00E825C1"/>
    <w:rsid w:val="00E83A74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2CAAF-42E1-4044-AAA2-ED8D1710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204</Words>
  <Characters>1168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41</cp:revision>
  <dcterms:created xsi:type="dcterms:W3CDTF">2020-05-02T11:52:00Z</dcterms:created>
  <dcterms:modified xsi:type="dcterms:W3CDTF">2020-05-03T10:11:00Z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