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C284BE">
      <w:pPr>
        <w:pStyle w:val="2"/>
        <w:jc w:val="center"/>
        <w:rPr>
          <w:rFonts w:ascii="Times New Roman" w:hAnsi="Times New Roman" w:cs="Times New Roman"/>
        </w:rPr>
      </w:pPr>
      <w:r>
        <w:rPr>
          <w:rFonts w:ascii="Times New Roman" w:hAnsi="Times New Roman" w:cs="Times New Roman"/>
        </w:rPr>
        <w:t>EBU6304 Software Engineering Group Project</w:t>
      </w:r>
    </w:p>
    <w:p w14:paraId="41E3E706">
      <w:pPr>
        <w:pStyle w:val="3"/>
        <w:jc w:val="center"/>
        <w:rPr>
          <w:rFonts w:ascii="Times New Roman" w:hAnsi="Times New Roman" w:cs="Times New Roman"/>
        </w:rPr>
      </w:pPr>
      <w:r>
        <w:rPr>
          <w:rFonts w:ascii="Times New Roman" w:hAnsi="Times New Roman" w:cs="Times New Roman"/>
        </w:rPr>
        <w:t>2025-26</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8"/>
        <w:gridCol w:w="3119"/>
        <w:gridCol w:w="4059"/>
      </w:tblGrid>
      <w:tr w14:paraId="1AAA4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7659E667">
            <w:pPr>
              <w:spacing w:after="0" w:line="240" w:lineRule="auto"/>
              <w:rPr>
                <w:rFonts w:ascii="Times New Roman" w:hAnsi="Times New Roman" w:cs="Times New Roman"/>
              </w:rPr>
            </w:pPr>
            <w:r>
              <w:rPr>
                <w:rFonts w:ascii="Times New Roman" w:hAnsi="Times New Roman" w:cs="Times New Roman"/>
              </w:rPr>
              <w:t>Group number</w:t>
            </w:r>
          </w:p>
        </w:tc>
        <w:tc>
          <w:tcPr>
            <w:tcW w:w="7178" w:type="dxa"/>
            <w:gridSpan w:val="2"/>
          </w:tcPr>
          <w:p w14:paraId="5DEF7084">
            <w:pPr>
              <w:spacing w:after="0" w:line="240" w:lineRule="auto"/>
              <w:rPr>
                <w:rFonts w:ascii="Times New Roman" w:hAnsi="Times New Roman" w:cs="Times New Roman"/>
              </w:rPr>
            </w:pPr>
            <w:r>
              <w:rPr>
                <w:rFonts w:hint="eastAsia" w:ascii="Times New Roman" w:hAnsi="Times New Roman" w:cs="Times New Roman"/>
              </w:rPr>
              <w:t>101</w:t>
            </w:r>
          </w:p>
        </w:tc>
      </w:tr>
      <w:tr w14:paraId="6554F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4B31894E">
            <w:pPr>
              <w:spacing w:after="0" w:line="240" w:lineRule="auto"/>
              <w:rPr>
                <w:rFonts w:ascii="Times New Roman" w:hAnsi="Times New Roman" w:cs="Times New Roman"/>
              </w:rPr>
            </w:pPr>
            <w:r>
              <w:rPr>
                <w:rFonts w:ascii="Times New Roman" w:hAnsi="Times New Roman" w:cs="Times New Roman"/>
              </w:rPr>
              <w:t>member 1</w:t>
            </w:r>
          </w:p>
        </w:tc>
        <w:tc>
          <w:tcPr>
            <w:tcW w:w="3119" w:type="dxa"/>
          </w:tcPr>
          <w:p w14:paraId="1AD9F98E">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1A15B230">
            <w:pPr>
              <w:spacing w:after="0" w:line="240" w:lineRule="auto"/>
              <w:rPr>
                <w:rFonts w:ascii="Times New Roman" w:hAnsi="Times New Roman" w:cs="Times New Roman"/>
              </w:rPr>
            </w:pPr>
            <w:r>
              <w:rPr>
                <w:rFonts w:ascii="Times New Roman" w:hAnsi="Times New Roman" w:cs="Times New Roman"/>
              </w:rPr>
              <w:t xml:space="preserve">Name: </w:t>
            </w:r>
          </w:p>
        </w:tc>
      </w:tr>
      <w:tr w14:paraId="2B8A3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5C1B5E72">
            <w:pPr>
              <w:spacing w:after="0" w:line="240" w:lineRule="auto"/>
              <w:rPr>
                <w:rFonts w:ascii="Times New Roman" w:hAnsi="Times New Roman" w:cs="Times New Roman"/>
              </w:rPr>
            </w:pPr>
            <w:r>
              <w:rPr>
                <w:rFonts w:ascii="Times New Roman" w:hAnsi="Times New Roman" w:cs="Times New Roman"/>
              </w:rPr>
              <w:t>member 2</w:t>
            </w:r>
          </w:p>
        </w:tc>
        <w:tc>
          <w:tcPr>
            <w:tcW w:w="3119" w:type="dxa"/>
          </w:tcPr>
          <w:p w14:paraId="2DBFF5CA">
            <w:pPr>
              <w:spacing w:after="0" w:line="240" w:lineRule="auto"/>
              <w:rPr>
                <w:rFonts w:ascii="Times New Roman" w:hAnsi="Times New Roman" w:cs="Times New Roman"/>
              </w:rPr>
            </w:pPr>
            <w:r>
              <w:rPr>
                <w:rFonts w:ascii="Times New Roman" w:hAnsi="Times New Roman" w:cs="Times New Roman"/>
              </w:rPr>
              <w:t xml:space="preserve">QM no: </w:t>
            </w:r>
            <w:r>
              <w:rPr>
                <w:rFonts w:hint="eastAsia" w:ascii="Times New Roman" w:hAnsi="Times New Roman" w:cs="Times New Roman"/>
              </w:rPr>
              <w:t>231223748</w:t>
            </w:r>
          </w:p>
        </w:tc>
        <w:tc>
          <w:tcPr>
            <w:tcW w:w="4059" w:type="dxa"/>
          </w:tcPr>
          <w:p w14:paraId="5D3F8836">
            <w:pPr>
              <w:spacing w:after="0" w:line="240" w:lineRule="auto"/>
              <w:rPr>
                <w:rFonts w:ascii="Times New Roman" w:hAnsi="Times New Roman" w:cs="Times New Roman"/>
              </w:rPr>
            </w:pPr>
            <w:r>
              <w:rPr>
                <w:rFonts w:ascii="Times New Roman" w:hAnsi="Times New Roman" w:cs="Times New Roman"/>
              </w:rPr>
              <w:t xml:space="preserve">Name: </w:t>
            </w:r>
            <w:r>
              <w:rPr>
                <w:rFonts w:hint="eastAsia" w:ascii="Times New Roman" w:hAnsi="Times New Roman" w:cs="Times New Roman"/>
              </w:rPr>
              <w:t>Meiyu Fu</w:t>
            </w:r>
          </w:p>
        </w:tc>
      </w:tr>
      <w:tr w14:paraId="2E467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71F988C8">
            <w:pPr>
              <w:spacing w:after="0" w:line="240" w:lineRule="auto"/>
              <w:rPr>
                <w:rFonts w:ascii="Times New Roman" w:hAnsi="Times New Roman" w:cs="Times New Roman"/>
              </w:rPr>
            </w:pPr>
            <w:r>
              <w:rPr>
                <w:rFonts w:ascii="Times New Roman" w:hAnsi="Times New Roman" w:cs="Times New Roman"/>
              </w:rPr>
              <w:t>member 3</w:t>
            </w:r>
          </w:p>
        </w:tc>
        <w:tc>
          <w:tcPr>
            <w:tcW w:w="3119" w:type="dxa"/>
          </w:tcPr>
          <w:p w14:paraId="15E787AD">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0075301E">
            <w:pPr>
              <w:spacing w:after="0" w:line="240" w:lineRule="auto"/>
              <w:rPr>
                <w:rFonts w:ascii="Times New Roman" w:hAnsi="Times New Roman" w:cs="Times New Roman"/>
              </w:rPr>
            </w:pPr>
            <w:r>
              <w:rPr>
                <w:rFonts w:ascii="Times New Roman" w:hAnsi="Times New Roman" w:cs="Times New Roman"/>
              </w:rPr>
              <w:t xml:space="preserve">Name: </w:t>
            </w:r>
          </w:p>
        </w:tc>
      </w:tr>
      <w:tr w14:paraId="4FB32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4439E570">
            <w:pPr>
              <w:spacing w:after="0" w:line="240" w:lineRule="auto"/>
              <w:rPr>
                <w:rFonts w:ascii="Times New Roman" w:hAnsi="Times New Roman" w:cs="Times New Roman"/>
              </w:rPr>
            </w:pPr>
            <w:r>
              <w:rPr>
                <w:rFonts w:ascii="Times New Roman" w:hAnsi="Times New Roman" w:cs="Times New Roman"/>
              </w:rPr>
              <w:t>member 4</w:t>
            </w:r>
          </w:p>
        </w:tc>
        <w:tc>
          <w:tcPr>
            <w:tcW w:w="3119" w:type="dxa"/>
          </w:tcPr>
          <w:p w14:paraId="1F585E81">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7C0D50AC">
            <w:pPr>
              <w:spacing w:after="0" w:line="240" w:lineRule="auto"/>
              <w:rPr>
                <w:rFonts w:ascii="Times New Roman" w:hAnsi="Times New Roman" w:cs="Times New Roman"/>
              </w:rPr>
            </w:pPr>
            <w:r>
              <w:rPr>
                <w:rFonts w:ascii="Times New Roman" w:hAnsi="Times New Roman" w:cs="Times New Roman"/>
              </w:rPr>
              <w:t xml:space="preserve">Name: </w:t>
            </w:r>
          </w:p>
        </w:tc>
      </w:tr>
      <w:tr w14:paraId="1376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49261A1A">
            <w:pPr>
              <w:spacing w:after="0" w:line="240" w:lineRule="auto"/>
              <w:rPr>
                <w:rFonts w:ascii="Times New Roman" w:hAnsi="Times New Roman" w:cs="Times New Roman"/>
              </w:rPr>
            </w:pPr>
            <w:r>
              <w:rPr>
                <w:rFonts w:ascii="Times New Roman" w:hAnsi="Times New Roman" w:cs="Times New Roman"/>
              </w:rPr>
              <w:t>member 5</w:t>
            </w:r>
          </w:p>
        </w:tc>
        <w:tc>
          <w:tcPr>
            <w:tcW w:w="3119" w:type="dxa"/>
          </w:tcPr>
          <w:p w14:paraId="674A49D3">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51815E0C">
            <w:pPr>
              <w:spacing w:after="0" w:line="240" w:lineRule="auto"/>
              <w:rPr>
                <w:rFonts w:ascii="Times New Roman" w:hAnsi="Times New Roman" w:cs="Times New Roman"/>
              </w:rPr>
            </w:pPr>
            <w:r>
              <w:rPr>
                <w:rFonts w:ascii="Times New Roman" w:hAnsi="Times New Roman" w:cs="Times New Roman"/>
              </w:rPr>
              <w:t xml:space="preserve">Name: </w:t>
            </w:r>
          </w:p>
        </w:tc>
      </w:tr>
      <w:tr w14:paraId="4744A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7F27EF09">
            <w:pPr>
              <w:spacing w:after="0" w:line="240" w:lineRule="auto"/>
              <w:rPr>
                <w:rFonts w:ascii="Times New Roman" w:hAnsi="Times New Roman" w:cs="Times New Roman"/>
              </w:rPr>
            </w:pPr>
            <w:r>
              <w:rPr>
                <w:rFonts w:ascii="Times New Roman" w:hAnsi="Times New Roman" w:cs="Times New Roman"/>
              </w:rPr>
              <w:t>member 6</w:t>
            </w:r>
          </w:p>
        </w:tc>
        <w:tc>
          <w:tcPr>
            <w:tcW w:w="3119" w:type="dxa"/>
          </w:tcPr>
          <w:p w14:paraId="47579772">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04AC9E7F">
            <w:pPr>
              <w:spacing w:after="0" w:line="240" w:lineRule="auto"/>
              <w:rPr>
                <w:rFonts w:ascii="Times New Roman" w:hAnsi="Times New Roman" w:cs="Times New Roman"/>
              </w:rPr>
            </w:pPr>
            <w:r>
              <w:rPr>
                <w:rFonts w:ascii="Times New Roman" w:hAnsi="Times New Roman" w:cs="Times New Roman"/>
              </w:rPr>
              <w:t xml:space="preserve">Name: </w:t>
            </w:r>
          </w:p>
        </w:tc>
      </w:tr>
    </w:tbl>
    <w:p w14:paraId="1653F0D6">
      <w:pPr>
        <w:pStyle w:val="2"/>
        <w:rPr>
          <w:rFonts w:ascii="Times New Roman" w:hAnsi="Times New Roman" w:cs="Times New Roman"/>
        </w:rPr>
      </w:pPr>
      <w:r>
        <w:rPr>
          <w:rFonts w:ascii="Times New Roman" w:hAnsi="Times New Roman" w:cs="Times New Roman"/>
        </w:rPr>
        <w:t>First report</w:t>
      </w:r>
    </w:p>
    <w:p w14:paraId="1D59C388">
      <w:pPr>
        <w:pStyle w:val="3"/>
        <w:numPr>
          <w:ilvl w:val="0"/>
          <w:numId w:val="1"/>
        </w:numPr>
        <w:pBdr>
          <w:bottom w:val="none" w:color="auto" w:sz="0" w:space="0"/>
        </w:pBdr>
        <w:ind w:left="284"/>
        <w:rPr>
          <w:rFonts w:ascii="Times New Roman" w:hAnsi="Times New Roman" w:cs="Times New Roman"/>
        </w:rPr>
      </w:pPr>
      <w:r>
        <w:rPr>
          <w:rFonts w:ascii="Times New Roman" w:hAnsi="Times New Roman" w:cs="Times New Roman"/>
        </w:rPr>
        <w:t>Requirements</w:t>
      </w:r>
    </w:p>
    <w:p w14:paraId="55B8E7C0">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pPr>
      <w:r>
        <w:rPr>
          <w:rFonts w:ascii="Times New Roman" w:hAnsi="Times New Roman" w:cs="Times New Roman"/>
          <w:i w:val="0"/>
          <w:strike w:val="0"/>
          <w:color w:val="000000"/>
          <w:sz w:val="24"/>
          <w:u w:val="none"/>
        </w:rPr>
        <w:t>Describe the fact-finding techniques, iteration plan, prioritisation and estimation methods used in the project.</w:t>
      </w:r>
    </w:p>
    <w:p w14:paraId="511686E8">
      <w:pPr>
        <w:snapToGrid/>
        <w:spacing w:before="0" w:after="160" w:line="274" w:lineRule="auto"/>
        <w:jc w:val="left"/>
      </w:pPr>
      <w:r>
        <w:rPr>
          <w:rFonts w:ascii="Times New Roman" w:hAnsi="Times New Roman" w:cs="Times New Roman"/>
          <w:i w:val="0"/>
          <w:strike w:val="0"/>
          <w:color w:val="0F4761"/>
          <w:sz w:val="32"/>
          <w:u w:val="none"/>
        </w:rPr>
        <w:t>1.1 Fact-Finding Techniques</w:t>
      </w:r>
    </w:p>
    <w:p w14:paraId="1EF81994">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ascii="Times New Roman" w:hAnsi="Times New Roman" w:cs="Times New Roman"/>
          <w:i w:val="0"/>
          <w:strike w:val="0"/>
          <w:color w:val="000000"/>
          <w:sz w:val="24"/>
          <w:u w:val="none"/>
        </w:rPr>
      </w:pPr>
      <w:r>
        <w:rPr>
          <w:rFonts w:ascii="Times New Roman" w:hAnsi="Times New Roman" w:cs="Times New Roman"/>
          <w:i w:val="0"/>
          <w:strike w:val="0"/>
          <w:color w:val="000000"/>
          <w:sz w:val="24"/>
          <w:u w:val="none"/>
        </w:rPr>
        <w:t>To identify the requirements of the system, our group used several simple fact-finding techniques. The project brief gives the general background of the system, but more detailed user needs still had to be identified. Therefore, we further analysed the scenario from the perspectives of different users and used this to support the backlog and prototype design.</w:t>
      </w:r>
    </w:p>
    <w:p w14:paraId="6045F467">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ascii="Times New Roman" w:hAnsi="Times New Roman" w:cs="Times New Roman"/>
          <w:i w:val="0"/>
          <w:strike w:val="0"/>
          <w:color w:val="000000"/>
          <w:sz w:val="24"/>
          <w:u w:val="none"/>
        </w:rPr>
      </w:pPr>
      <w:r>
        <w:rPr>
          <w:rFonts w:ascii="Times New Roman" w:hAnsi="Times New Roman" w:cs="Times New Roman"/>
          <w:i w:val="0"/>
          <w:strike w:val="0"/>
          <w:color w:val="000000"/>
          <w:sz w:val="24"/>
          <w:u w:val="none"/>
        </w:rPr>
        <w:t>First, we reviewed the project brief carefully. This helped us understand the current recruitment process, the main user roles, and the basic functions expected in the system. From the brief, we identified three main roles: TA applicants, Module Organisers, and administrators. We also noted that the current process relies on forms and Excel files, so one important aim of the system is to make the workflow clearer and more efficient.</w:t>
      </w:r>
    </w:p>
    <w:p w14:paraId="051B9B1A">
      <w:pPr>
        <w:snapToGrid/>
        <w:spacing w:before="0" w:after="160" w:line="274" w:lineRule="auto"/>
        <w:jc w:val="left"/>
      </w:pPr>
      <w:r>
        <w:rPr>
          <w:rFonts w:ascii="Times New Roman" w:hAnsi="Times New Roman" w:cs="Times New Roman"/>
          <w:i w:val="0"/>
          <w:strike w:val="0"/>
          <w:color w:val="0F4761"/>
          <w:sz w:val="32"/>
          <w:u w:val="none"/>
        </w:rPr>
        <w:t>1.2 Questions for TA Applicants</w:t>
      </w:r>
    </w:p>
    <w:p w14:paraId="6E14EE8A">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ascii="Times New Roman" w:hAnsi="Times New Roman" w:cs="Times New Roman"/>
          <w:i w:val="0"/>
          <w:strike w:val="0"/>
          <w:color w:val="000000"/>
          <w:sz w:val="24"/>
          <w:u w:val="none"/>
        </w:rPr>
      </w:pPr>
      <w:r>
        <w:rPr>
          <w:rFonts w:ascii="Times New Roman" w:hAnsi="Times New Roman" w:cs="Times New Roman"/>
          <w:i w:val="0"/>
          <w:strike w:val="0"/>
          <w:color w:val="000000"/>
          <w:sz w:val="24"/>
          <w:u w:val="none"/>
        </w:rPr>
        <w:t>To better understand the TA side of the system, we prepared a few simple questions from the perspective of a student applicant.</w:t>
      </w:r>
    </w:p>
    <w:p w14:paraId="08F12F43">
      <w:pPr>
        <w:numPr>
          <w:ilvl w:val="0"/>
          <w:numId w:val="2"/>
        </w:numPr>
        <w:snapToGrid/>
        <w:spacing w:before="0" w:after="160" w:line="274" w:lineRule="auto"/>
        <w:ind w:left="420" w:leftChars="0" w:hanging="420" w:firstLineChars="0"/>
        <w:jc w:val="left"/>
      </w:pPr>
      <w:r>
        <w:rPr>
          <w:rFonts w:ascii="Times New Roman" w:hAnsi="Times New Roman" w:cs="Times New Roman"/>
          <w:i w:val="0"/>
          <w:strike w:val="0"/>
          <w:color w:val="000000"/>
          <w:sz w:val="24"/>
          <w:u w:val="none"/>
        </w:rPr>
        <w:t>What information would you like to see before applying for a TA job?</w:t>
      </w:r>
    </w:p>
    <w:p w14:paraId="116D3A61">
      <w:pPr>
        <w:numPr>
          <w:ilvl w:val="0"/>
          <w:numId w:val="2"/>
        </w:numPr>
        <w:snapToGrid/>
        <w:spacing w:before="0" w:after="160" w:line="274" w:lineRule="auto"/>
        <w:ind w:left="420" w:leftChars="0" w:hanging="420" w:firstLineChars="0"/>
        <w:jc w:val="left"/>
      </w:pPr>
      <w:r>
        <w:rPr>
          <w:rFonts w:ascii="Times New Roman" w:hAnsi="Times New Roman" w:cs="Times New Roman"/>
          <w:i w:val="0"/>
          <w:strike w:val="0"/>
          <w:color w:val="000000"/>
          <w:sz w:val="24"/>
          <w:u w:val="none"/>
        </w:rPr>
        <w:t>What personal details should be included in an applicant profile?</w:t>
      </w:r>
    </w:p>
    <w:p w14:paraId="3102E68E">
      <w:pPr>
        <w:numPr>
          <w:ilvl w:val="0"/>
          <w:numId w:val="2"/>
        </w:numPr>
        <w:snapToGrid/>
        <w:spacing w:before="0" w:after="160" w:line="274" w:lineRule="auto"/>
        <w:ind w:left="420" w:leftChars="0" w:hanging="420" w:firstLineChars="0"/>
        <w:jc w:val="left"/>
      </w:pPr>
      <w:r>
        <w:rPr>
          <w:rFonts w:ascii="Times New Roman" w:hAnsi="Times New Roman" w:cs="Times New Roman"/>
          <w:i w:val="0"/>
          <w:strike w:val="0"/>
          <w:color w:val="000000"/>
          <w:sz w:val="24"/>
          <w:u w:val="none"/>
        </w:rPr>
        <w:t>Do you think uploading a CV is necessary?</w:t>
      </w:r>
    </w:p>
    <w:p w14:paraId="2DE49834">
      <w:pPr>
        <w:numPr>
          <w:ilvl w:val="0"/>
          <w:numId w:val="2"/>
        </w:numPr>
        <w:snapToGrid/>
        <w:spacing w:before="0" w:after="160" w:line="274" w:lineRule="auto"/>
        <w:ind w:left="420" w:leftChars="0" w:hanging="420" w:firstLineChars="0"/>
        <w:jc w:val="left"/>
      </w:pPr>
      <w:r>
        <w:rPr>
          <w:rFonts w:ascii="Times New Roman" w:hAnsi="Times New Roman" w:cs="Times New Roman"/>
          <w:i w:val="0"/>
          <w:strike w:val="0"/>
          <w:color w:val="000000"/>
          <w:sz w:val="24"/>
          <w:u w:val="none"/>
        </w:rPr>
        <w:t>What is inconvenient about using forms or Excel files for TA applications?</w:t>
      </w:r>
    </w:p>
    <w:p w14:paraId="7C2099B2">
      <w:pPr>
        <w:numPr>
          <w:ilvl w:val="0"/>
          <w:numId w:val="2"/>
        </w:numPr>
        <w:snapToGrid/>
        <w:spacing w:before="0" w:after="160" w:line="274" w:lineRule="auto"/>
        <w:ind w:left="420" w:leftChars="0" w:hanging="420" w:firstLineChars="0"/>
        <w:jc w:val="left"/>
      </w:pPr>
      <w:r>
        <w:rPr>
          <w:rFonts w:ascii="Times New Roman" w:hAnsi="Times New Roman" w:cs="Times New Roman"/>
          <w:i w:val="0"/>
          <w:strike w:val="0"/>
          <w:color w:val="000000"/>
          <w:sz w:val="24"/>
          <w:u w:val="none"/>
        </w:rPr>
        <w:t>Would you like to check your application status in the system?</w:t>
      </w:r>
    </w:p>
    <w:p w14:paraId="003F1FDC">
      <w:pPr>
        <w:numPr>
          <w:ilvl w:val="0"/>
          <w:numId w:val="2"/>
        </w:numPr>
        <w:snapToGrid/>
        <w:spacing w:before="0" w:after="160" w:line="274" w:lineRule="auto"/>
        <w:ind w:left="420" w:leftChars="0" w:hanging="420" w:firstLineChars="0"/>
        <w:jc w:val="left"/>
      </w:pPr>
      <w:r>
        <w:rPr>
          <w:rFonts w:ascii="Times New Roman" w:hAnsi="Times New Roman" w:cs="Times New Roman"/>
          <w:i w:val="0"/>
          <w:strike w:val="0"/>
          <w:color w:val="000000"/>
          <w:sz w:val="24"/>
          <w:u w:val="none"/>
        </w:rPr>
        <w:t>If you apply for more than one job, what would make the process easier?</w:t>
      </w:r>
    </w:p>
    <w:p w14:paraId="2A6CB43A">
      <w:pPr>
        <w:snapToGrid/>
        <w:spacing w:before="0" w:after="160" w:line="274" w:lineRule="auto"/>
        <w:jc w:val="left"/>
      </w:pPr>
      <w:r>
        <w:rPr>
          <w:rFonts w:ascii="Times New Roman" w:hAnsi="Times New Roman" w:cs="Times New Roman"/>
          <w:i w:val="0"/>
          <w:strike w:val="0"/>
          <w:color w:val="0F4761"/>
          <w:sz w:val="32"/>
          <w:u w:val="none"/>
        </w:rPr>
        <w:t>1.3 Summary of Findings</w:t>
      </w:r>
    </w:p>
    <w:p w14:paraId="783DAEE6">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ascii="Times New Roman" w:hAnsi="Times New Roman" w:cs="Times New Roman"/>
          <w:i w:val="0"/>
          <w:strike w:val="0"/>
          <w:color w:val="000000"/>
          <w:sz w:val="24"/>
          <w:u w:val="none"/>
        </w:rPr>
      </w:pPr>
      <w:r>
        <w:rPr>
          <w:rFonts w:ascii="Times New Roman" w:hAnsi="Times New Roman" w:cs="Times New Roman"/>
          <w:i w:val="0"/>
          <w:strike w:val="0"/>
          <w:color w:val="000000"/>
          <w:sz w:val="24"/>
          <w:u w:val="none"/>
        </w:rPr>
        <w:t>This interview suggests that TA applicants mainly care about clear job information, simple profile creation, CV upload, applying for more than one job more easily, and checking application status. These points were used to support the TA-related user stories and the first version of the prototype. They are also consistent with the TA-side functions suggested in the project brief.</w:t>
      </w:r>
    </w:p>
    <w:p w14:paraId="3577A62E">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ascii="Times New Roman" w:hAnsi="Times New Roman" w:cs="Times New Roman"/>
          <w:i w:val="0"/>
          <w:strike w:val="0"/>
          <w:color w:val="000000"/>
          <w:sz w:val="24"/>
          <w:u w:val="none"/>
        </w:rPr>
      </w:pPr>
      <w:r>
        <w:rPr>
          <w:rFonts w:ascii="Times New Roman" w:hAnsi="Times New Roman" w:cs="Times New Roman"/>
          <w:i w:val="0"/>
          <w:strike w:val="0"/>
          <w:color w:val="000000"/>
          <w:sz w:val="24"/>
          <w:u w:val="none"/>
        </w:rPr>
        <w:t>From the TA perspective, several needs were identified.</w:t>
      </w:r>
    </w:p>
    <w:p w14:paraId="5207C23C">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ascii="Times New Roman" w:hAnsi="Times New Roman" w:cs="Times New Roman"/>
          <w:i w:val="0"/>
          <w:strike w:val="0"/>
          <w:color w:val="000000"/>
          <w:sz w:val="24"/>
          <w:u w:val="none"/>
        </w:rPr>
      </w:pPr>
      <w:r>
        <w:rPr>
          <w:rFonts w:ascii="Times New Roman" w:hAnsi="Times New Roman" w:cs="Times New Roman"/>
          <w:i w:val="0"/>
          <w:strike w:val="0"/>
          <w:color w:val="000000"/>
          <w:sz w:val="24"/>
          <w:u w:val="none"/>
        </w:rPr>
        <w:t>First, applicants need clear job information before applying, such as the module name, basic responsibilities, and requirements. Second, they need a simple way to create a profile and upload a CV. Third, they need to browse available jobs and submit applications online. Finally, they want to check the status of their applications after submission.</w:t>
      </w:r>
    </w:p>
    <w:p w14:paraId="6FADABF3">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ascii="Times New Roman" w:hAnsi="Times New Roman" w:cs="Times New Roman"/>
          <w:i w:val="0"/>
          <w:strike w:val="0"/>
          <w:color w:val="000000"/>
          <w:sz w:val="24"/>
          <w:u w:val="none"/>
        </w:rPr>
      </w:pPr>
      <w:r>
        <w:rPr>
          <w:rFonts w:ascii="Times New Roman" w:hAnsi="Times New Roman" w:cs="Times New Roman"/>
          <w:i w:val="0"/>
          <w:strike w:val="0"/>
          <w:color w:val="000000"/>
          <w:sz w:val="24"/>
          <w:u w:val="none"/>
        </w:rPr>
        <w:t>These points are consistent with the suggested TA-side functions in the project brief, including creating a profile, uploading a CV, finding available jobs, applying for jobs, and checking application status.</w:t>
      </w:r>
    </w:p>
    <w:p w14:paraId="3F695BCB">
      <w:pPr>
        <w:snapToGrid/>
        <w:spacing w:before="0" w:after="160" w:line="274" w:lineRule="auto"/>
        <w:jc w:val="left"/>
      </w:pPr>
      <w:r>
        <w:rPr>
          <w:rFonts w:ascii="Times New Roman" w:hAnsi="Times New Roman" w:cs="Times New Roman"/>
          <w:i w:val="0"/>
          <w:strike w:val="0"/>
          <w:color w:val="0F4761"/>
          <w:sz w:val="32"/>
          <w:u w:val="none"/>
        </w:rPr>
        <w:t>1.4 Notes</w:t>
      </w:r>
    </w:p>
    <w:p w14:paraId="09BEBD3E">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ascii="Times New Roman" w:hAnsi="Times New Roman" w:cs="Times New Roman"/>
          <w:i w:val="0"/>
          <w:strike w:val="0"/>
          <w:color w:val="000000"/>
          <w:sz w:val="24"/>
          <w:u w:val="none"/>
        </w:rPr>
      </w:pPr>
      <w:r>
        <w:rPr>
          <w:rFonts w:ascii="Times New Roman" w:hAnsi="Times New Roman" w:cs="Times New Roman"/>
          <w:i w:val="0"/>
          <w:strike w:val="0"/>
          <w:color w:val="000000"/>
          <w:sz w:val="24"/>
          <w:u w:val="none"/>
        </w:rPr>
        <w:t>These materials were mainly developed from simple interview-style questions and group discussion focused on the TA perspective. They were used to support the TA-related user stories and the first version of the low-fidelity prototype. At this stage, the purpose of these materials is to provide initial evidence for the report and help define the main TA-side functions more clearly.</w:t>
      </w:r>
    </w:p>
    <w:p w14:paraId="1972EB73">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ascii="Times New Roman" w:hAnsi="Times New Roman" w:cs="Times New Roman"/>
          <w:i w:val="0"/>
          <w:strike w:val="0"/>
          <w:color w:val="000000"/>
          <w:sz w:val="24"/>
          <w:u w:val="none"/>
        </w:rPr>
      </w:pPr>
      <w:r>
        <w:rPr>
          <w:rFonts w:ascii="Times New Roman" w:hAnsi="Times New Roman" w:cs="Times New Roman"/>
          <w:i w:val="0"/>
          <w:strike w:val="0"/>
          <w:color w:val="000000"/>
          <w:sz w:val="24"/>
          <w:u w:val="none"/>
        </w:rPr>
        <w:t>Second, we discussed possible user needs within the group. Since each member focused on a different role, this helped us examine the system from multiple perspectives. In my part, I mainly focused on the TA side and considered what a student applicant would need during the application process.</w:t>
      </w:r>
    </w:p>
    <w:p w14:paraId="77F0B404">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ascii="Times New Roman" w:hAnsi="Times New Roman" w:cs="Times New Roman"/>
          <w:i w:val="0"/>
          <w:strike w:val="0"/>
          <w:color w:val="000000"/>
          <w:sz w:val="24"/>
          <w:u w:val="none"/>
        </w:rPr>
      </w:pPr>
      <w:r>
        <w:rPr>
          <w:rFonts w:ascii="Times New Roman" w:hAnsi="Times New Roman" w:cs="Times New Roman"/>
          <w:i w:val="0"/>
          <w:strike w:val="0"/>
          <w:color w:val="000000"/>
          <w:sz w:val="24"/>
          <w:u w:val="none"/>
        </w:rPr>
        <w:t>Third, we prepared a few simple questions to think about the TA experience, such as what information should be shown in a job post, what applicants may need to upload, and whether they would want to check their application status. These findings were then used to refine the TA-related requirements and support the prototype design. The core TA functions we focused on included creating a profile, uploading a CV, finding available jobs, applying for jobs, and checking application status.</w:t>
      </w:r>
    </w:p>
    <w:p w14:paraId="01BD5894">
      <w:pPr>
        <w:snapToGrid/>
        <w:spacing w:before="0" w:after="160" w:line="274" w:lineRule="auto"/>
        <w:jc w:val="left"/>
      </w:pPr>
      <w:bookmarkStart w:id="0" w:name="_GoBack"/>
      <w:r>
        <w:rPr>
          <w:rFonts w:ascii="Times New Roman" w:hAnsi="Times New Roman" w:cs="Times New Roman"/>
          <w:i w:val="0"/>
          <w:strike w:val="0"/>
          <w:color w:val="0F4761"/>
          <w:sz w:val="32"/>
          <w:u w:val="none"/>
        </w:rPr>
        <w:t>1.5 Prioritisation Method</w:t>
      </w:r>
    </w:p>
    <w:p w14:paraId="0DA1FB7C">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hint="eastAsia" w:ascii="Times New Roman" w:hAnsi="Times New Roman" w:cs="Times New Roman"/>
          <w:i w:val="0"/>
          <w:strike w:val="0"/>
          <w:color w:val="000000"/>
          <w:sz w:val="24"/>
          <w:u w:val="none"/>
        </w:rPr>
      </w:pPr>
      <w:r>
        <w:rPr>
          <w:rFonts w:hint="eastAsia" w:ascii="Times New Roman" w:hAnsi="Times New Roman" w:cs="Times New Roman"/>
          <w:i w:val="0"/>
          <w:strike w:val="0"/>
          <w:color w:val="000000"/>
          <w:sz w:val="24"/>
          <w:u w:val="none"/>
        </w:rPr>
        <w:t>To deliver a minimum viable product (MVP) with basic functions within the limited project time frame, our team adopted the MoSCoW (Must Have, Should Have, Can Have) priority sorting technique. This framework enables us to distinguish between key functional requirements and supplementary improvements, thereby ensuring that the core recruitment process is not disrupted.</w:t>
      </w:r>
    </w:p>
    <w:p w14:paraId="1C51BCB3">
      <w:pPr>
        <w:numPr>
          <w:ilvl w:val="0"/>
          <w:numId w:val="3"/>
        </w:numPr>
        <w:snapToGrid/>
        <w:spacing w:before="0" w:after="160" w:line="274" w:lineRule="auto"/>
        <w:ind w:left="420" w:leftChars="0" w:hanging="420" w:firstLineChars="0"/>
        <w:jc w:val="left"/>
        <w:rPr>
          <w:rFonts w:hint="eastAsia" w:ascii="Times New Roman" w:hAnsi="Times New Roman" w:cs="Times New Roman"/>
          <w:i w:val="0"/>
          <w:strike w:val="0"/>
          <w:color w:val="000000"/>
          <w:sz w:val="24"/>
          <w:u w:val="none"/>
        </w:rPr>
      </w:pPr>
      <w:r>
        <w:rPr>
          <w:rFonts w:hint="eastAsia" w:ascii="Times New Roman" w:hAnsi="Times New Roman" w:cs="Times New Roman"/>
          <w:i w:val="0"/>
          <w:strike w:val="0"/>
          <w:color w:val="000000"/>
          <w:sz w:val="24"/>
          <w:u w:val="none"/>
        </w:rPr>
        <w:t xml:space="preserve">Must Have </w:t>
      </w:r>
      <w:r>
        <w:rPr>
          <w:rFonts w:hint="eastAsia" w:ascii="Times New Roman" w:hAnsi="Times New Roman" w:cs="Times New Roman"/>
          <w:i w:val="0"/>
          <w:strike w:val="0"/>
          <w:color w:val="000000"/>
          <w:sz w:val="24"/>
          <w:u w:val="none"/>
          <w:lang w:val="en-US" w:eastAsia="zh-CN"/>
        </w:rPr>
        <w:t>:</w:t>
      </w:r>
      <w:r>
        <w:rPr>
          <w:rFonts w:hint="eastAsia" w:ascii="Times New Roman" w:hAnsi="Times New Roman" w:cs="Times New Roman"/>
          <w:i w:val="0"/>
          <w:strike w:val="0"/>
          <w:color w:val="000000"/>
          <w:sz w:val="24"/>
          <w:u w:val="none"/>
        </w:rPr>
        <w:t xml:space="preserve"> We classify core functions as non-negotiable requirements. These include the Data Storage (US-D01) and Concurrent File Writing Handle (US-D03) at the system foundation level, which form the pillars of the system. Given the "no database" limitation of the project, User Account Management (Registration, Login, Password Recovery) (US-A06) and Role Permission Control (US-D02) are also prioritized to ensure data integrity and system security. Without these, the system would not be able to provide a secure or usable environment for TA applications.</w:t>
      </w:r>
    </w:p>
    <w:p w14:paraId="2173F2EC">
      <w:pPr>
        <w:numPr>
          <w:ilvl w:val="0"/>
          <w:numId w:val="3"/>
        </w:numPr>
        <w:snapToGrid/>
        <w:spacing w:before="0" w:after="160" w:line="274" w:lineRule="auto"/>
        <w:ind w:left="420" w:leftChars="0" w:hanging="420" w:firstLineChars="0"/>
        <w:jc w:val="left"/>
        <w:rPr>
          <w:rFonts w:hint="eastAsia" w:ascii="Times New Roman" w:hAnsi="Times New Roman" w:cs="Times New Roman"/>
          <w:i w:val="0"/>
          <w:strike w:val="0"/>
          <w:color w:val="000000"/>
          <w:sz w:val="24"/>
          <w:u w:val="none"/>
        </w:rPr>
      </w:pPr>
      <w:r>
        <w:rPr>
          <w:rFonts w:hint="eastAsia" w:ascii="Times New Roman" w:hAnsi="Times New Roman" w:cs="Times New Roman"/>
          <w:i w:val="0"/>
          <w:strike w:val="0"/>
          <w:color w:val="000000"/>
          <w:sz w:val="24"/>
          <w:u w:val="none"/>
        </w:rPr>
        <w:t>Should Have</w:t>
      </w:r>
      <w:r>
        <w:rPr>
          <w:rFonts w:hint="eastAsia" w:ascii="Times New Roman" w:hAnsi="Times New Roman" w:cs="Times New Roman"/>
          <w:i w:val="0"/>
          <w:strike w:val="0"/>
          <w:color w:val="000000"/>
          <w:sz w:val="24"/>
          <w:u w:val="none"/>
          <w:lang w:val="en-US" w:eastAsia="zh-CN"/>
        </w:rPr>
        <w:t xml:space="preserve"> </w:t>
      </w:r>
      <w:r>
        <w:rPr>
          <w:rFonts w:hint="eastAsia" w:ascii="Times New Roman" w:hAnsi="Times New Roman" w:cs="Times New Roman"/>
          <w:i w:val="0"/>
          <w:strike w:val="0"/>
          <w:color w:val="000000"/>
          <w:sz w:val="24"/>
          <w:u w:val="none"/>
        </w:rPr>
        <w:t>: The functions in this category can significantly increase value but are not essential for the initial "go live". For example, View Overall TA Workload</w:t>
      </w:r>
      <w:r>
        <w:rPr>
          <w:rFonts w:hint="eastAsia" w:ascii="Times New Roman" w:hAnsi="Times New Roman" w:cs="Times New Roman"/>
          <w:i w:val="0"/>
          <w:strike w:val="0"/>
          <w:color w:val="000000"/>
          <w:sz w:val="24"/>
          <w:u w:val="none"/>
          <w:lang w:val="en-US" w:eastAsia="zh-CN"/>
        </w:rPr>
        <w:t xml:space="preserve"> </w:t>
      </w:r>
      <w:r>
        <w:rPr>
          <w:rFonts w:hint="eastAsia" w:ascii="Times New Roman" w:hAnsi="Times New Roman" w:cs="Times New Roman"/>
          <w:i w:val="0"/>
          <w:strike w:val="0"/>
          <w:color w:val="000000"/>
          <w:sz w:val="24"/>
          <w:u w:val="none"/>
        </w:rPr>
        <w:t>(US-A01)</w:t>
      </w:r>
      <w:r>
        <w:rPr>
          <w:rFonts w:hint="eastAsia" w:ascii="Times New Roman" w:hAnsi="Times New Roman" w:cs="Times New Roman"/>
          <w:i w:val="0"/>
          <w:strike w:val="0"/>
          <w:color w:val="000000"/>
          <w:sz w:val="24"/>
          <w:u w:val="none"/>
          <w:lang w:val="en-US" w:eastAsia="zh-CN"/>
        </w:rPr>
        <w:t xml:space="preserve"> </w:t>
      </w:r>
      <w:r>
        <w:rPr>
          <w:rFonts w:hint="eastAsia" w:ascii="Times New Roman" w:hAnsi="Times New Roman" w:cs="Times New Roman"/>
          <w:i w:val="0"/>
          <w:strike w:val="0"/>
          <w:color w:val="000000"/>
          <w:sz w:val="24"/>
          <w:u w:val="none"/>
        </w:rPr>
        <w:t>and Main Workflow Test (US-T01) can improve management efficiency and system robustness. Although these functions are the targets of the initial release, they can be postponed temporarily if the key "must have" tasks encounter technical obstacles.</w:t>
      </w:r>
    </w:p>
    <w:p w14:paraId="1BC8F480">
      <w:pPr>
        <w:numPr>
          <w:ilvl w:val="0"/>
          <w:numId w:val="3"/>
        </w:numPr>
        <w:snapToGrid/>
        <w:spacing w:before="0" w:after="160" w:line="274" w:lineRule="auto"/>
        <w:ind w:left="420" w:leftChars="0" w:hanging="420" w:firstLineChars="0"/>
        <w:jc w:val="left"/>
        <w:rPr>
          <w:rFonts w:hint="eastAsia" w:ascii="Times New Roman" w:hAnsi="Times New Roman" w:cs="Times New Roman"/>
          <w:i w:val="0"/>
          <w:strike w:val="0"/>
          <w:color w:val="000000"/>
          <w:sz w:val="24"/>
          <w:u w:val="none"/>
        </w:rPr>
      </w:pPr>
      <w:r>
        <w:rPr>
          <w:rFonts w:hint="eastAsia" w:ascii="Times New Roman" w:hAnsi="Times New Roman" w:cs="Times New Roman"/>
          <w:i w:val="0"/>
          <w:strike w:val="0"/>
          <w:color w:val="000000"/>
          <w:sz w:val="24"/>
          <w:u w:val="none"/>
          <w:lang w:val="en-US" w:eastAsia="zh-CN"/>
        </w:rPr>
        <w:t xml:space="preserve">Could Have </w:t>
      </w:r>
      <w:r>
        <w:rPr>
          <w:rFonts w:hint="eastAsia" w:ascii="Times New Roman" w:hAnsi="Times New Roman" w:cs="Times New Roman"/>
          <w:i w:val="0"/>
          <w:strike w:val="0"/>
          <w:color w:val="000000"/>
          <w:sz w:val="24"/>
          <w:u w:val="none"/>
        </w:rPr>
        <w:t>: These are "nice-to-have" functions that can enhance user experience or management convenience, such as Application History Archive (US-C02) or Export Final Allocation Reports (US-A05). These tasks will only be addressed after all higher-priority tasks are stable.</w:t>
      </w:r>
    </w:p>
    <w:p w14:paraId="22F9D61C">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hint="eastAsia" w:ascii="Times New Roman" w:hAnsi="Times New Roman" w:cs="Times New Roman"/>
          <w:i w:val="0"/>
          <w:strike w:val="0"/>
          <w:color w:val="000000"/>
          <w:sz w:val="24"/>
          <w:u w:val="none"/>
        </w:rPr>
      </w:pPr>
      <w:r>
        <w:rPr>
          <w:rFonts w:hint="eastAsia" w:ascii="Times New Roman" w:hAnsi="Times New Roman" w:cs="Times New Roman"/>
          <w:i w:val="0"/>
          <w:strike w:val="0"/>
          <w:color w:val="000000"/>
          <w:sz w:val="24"/>
          <w:u w:val="none"/>
        </w:rPr>
        <w:t>By applying this method, we strive to ensure that the highest commercial value is delivered first.</w:t>
      </w:r>
    </w:p>
    <w:p w14:paraId="47A268D1">
      <w:pPr>
        <w:snapToGrid/>
        <w:spacing w:before="0" w:after="160" w:line="274" w:lineRule="auto"/>
        <w:jc w:val="left"/>
      </w:pPr>
      <w:r>
        <w:rPr>
          <w:rFonts w:ascii="Times New Roman" w:hAnsi="Times New Roman" w:cs="Times New Roman"/>
          <w:i w:val="0"/>
          <w:strike w:val="0"/>
          <w:color w:val="0F4761"/>
          <w:sz w:val="32"/>
          <w:u w:val="none"/>
        </w:rPr>
        <w:t>1.6</w:t>
      </w:r>
      <w:r>
        <w:rPr>
          <w:rFonts w:ascii="等线 Light" w:hAnsi="等线 Light" w:eastAsia="等线 Light" w:cs="等线 Light"/>
          <w:i w:val="0"/>
          <w:strike w:val="0"/>
          <w:color w:val="0F4761"/>
          <w:sz w:val="32"/>
          <w:u w:val="none"/>
        </w:rPr>
        <w:t xml:space="preserve"> </w:t>
      </w:r>
      <w:r>
        <w:rPr>
          <w:rFonts w:ascii="Times New Roman" w:hAnsi="Times New Roman" w:cs="Times New Roman"/>
          <w:i w:val="0"/>
          <w:strike w:val="0"/>
          <w:color w:val="0F4761"/>
          <w:sz w:val="32"/>
          <w:u w:val="none"/>
        </w:rPr>
        <w:t>Estimation Methods</w:t>
      </w:r>
    </w:p>
    <w:p w14:paraId="159EA228">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hint="eastAsia" w:ascii="Times New Roman" w:hAnsi="Times New Roman" w:cs="Times New Roman"/>
          <w:i w:val="0"/>
          <w:strike w:val="0"/>
          <w:color w:val="000000"/>
          <w:sz w:val="24"/>
          <w:u w:val="none"/>
          <w:lang w:val="en-GB" w:eastAsia="zh-CN"/>
        </w:rPr>
      </w:pPr>
      <w:r>
        <w:rPr>
          <w:rFonts w:hint="eastAsia" w:ascii="Times New Roman" w:hAnsi="Times New Roman" w:cs="Times New Roman"/>
          <w:i w:val="0"/>
          <w:strike w:val="0"/>
          <w:color w:val="000000"/>
          <w:sz w:val="24"/>
          <w:u w:val="none"/>
          <w:lang w:val="en-GB" w:eastAsia="zh-CN"/>
        </w:rPr>
        <w:t>Our team utilised Story Points based on the Planning Poker method to estimate the relative effort, complexity, and inherent risk of each User Story. Unlike traditional time-based estimation, Story Points allow the team to focus on the "size" of a task independent of individual developer speed, fostering a more accurate consensus on workload.</w:t>
      </w:r>
    </w:p>
    <w:p w14:paraId="41260D2C">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hint="eastAsia" w:ascii="Times New Roman" w:hAnsi="Times New Roman" w:cs="Times New Roman"/>
          <w:i w:val="0"/>
          <w:strike w:val="0"/>
          <w:color w:val="000000"/>
          <w:sz w:val="24"/>
          <w:u w:val="none"/>
          <w:lang w:val="en-GB" w:eastAsia="zh-CN"/>
        </w:rPr>
      </w:pPr>
      <w:r>
        <w:rPr>
          <w:rFonts w:hint="eastAsia" w:ascii="Times New Roman" w:hAnsi="Times New Roman" w:cs="Times New Roman"/>
          <w:i w:val="0"/>
          <w:strike w:val="0"/>
          <w:color w:val="000000"/>
          <w:sz w:val="24"/>
          <w:u w:val="none"/>
          <w:lang w:val="en-GB" w:eastAsia="zh-CN"/>
        </w:rPr>
        <w:t>Complexity Weighting: We adopted a Fibonacci sequence (1, 2, 3, 5, 8) to reflect the increasing uncertainty of larger tasks. Medium-complexity stories involving form validation or multi-file data linking were typically rated 3-5 points.</w:t>
      </w:r>
    </w:p>
    <w:p w14:paraId="614476CC">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hint="eastAsia" w:ascii="Times New Roman" w:hAnsi="Times New Roman" w:cs="Times New Roman"/>
          <w:i w:val="0"/>
          <w:strike w:val="0"/>
          <w:color w:val="000000"/>
          <w:sz w:val="24"/>
          <w:u w:val="none"/>
          <w:lang w:val="en-GB" w:eastAsia="zh-CN"/>
        </w:rPr>
      </w:pPr>
      <w:r>
        <w:rPr>
          <w:rFonts w:hint="eastAsia" w:ascii="Times New Roman" w:hAnsi="Times New Roman" w:cs="Times New Roman"/>
          <w:i w:val="0"/>
          <w:strike w:val="0"/>
          <w:color w:val="000000"/>
          <w:sz w:val="24"/>
          <w:u w:val="none"/>
          <w:lang w:val="en-GB" w:eastAsia="zh-CN"/>
        </w:rPr>
        <w:t>Baseline Calibration: We established a reference point where simple, well-defined tasks—such as View Available Jobs (US-TA03)—were assigned 1-2 points. These tasks involve minimal logic and no external dependencies.</w:t>
      </w:r>
    </w:p>
    <w:p w14:paraId="2FAA12BE">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hint="default" w:ascii="Times New Roman" w:hAnsi="Times New Roman" w:cs="Times New Roman"/>
          <w:i w:val="0"/>
          <w:strike w:val="0"/>
          <w:color w:val="000000"/>
          <w:sz w:val="24"/>
          <w:u w:val="none"/>
          <w:lang w:val="en-US"/>
        </w:rPr>
      </w:pPr>
      <w:r>
        <w:rPr>
          <w:rFonts w:hint="eastAsia" w:ascii="Times New Roman" w:hAnsi="Times New Roman" w:cs="Times New Roman"/>
          <w:i w:val="0"/>
          <w:strike w:val="0"/>
          <w:color w:val="000000"/>
          <w:sz w:val="24"/>
          <w:u w:val="none"/>
          <w:lang w:val="en-GB" w:eastAsia="zh-CN"/>
        </w:rPr>
        <w:t>High-Complexity Challenges (8+ points): In our specific "no-database" context, tasks such as US-D02</w:t>
      </w:r>
      <w:r>
        <w:rPr>
          <w:rFonts w:hint="eastAsia" w:ascii="Times New Roman" w:hAnsi="Times New Roman" w:cs="Times New Roman"/>
          <w:i w:val="0"/>
          <w:strike w:val="0"/>
          <w:color w:val="000000"/>
          <w:sz w:val="24"/>
          <w:u w:val="none"/>
          <w:lang w:val="en-US" w:eastAsia="zh-CN"/>
        </w:rPr>
        <w:t xml:space="preserve">: </w:t>
      </w:r>
      <w:r>
        <w:rPr>
          <w:rFonts w:hint="eastAsia" w:ascii="Times New Roman" w:hAnsi="Times New Roman" w:cs="Times New Roman"/>
          <w:i w:val="0"/>
          <w:strike w:val="0"/>
          <w:color w:val="000000"/>
          <w:sz w:val="24"/>
          <w:u w:val="none"/>
          <w:lang w:val="en-GB" w:eastAsia="zh-CN"/>
        </w:rPr>
        <w:t>implementing a central authentication check or</w:t>
      </w:r>
      <w:r>
        <w:rPr>
          <w:rFonts w:hint="eastAsia" w:ascii="Times New Roman" w:hAnsi="Times New Roman" w:cs="Times New Roman"/>
          <w:i w:val="0"/>
          <w:strike w:val="0"/>
          <w:color w:val="000000"/>
          <w:sz w:val="24"/>
          <w:u w:val="none"/>
          <w:lang w:val="en-US" w:eastAsia="zh-CN"/>
        </w:rPr>
        <w:t xml:space="preserve"> </w:t>
      </w:r>
      <w:r>
        <w:rPr>
          <w:rFonts w:hint="eastAsia" w:ascii="Times New Roman" w:hAnsi="Times New Roman" w:cs="Times New Roman"/>
          <w:i w:val="0"/>
          <w:strike w:val="0"/>
          <w:color w:val="000000"/>
          <w:sz w:val="24"/>
          <w:u w:val="none"/>
          <w:lang w:val="en-GB" w:eastAsia="zh-CN"/>
        </w:rPr>
        <w:t>US-D03</w:t>
      </w:r>
      <w:r>
        <w:rPr>
          <w:rFonts w:hint="eastAsia" w:ascii="Times New Roman" w:hAnsi="Times New Roman" w:cs="Times New Roman"/>
          <w:i w:val="0"/>
          <w:strike w:val="0"/>
          <w:color w:val="000000"/>
          <w:sz w:val="24"/>
          <w:u w:val="none"/>
          <w:lang w:val="en-US" w:eastAsia="zh-CN"/>
        </w:rPr>
        <w:t>:</w:t>
      </w:r>
      <w:r>
        <w:rPr>
          <w:rFonts w:hint="eastAsia" w:ascii="Times New Roman" w:hAnsi="Times New Roman" w:cs="Times New Roman"/>
          <w:i w:val="0"/>
          <w:strike w:val="0"/>
          <w:color w:val="000000"/>
          <w:sz w:val="24"/>
          <w:u w:val="none"/>
          <w:lang w:val="en-GB" w:eastAsia="zh-CN"/>
        </w:rPr>
        <w:t xml:space="preserve"> resolving concurrent file-writing conflicts were assigned 8 points. These estimations reflect the high technical risk and the intensive logic required to manually handle data consistency without a Database Management System</w:t>
      </w:r>
      <w:r>
        <w:rPr>
          <w:rFonts w:hint="eastAsia" w:ascii="Times New Roman" w:hAnsi="Times New Roman" w:cs="Times New Roman"/>
          <w:i w:val="0"/>
          <w:strike w:val="0"/>
          <w:color w:val="000000"/>
          <w:sz w:val="24"/>
          <w:u w:val="none"/>
          <w:lang w:val="en-US" w:eastAsia="zh-CN"/>
        </w:rPr>
        <w:t>.</w:t>
      </w:r>
    </w:p>
    <w:bookmarkEnd w:id="0"/>
    <w:p w14:paraId="6CC05561">
      <w:pPr>
        <w:snapToGrid/>
        <w:spacing w:before="0" w:after="160" w:line="274" w:lineRule="auto"/>
        <w:jc w:val="left"/>
        <w:rPr>
          <w:rFonts w:hint="eastAsia" w:ascii="Times New Roman" w:hAnsi="Times New Roman" w:cs="Times New Roman"/>
          <w:i w:val="0"/>
          <w:strike w:val="0"/>
          <w:color w:val="0F4761"/>
          <w:sz w:val="32"/>
          <w:u w:val="none"/>
        </w:rPr>
      </w:pPr>
      <w:r>
        <w:rPr>
          <w:rFonts w:hint="eastAsia" w:ascii="Times New Roman" w:hAnsi="Times New Roman" w:cs="Times New Roman"/>
          <w:i w:val="0"/>
          <w:strike w:val="0"/>
          <w:color w:val="0F4761"/>
          <w:sz w:val="32"/>
          <w:u w:val="none"/>
        </w:rPr>
        <w:t>1.7 Iteration Plan</w:t>
      </w:r>
    </w:p>
    <w:p w14:paraId="59DC917E">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hint="eastAsia" w:ascii="Times New Roman" w:hAnsi="Times New Roman" w:cs="Times New Roman"/>
          <w:i w:val="0"/>
          <w:strike w:val="0"/>
          <w:color w:val="000000"/>
          <w:sz w:val="24"/>
          <w:u w:val="none"/>
        </w:rPr>
      </w:pPr>
      <w:r>
        <w:rPr>
          <w:rFonts w:hint="eastAsia" w:ascii="Times New Roman" w:hAnsi="Times New Roman" w:cs="Times New Roman"/>
          <w:i w:val="0"/>
          <w:strike w:val="0"/>
          <w:color w:val="000000"/>
          <w:sz w:val="24"/>
          <w:u w:val="none"/>
        </w:rPr>
        <w:t>The project is structured into four iterations, following an incremental delivery logic from "foundational architecture" to "advanced intelligence."</w:t>
      </w:r>
    </w:p>
    <w:p w14:paraId="5D23F930">
      <w:pPr>
        <w:numPr>
          <w:ilvl w:val="0"/>
          <w:numId w:val="4"/>
        </w:numPr>
        <w:snapToGrid/>
        <w:spacing w:before="0" w:after="160" w:line="274" w:lineRule="auto"/>
        <w:jc w:val="left"/>
        <w:rPr>
          <w:rFonts w:ascii="Times New Roman" w:hAnsi="Times New Roman" w:cs="Times New Roman"/>
          <w:i w:val="0"/>
          <w:strike w:val="0"/>
          <w:color w:val="000000"/>
          <w:sz w:val="24"/>
          <w:u w:val="none"/>
        </w:rPr>
      </w:pPr>
      <w:r>
        <w:rPr>
          <w:rFonts w:ascii="Times New Roman" w:hAnsi="Times New Roman" w:cs="Times New Roman"/>
          <w:b/>
          <w:i w:val="0"/>
          <w:strike w:val="0"/>
          <w:color w:val="000000"/>
          <w:sz w:val="24"/>
          <w:u w:val="none"/>
        </w:rPr>
        <w:t>Iteration 1 (Mar 23 - Mar 30):</w:t>
      </w:r>
      <w:r>
        <w:rPr>
          <w:rFonts w:ascii="Times New Roman" w:hAnsi="Times New Roman" w:cs="Times New Roman"/>
          <w:i w:val="0"/>
          <w:strike w:val="0"/>
          <w:color w:val="000000"/>
          <w:sz w:val="24"/>
          <w:u w:val="none"/>
        </w:rPr>
        <w:t xml:space="preserve"> Focused on constructing the underlying framework. Key tasks include implementing the file-based persistence system (as per project requirements), designing multi-role authentication, and developing basic profile/job viewing features to verify the storage architecture.</w:t>
      </w:r>
    </w:p>
    <w:p w14:paraId="5E65B297">
      <w:pPr>
        <w:numPr>
          <w:ilvl w:val="0"/>
          <w:numId w:val="4"/>
        </w:numPr>
        <w:snapToGrid/>
        <w:spacing w:before="0" w:after="160" w:line="274" w:lineRule="auto"/>
        <w:jc w:val="left"/>
        <w:rPr>
          <w:rFonts w:ascii="Times New Roman" w:hAnsi="Times New Roman" w:cs="Times New Roman"/>
          <w:i w:val="0"/>
          <w:strike w:val="0"/>
          <w:color w:val="000000"/>
          <w:sz w:val="24"/>
          <w:u w:val="none"/>
        </w:rPr>
      </w:pPr>
      <w:r>
        <w:rPr>
          <w:rFonts w:ascii="Times New Roman" w:hAnsi="Times New Roman" w:cs="Times New Roman"/>
          <w:b/>
          <w:i w:val="0"/>
          <w:strike w:val="0"/>
          <w:color w:val="000000"/>
          <w:sz w:val="24"/>
          <w:u w:val="none"/>
        </w:rPr>
        <w:t xml:space="preserve">Iteration 2 (Mar 31 - Apr 12): </w:t>
      </w:r>
      <w:r>
        <w:rPr>
          <w:rFonts w:ascii="Times New Roman" w:hAnsi="Times New Roman" w:cs="Times New Roman"/>
          <w:i w:val="0"/>
          <w:strike w:val="0"/>
          <w:color w:val="000000"/>
          <w:sz w:val="24"/>
          <w:u w:val="none"/>
        </w:rPr>
        <w:t xml:space="preserve">Aimed at establishing the core business workflow. This involves a complete loop where </w:t>
      </w:r>
      <w:r>
        <w:rPr>
          <w:rFonts w:hint="eastAsia" w:ascii="Times New Roman" w:hAnsi="Times New Roman" w:cs="Times New Roman"/>
          <w:i w:val="0"/>
          <w:strike w:val="0"/>
          <w:color w:val="000000"/>
          <w:sz w:val="24"/>
          <w:u w:val="none"/>
        </w:rPr>
        <w:t xml:space="preserve">MOs </w:t>
      </w:r>
      <w:r>
        <w:rPr>
          <w:rFonts w:ascii="Times New Roman" w:hAnsi="Times New Roman" w:cs="Times New Roman"/>
          <w:i w:val="0"/>
          <w:strike w:val="0"/>
          <w:color w:val="000000"/>
          <w:sz w:val="24"/>
          <w:u w:val="none"/>
        </w:rPr>
        <w:t>post job requirements and review applicants, while TAs can upload CVs, submit applications, and track their progress.</w:t>
      </w:r>
    </w:p>
    <w:p w14:paraId="4E3EBED5">
      <w:pPr>
        <w:numPr>
          <w:ilvl w:val="0"/>
          <w:numId w:val="4"/>
        </w:numPr>
        <w:snapToGrid/>
        <w:spacing w:before="0" w:after="160" w:line="274" w:lineRule="auto"/>
        <w:jc w:val="left"/>
        <w:rPr>
          <w:rFonts w:ascii="Times New Roman" w:hAnsi="Times New Roman" w:cs="Times New Roman"/>
          <w:i w:val="0"/>
          <w:strike w:val="0"/>
          <w:color w:val="000000"/>
          <w:sz w:val="24"/>
          <w:u w:val="none"/>
        </w:rPr>
      </w:pPr>
      <w:r>
        <w:rPr>
          <w:rFonts w:ascii="Times New Roman" w:hAnsi="Times New Roman" w:cs="Times New Roman"/>
          <w:b/>
          <w:i w:val="0"/>
          <w:strike w:val="0"/>
          <w:color w:val="000000"/>
          <w:sz w:val="24"/>
          <w:u w:val="none"/>
        </w:rPr>
        <w:t>Iteration 3 (Apr 13 - Apr 28):</w:t>
      </w:r>
      <w:r>
        <w:rPr>
          <w:rFonts w:ascii="Times New Roman" w:hAnsi="Times New Roman" w:cs="Times New Roman"/>
          <w:i w:val="0"/>
          <w:strike w:val="0"/>
          <w:color w:val="000000"/>
          <w:sz w:val="24"/>
          <w:u w:val="none"/>
        </w:rPr>
        <w:t xml:space="preserve"> Centered on administrative management and data analytics. Features include centralized supervision of TA workloads, global job listings, and account information for Administrators, alongside integrated statistical tracking for MOs.</w:t>
      </w:r>
    </w:p>
    <w:p w14:paraId="5E37BC3B">
      <w:pPr>
        <w:numPr>
          <w:ilvl w:val="0"/>
          <w:numId w:val="4"/>
        </w:numPr>
        <w:snapToGrid/>
        <w:spacing w:before="0" w:after="160" w:line="274" w:lineRule="auto"/>
        <w:jc w:val="left"/>
        <w:rPr>
          <w:rFonts w:ascii="Times New Roman" w:hAnsi="Times New Roman" w:cs="Times New Roman"/>
          <w:i w:val="0"/>
          <w:strike w:val="0"/>
          <w:color w:val="000000"/>
          <w:sz w:val="24"/>
          <w:u w:val="none"/>
        </w:rPr>
      </w:pPr>
      <w:r>
        <w:rPr>
          <w:rFonts w:ascii="Times New Roman" w:hAnsi="Times New Roman" w:cs="Times New Roman"/>
          <w:b/>
          <w:i w:val="0"/>
          <w:strike w:val="0"/>
          <w:color w:val="000000"/>
          <w:sz w:val="24"/>
          <w:u w:val="none"/>
        </w:rPr>
        <w:t>Iteration 4 (</w:t>
      </w:r>
      <w:r>
        <w:rPr>
          <w:rFonts w:hint="eastAsia" w:ascii="Times New Roman" w:hAnsi="Times New Roman" w:cs="Times New Roman"/>
          <w:b/>
          <w:i w:val="0"/>
          <w:strike w:val="0"/>
          <w:color w:val="000000"/>
          <w:sz w:val="24"/>
          <w:u w:val="none"/>
        </w:rPr>
        <w:t>Apr 29 - May 10</w:t>
      </w:r>
      <w:r>
        <w:rPr>
          <w:rFonts w:ascii="Times New Roman" w:hAnsi="Times New Roman" w:cs="Times New Roman"/>
          <w:b/>
          <w:i w:val="0"/>
          <w:strike w:val="0"/>
          <w:color w:val="000000"/>
          <w:sz w:val="24"/>
          <w:u w:val="none"/>
        </w:rPr>
        <w:t xml:space="preserve">): </w:t>
      </w:r>
      <w:r>
        <w:rPr>
          <w:rFonts w:ascii="Times New Roman" w:hAnsi="Times New Roman" w:cs="Times New Roman"/>
          <w:i w:val="0"/>
          <w:strike w:val="0"/>
          <w:color w:val="000000"/>
          <w:sz w:val="24"/>
          <w:u w:val="none"/>
        </w:rPr>
        <w:t>Serves as the technical enhancement phase. This iteration delivers advanced features, including an AI-assisted recommendation system for workload evaluation, a file-locking mechanism for data integrity, and comprehensive system testing.</w:t>
      </w:r>
    </w:p>
    <w:p w14:paraId="71434259">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hint="eastAsia" w:ascii="Times New Roman" w:hAnsi="Times New Roman" w:cs="Times New Roman"/>
          <w:i w:val="0"/>
          <w:strike w:val="0"/>
          <w:color w:val="000000"/>
          <w:sz w:val="24"/>
          <w:u w:val="none"/>
        </w:rPr>
      </w:pPr>
      <w:r>
        <w:rPr>
          <w:rFonts w:hint="eastAsia" w:ascii="Times New Roman" w:hAnsi="Times New Roman" w:cs="Times New Roman"/>
          <w:i w:val="0"/>
          <w:strike w:val="0"/>
          <w:color w:val="000000"/>
          <w:sz w:val="24"/>
          <w:u w:val="none"/>
        </w:rPr>
        <w:t>This phased approach ensures the delivery of a functional incremental version at each stage. It aligns with the Agile principle of "prioritizing core functionality before technical optimization," effectively mitigating development risks while ensuring system robustness.</w:t>
      </w:r>
    </w:p>
    <w:p w14:paraId="07C74FC8">
      <w:pPr>
        <w:pStyle w:val="3"/>
        <w:numPr>
          <w:ilvl w:val="0"/>
          <w:numId w:val="1"/>
        </w:numPr>
        <w:ind w:left="284"/>
        <w:rPr>
          <w:rFonts w:ascii="Times New Roman" w:hAnsi="Times New Roman" w:cs="Times New Roman"/>
        </w:rPr>
      </w:pPr>
      <w:r>
        <w:rPr>
          <w:rFonts w:ascii="Times New Roman" w:hAnsi="Times New Roman" w:cs="Times New Roman"/>
        </w:rPr>
        <w:t>Supporting material</w:t>
      </w:r>
    </w:p>
    <w:p w14:paraId="4A84DB38">
      <w:pPr>
        <w:keepNext w:val="0"/>
        <w:keepLines w:val="0"/>
        <w:pageBreakBefore w:val="0"/>
        <w:widowControl/>
        <w:kinsoku/>
        <w:wordWrap/>
        <w:overflowPunct/>
        <w:topLinePunct w:val="0"/>
        <w:autoSpaceDE/>
        <w:autoSpaceDN/>
        <w:bidi w:val="0"/>
        <w:adjustRightInd/>
        <w:snapToGrid/>
        <w:spacing w:before="0" w:after="160" w:line="274" w:lineRule="auto"/>
        <w:ind w:firstLine="480" w:firstLineChars="200"/>
        <w:jc w:val="left"/>
        <w:textAlignment w:val="auto"/>
        <w:rPr>
          <w:rFonts w:hint="eastAsia" w:ascii="Times New Roman" w:hAnsi="Times New Roman" w:cs="Times New Roman"/>
          <w:i w:val="0"/>
          <w:strike w:val="0"/>
          <w:color w:val="000000"/>
          <w:sz w:val="24"/>
          <w:u w:val="none"/>
        </w:rPr>
      </w:pPr>
      <w:r>
        <w:rPr>
          <w:rFonts w:hint="eastAsia" w:ascii="Times New Roman" w:hAnsi="Times New Roman" w:cs="Times New Roman"/>
          <w:i w:val="0"/>
          <w:strike w:val="0"/>
          <w:color w:val="000000"/>
          <w:sz w:val="24"/>
          <w:u w:val="none"/>
        </w:rPr>
        <w:t>Include supporting materials, such as interview questions, survey results, and customer feedback etc (if applicable).</w:t>
      </w:r>
    </w:p>
    <w:p w14:paraId="27F5FF53">
      <w:pPr>
        <w:snapToGrid/>
        <w:spacing w:before="0" w:after="160" w:line="276" w:lineRule="auto"/>
        <w:ind w:left="0" w:right="0"/>
      </w:pPr>
      <w:r>
        <w:rPr>
          <w:rFonts w:ascii="Times New Roman" w:hAnsi="Times New Roman" w:cs="Times New Roman"/>
          <w:i w:val="0"/>
          <w:strike w:val="0"/>
          <w:color w:val="0F4761"/>
          <w:sz w:val="32"/>
          <w:u w:val="none"/>
        </w:rPr>
        <w:t>2.2 Interview Notes for a TA Applicant</w:t>
      </w:r>
    </w:p>
    <w:p w14:paraId="2D183BBF">
      <w:pPr>
        <w:snapToGrid/>
        <w:spacing w:before="0" w:after="160" w:line="276" w:lineRule="auto"/>
        <w:ind w:left="0" w:right="0"/>
      </w:pPr>
      <w:r>
        <w:rPr>
          <w:rFonts w:ascii="Times New Roman" w:hAnsi="Times New Roman" w:cs="Times New Roman"/>
          <w:i w:val="0"/>
          <w:strike w:val="0"/>
          <w:color w:val="000000"/>
          <w:sz w:val="24"/>
          <w:u w:val="none"/>
        </w:rPr>
        <w:t>Q: Have you applied for a TA job before?</w:t>
      </w:r>
    </w:p>
    <w:p w14:paraId="6BE613A0">
      <w:pPr>
        <w:snapToGrid/>
        <w:spacing w:before="0" w:after="160" w:line="276" w:lineRule="auto"/>
        <w:ind w:left="0" w:right="0"/>
      </w:pPr>
      <w:r>
        <w:rPr>
          <w:rFonts w:ascii="Times New Roman" w:hAnsi="Times New Roman" w:cs="Times New Roman"/>
          <w:i w:val="0"/>
          <w:strike w:val="0"/>
          <w:color w:val="000000"/>
          <w:sz w:val="24"/>
          <w:u w:val="none"/>
        </w:rPr>
        <w:t>A: Not really. I looked at some before, but I did not actually apply.</w:t>
      </w:r>
    </w:p>
    <w:p w14:paraId="74E9CC19">
      <w:pPr>
        <w:snapToGrid/>
        <w:spacing w:before="0" w:after="160" w:line="276" w:lineRule="auto"/>
        <w:ind w:left="0" w:right="0"/>
      </w:pPr>
      <w:r>
        <w:rPr>
          <w:rFonts w:ascii="Times New Roman" w:hAnsi="Times New Roman" w:cs="Times New Roman"/>
          <w:i w:val="0"/>
          <w:strike w:val="0"/>
          <w:color w:val="000000"/>
          <w:sz w:val="24"/>
          <w:u w:val="none"/>
        </w:rPr>
        <w:t>Q: Why not?</w:t>
      </w:r>
    </w:p>
    <w:p w14:paraId="6F37BBF9">
      <w:pPr>
        <w:snapToGrid/>
        <w:spacing w:before="0" w:after="160" w:line="276" w:lineRule="auto"/>
        <w:ind w:left="0" w:right="0"/>
      </w:pPr>
      <w:r>
        <w:rPr>
          <w:rFonts w:ascii="Times New Roman" w:hAnsi="Times New Roman" w:cs="Times New Roman"/>
          <w:i w:val="0"/>
          <w:strike w:val="0"/>
          <w:color w:val="000000"/>
          <w:sz w:val="24"/>
          <w:u w:val="none"/>
        </w:rPr>
        <w:t>A: I was not very sure about the process. Sometimes the information was too brief, so I was not sure whether I was suitable.</w:t>
      </w:r>
    </w:p>
    <w:p w14:paraId="48B2B8E6">
      <w:pPr>
        <w:snapToGrid/>
        <w:spacing w:before="0" w:after="160" w:line="276" w:lineRule="auto"/>
        <w:ind w:left="0" w:right="0"/>
      </w:pPr>
      <w:r>
        <w:rPr>
          <w:rFonts w:ascii="Times New Roman" w:hAnsi="Times New Roman" w:cs="Times New Roman"/>
          <w:i w:val="0"/>
          <w:strike w:val="0"/>
          <w:color w:val="000000"/>
          <w:sz w:val="24"/>
          <w:u w:val="none"/>
        </w:rPr>
        <w:t>Q: What do you usually want to see in a TA job post?</w:t>
      </w:r>
    </w:p>
    <w:p w14:paraId="4379C9B4">
      <w:pPr>
        <w:snapToGrid/>
        <w:spacing w:before="0" w:after="160" w:line="276" w:lineRule="auto"/>
        <w:ind w:left="0" w:right="0"/>
      </w:pPr>
      <w:r>
        <w:rPr>
          <w:rFonts w:ascii="Times New Roman" w:hAnsi="Times New Roman" w:cs="Times New Roman"/>
          <w:i w:val="0"/>
          <w:strike w:val="0"/>
          <w:color w:val="000000"/>
          <w:sz w:val="24"/>
          <w:u w:val="none"/>
        </w:rPr>
        <w:t>A: The module name first. Then what the TA is expected to do.</w:t>
      </w:r>
    </w:p>
    <w:p w14:paraId="32888FFB">
      <w:pPr>
        <w:snapToGrid/>
        <w:spacing w:before="0" w:after="160" w:line="276" w:lineRule="auto"/>
        <w:ind w:left="0" w:right="0"/>
      </w:pPr>
      <w:r>
        <w:rPr>
          <w:rFonts w:ascii="Times New Roman" w:hAnsi="Times New Roman" w:cs="Times New Roman"/>
          <w:i w:val="0"/>
          <w:strike w:val="0"/>
          <w:color w:val="000000"/>
          <w:sz w:val="24"/>
          <w:u w:val="none"/>
        </w:rPr>
        <w:t>Q: Anything else?</w:t>
      </w:r>
    </w:p>
    <w:p w14:paraId="77ED6FCD">
      <w:pPr>
        <w:snapToGrid/>
        <w:spacing w:before="0" w:after="160" w:line="276" w:lineRule="auto"/>
        <w:ind w:left="0" w:right="0"/>
      </w:pPr>
      <w:r>
        <w:rPr>
          <w:rFonts w:ascii="Times New Roman" w:hAnsi="Times New Roman" w:cs="Times New Roman"/>
          <w:i w:val="0"/>
          <w:strike w:val="0"/>
          <w:color w:val="000000"/>
          <w:sz w:val="24"/>
          <w:u w:val="none"/>
        </w:rPr>
        <w:t>A: Yes, probably the time commitment. Also whether they want someone who has already taken the module.</w:t>
      </w:r>
    </w:p>
    <w:p w14:paraId="13E131CE">
      <w:pPr>
        <w:snapToGrid/>
        <w:spacing w:before="0" w:after="160" w:line="276" w:lineRule="auto"/>
        <w:ind w:left="0" w:right="0"/>
      </w:pPr>
      <w:r>
        <w:rPr>
          <w:rFonts w:ascii="Times New Roman" w:hAnsi="Times New Roman" w:cs="Times New Roman"/>
          <w:i w:val="0"/>
          <w:strike w:val="0"/>
          <w:color w:val="000000"/>
          <w:sz w:val="24"/>
          <w:u w:val="none"/>
        </w:rPr>
        <w:t>Q: Would you mind creating a profile in the system?</w:t>
      </w:r>
    </w:p>
    <w:p w14:paraId="58799AF4">
      <w:pPr>
        <w:snapToGrid/>
        <w:spacing w:before="0" w:after="160" w:line="276" w:lineRule="auto"/>
        <w:ind w:left="0" w:right="0"/>
      </w:pPr>
      <w:r>
        <w:rPr>
          <w:rFonts w:ascii="Times New Roman" w:hAnsi="Times New Roman" w:cs="Times New Roman"/>
          <w:i w:val="0"/>
          <w:strike w:val="0"/>
          <w:color w:val="000000"/>
          <w:sz w:val="24"/>
          <w:u w:val="none"/>
        </w:rPr>
        <w:t>A: No, that is fine.</w:t>
      </w:r>
    </w:p>
    <w:p w14:paraId="14FD6247">
      <w:pPr>
        <w:snapToGrid/>
        <w:spacing w:before="0" w:after="160" w:line="276" w:lineRule="auto"/>
        <w:ind w:left="0" w:right="0"/>
      </w:pPr>
      <w:r>
        <w:rPr>
          <w:rFonts w:ascii="Times New Roman" w:hAnsi="Times New Roman" w:cs="Times New Roman"/>
          <w:i w:val="0"/>
          <w:strike w:val="0"/>
          <w:color w:val="000000"/>
          <w:sz w:val="24"/>
          <w:u w:val="none"/>
        </w:rPr>
        <w:t>Q: What should be included in the profile?</w:t>
      </w:r>
    </w:p>
    <w:p w14:paraId="798EAF0B">
      <w:pPr>
        <w:snapToGrid/>
        <w:spacing w:before="0" w:after="160" w:line="276" w:lineRule="auto"/>
        <w:ind w:left="0" w:right="0"/>
      </w:pPr>
      <w:r>
        <w:rPr>
          <w:rFonts w:ascii="Times New Roman" w:hAnsi="Times New Roman" w:cs="Times New Roman"/>
          <w:i w:val="0"/>
          <w:strike w:val="0"/>
          <w:color w:val="000000"/>
          <w:sz w:val="24"/>
          <w:u w:val="none"/>
        </w:rPr>
        <w:t>A: Basic details, like name, student ID, programme, email, year of study. Maybe some skills as well. If there is a section for previous experience, that would be useful.</w:t>
      </w:r>
    </w:p>
    <w:p w14:paraId="21952437">
      <w:pPr>
        <w:snapToGrid/>
        <w:spacing w:before="0" w:after="160" w:line="276" w:lineRule="auto"/>
        <w:ind w:left="0" w:right="0"/>
      </w:pPr>
      <w:r>
        <w:rPr>
          <w:rFonts w:ascii="Times New Roman" w:hAnsi="Times New Roman" w:cs="Times New Roman"/>
          <w:i w:val="0"/>
          <w:strike w:val="0"/>
          <w:color w:val="000000"/>
          <w:sz w:val="24"/>
          <w:u w:val="none"/>
        </w:rPr>
        <w:t>Q: Do you think uploading a CV is necessary?</w:t>
      </w:r>
    </w:p>
    <w:p w14:paraId="0130D236">
      <w:pPr>
        <w:snapToGrid/>
        <w:spacing w:before="0" w:after="160" w:line="276" w:lineRule="auto"/>
        <w:ind w:left="0" w:right="0"/>
      </w:pPr>
      <w:r>
        <w:rPr>
          <w:rFonts w:ascii="Times New Roman" w:hAnsi="Times New Roman" w:cs="Times New Roman"/>
          <w:i w:val="0"/>
          <w:strike w:val="0"/>
          <w:color w:val="000000"/>
          <w:sz w:val="24"/>
          <w:u w:val="none"/>
        </w:rPr>
        <w:t>A: Yes.</w:t>
      </w:r>
    </w:p>
    <w:p w14:paraId="362B4D90">
      <w:pPr>
        <w:snapToGrid/>
        <w:spacing w:before="0" w:after="160" w:line="276" w:lineRule="auto"/>
        <w:ind w:left="0" w:right="0"/>
      </w:pPr>
      <w:r>
        <w:rPr>
          <w:rFonts w:ascii="Times New Roman" w:hAnsi="Times New Roman" w:cs="Times New Roman"/>
          <w:i w:val="0"/>
          <w:strike w:val="0"/>
          <w:color w:val="000000"/>
          <w:sz w:val="24"/>
          <w:u w:val="none"/>
        </w:rPr>
        <w:t>Q: Why?</w:t>
      </w:r>
    </w:p>
    <w:p w14:paraId="782673EC">
      <w:pPr>
        <w:snapToGrid/>
        <w:spacing w:before="0" w:after="160" w:line="276" w:lineRule="auto"/>
        <w:ind w:left="0" w:right="0"/>
      </w:pPr>
      <w:r>
        <w:rPr>
          <w:rFonts w:ascii="Times New Roman" w:hAnsi="Times New Roman" w:cs="Times New Roman"/>
          <w:i w:val="0"/>
          <w:strike w:val="0"/>
          <w:color w:val="000000"/>
          <w:sz w:val="24"/>
          <w:u w:val="none"/>
        </w:rPr>
        <w:t>A: It is easier. A lot of things are already in the CV, so I would rather upload it than type everything again.</w:t>
      </w:r>
    </w:p>
    <w:p w14:paraId="2E9EC3D1">
      <w:pPr>
        <w:snapToGrid/>
        <w:spacing w:before="0" w:after="160" w:line="276" w:lineRule="auto"/>
        <w:ind w:left="0" w:right="0"/>
      </w:pPr>
      <w:r>
        <w:rPr>
          <w:rFonts w:ascii="Times New Roman" w:hAnsi="Times New Roman" w:cs="Times New Roman"/>
          <w:i w:val="0"/>
          <w:strike w:val="0"/>
          <w:color w:val="000000"/>
          <w:sz w:val="24"/>
          <w:u w:val="none"/>
        </w:rPr>
        <w:t>Q: What is annoying about using forms or Excel files?</w:t>
      </w:r>
    </w:p>
    <w:p w14:paraId="79856099">
      <w:pPr>
        <w:snapToGrid/>
        <w:spacing w:before="0" w:after="160" w:line="276" w:lineRule="auto"/>
        <w:ind w:left="0" w:right="0"/>
      </w:pPr>
      <w:r>
        <w:rPr>
          <w:rFonts w:ascii="Times New Roman" w:hAnsi="Times New Roman" w:cs="Times New Roman"/>
          <w:i w:val="0"/>
          <w:strike w:val="0"/>
          <w:color w:val="000000"/>
          <w:sz w:val="24"/>
          <w:u w:val="none"/>
        </w:rPr>
        <w:t>A: It is easy to lose track of things.</w:t>
      </w:r>
    </w:p>
    <w:p w14:paraId="43C8B268">
      <w:pPr>
        <w:snapToGrid/>
        <w:spacing w:before="0" w:after="160" w:line="276" w:lineRule="auto"/>
        <w:ind w:left="0" w:right="0"/>
      </w:pPr>
      <w:r>
        <w:rPr>
          <w:rFonts w:ascii="Times New Roman" w:hAnsi="Times New Roman" w:cs="Times New Roman"/>
          <w:i w:val="0"/>
          <w:strike w:val="0"/>
          <w:color w:val="000000"/>
          <w:sz w:val="24"/>
          <w:u w:val="none"/>
        </w:rPr>
        <w:t>Q: In what way?</w:t>
      </w:r>
    </w:p>
    <w:p w14:paraId="0F765BC3">
      <w:pPr>
        <w:snapToGrid/>
        <w:spacing w:before="0" w:after="160" w:line="276" w:lineRule="auto"/>
        <w:ind w:left="0" w:right="0"/>
      </w:pPr>
      <w:r>
        <w:rPr>
          <w:rFonts w:ascii="Times New Roman" w:hAnsi="Times New Roman" w:cs="Times New Roman"/>
          <w:i w:val="0"/>
          <w:strike w:val="0"/>
          <w:color w:val="000000"/>
          <w:sz w:val="24"/>
          <w:u w:val="none"/>
        </w:rPr>
        <w:t>A: You may not know whether the application was received. Also, if you apply for more than one role, you may have to fill in similar information again.</w:t>
      </w:r>
    </w:p>
    <w:p w14:paraId="0CB7CE94">
      <w:pPr>
        <w:snapToGrid/>
        <w:spacing w:before="0" w:after="160" w:line="276" w:lineRule="auto"/>
        <w:ind w:left="0" w:right="0"/>
      </w:pPr>
      <w:r>
        <w:rPr>
          <w:rFonts w:ascii="Times New Roman" w:hAnsi="Times New Roman" w:cs="Times New Roman"/>
          <w:i w:val="0"/>
          <w:strike w:val="0"/>
          <w:color w:val="000000"/>
          <w:sz w:val="24"/>
          <w:u w:val="none"/>
        </w:rPr>
        <w:t>Q: Would you like to apply for several TA jobs in one system?</w:t>
      </w:r>
    </w:p>
    <w:p w14:paraId="6CE18ABB">
      <w:pPr>
        <w:snapToGrid/>
        <w:spacing w:before="0" w:after="160" w:line="276" w:lineRule="auto"/>
        <w:ind w:left="0" w:right="0"/>
      </w:pPr>
      <w:r>
        <w:rPr>
          <w:rFonts w:ascii="Times New Roman" w:hAnsi="Times New Roman" w:cs="Times New Roman"/>
          <w:i w:val="0"/>
          <w:strike w:val="0"/>
          <w:color w:val="000000"/>
          <w:sz w:val="24"/>
          <w:u w:val="none"/>
        </w:rPr>
        <w:t>A: Yes, definitely. That would save time.</w:t>
      </w:r>
    </w:p>
    <w:p w14:paraId="4C6A1CD4">
      <w:pPr>
        <w:snapToGrid/>
        <w:spacing w:before="0" w:after="160" w:line="276" w:lineRule="auto"/>
        <w:ind w:left="0" w:right="0"/>
      </w:pPr>
      <w:r>
        <w:rPr>
          <w:rFonts w:ascii="Times New Roman" w:hAnsi="Times New Roman" w:cs="Times New Roman"/>
          <w:i w:val="0"/>
          <w:strike w:val="0"/>
          <w:color w:val="000000"/>
          <w:sz w:val="24"/>
          <w:u w:val="none"/>
        </w:rPr>
        <w:t>Q: After applying, what kind of feedback would you expect?</w:t>
      </w:r>
    </w:p>
    <w:p w14:paraId="697DBFB7">
      <w:pPr>
        <w:snapToGrid/>
        <w:spacing w:before="0" w:after="160" w:line="276" w:lineRule="auto"/>
        <w:ind w:left="0" w:right="0"/>
      </w:pPr>
      <w:r>
        <w:rPr>
          <w:rFonts w:ascii="Times New Roman" w:hAnsi="Times New Roman" w:cs="Times New Roman"/>
          <w:i w:val="0"/>
          <w:strike w:val="0"/>
          <w:color w:val="000000"/>
          <w:sz w:val="24"/>
          <w:u w:val="none"/>
        </w:rPr>
        <w:t>A: First, a confirmation that the application was submitted. After that, I would like to know whether it is under review or if there is already a result.</w:t>
      </w:r>
    </w:p>
    <w:p w14:paraId="4319665A">
      <w:pPr>
        <w:snapToGrid/>
        <w:spacing w:before="0" w:after="160" w:line="276" w:lineRule="auto"/>
        <w:ind w:left="0" w:right="0"/>
      </w:pPr>
      <w:r>
        <w:rPr>
          <w:rFonts w:ascii="Times New Roman" w:hAnsi="Times New Roman" w:cs="Times New Roman"/>
          <w:i w:val="0"/>
          <w:strike w:val="0"/>
          <w:color w:val="000000"/>
          <w:sz w:val="24"/>
          <w:u w:val="none"/>
        </w:rPr>
        <w:t>Q: Do you need a lot of updates?</w:t>
      </w:r>
    </w:p>
    <w:p w14:paraId="1C051C62">
      <w:pPr>
        <w:snapToGrid/>
        <w:spacing w:before="0" w:after="160" w:line="276" w:lineRule="auto"/>
        <w:ind w:left="0" w:right="0"/>
      </w:pPr>
      <w:r>
        <w:rPr>
          <w:rFonts w:ascii="Times New Roman" w:hAnsi="Times New Roman" w:cs="Times New Roman"/>
          <w:i w:val="0"/>
          <w:strike w:val="0"/>
          <w:color w:val="000000"/>
          <w:sz w:val="24"/>
          <w:u w:val="none"/>
        </w:rPr>
        <w:t>A: Not a lot. Just enough to know what is happening.</w:t>
      </w:r>
    </w:p>
    <w:p w14:paraId="7B94F4B7">
      <w:pPr>
        <w:snapToGrid/>
        <w:spacing w:before="0" w:after="160" w:line="276" w:lineRule="auto"/>
        <w:ind w:left="0" w:right="0"/>
      </w:pPr>
      <w:r>
        <w:rPr>
          <w:rFonts w:ascii="Times New Roman" w:hAnsi="Times New Roman" w:cs="Times New Roman"/>
          <w:i w:val="0"/>
          <w:strike w:val="0"/>
          <w:color w:val="000000"/>
          <w:sz w:val="24"/>
          <w:u w:val="none"/>
        </w:rPr>
        <w:t>Q: What would make the whole process better?</w:t>
      </w:r>
    </w:p>
    <w:p w14:paraId="56F890E5">
      <w:pPr>
        <w:snapToGrid/>
        <w:spacing w:before="0" w:after="160" w:line="276" w:lineRule="auto"/>
        <w:ind w:left="0" w:right="0"/>
      </w:pPr>
      <w:r>
        <w:rPr>
          <w:rFonts w:ascii="Times New Roman" w:hAnsi="Times New Roman" w:cs="Times New Roman"/>
          <w:i w:val="0"/>
          <w:strike w:val="0"/>
          <w:color w:val="000000"/>
          <w:sz w:val="24"/>
          <w:u w:val="none"/>
        </w:rPr>
        <w:t>A: A simple interface. Clear job information. Easy CV upload. And a page to check application status.</w:t>
      </w:r>
    </w:p>
    <w:p w14:paraId="2A8D6740">
      <w:pPr>
        <w:rPr>
          <w:rFonts w:ascii="Times New Roman" w:hAnsi="Times New Roman" w:cs="Times New Roman"/>
        </w:rPr>
      </w:pPr>
    </w:p>
    <w:sectPr>
      <w:footerReference r:id="rId5"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Aptos">
    <w:altName w:val="SWTxt"/>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WTx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Wingdings">
    <w:panose1 w:val="05000000000000000000"/>
    <w:charset w:val="00"/>
    <w:family w:val="auto"/>
    <w:pitch w:val="default"/>
    <w:sig w:usb0="00000000" w:usb1="00000000" w:usb2="00000000" w:usb3="00000000" w:csb0="80000000" w:csb1="00000000"/>
  </w:font>
  <w:font w:name="SWTxt">
    <w:panose1 w:val="02000400000000000000"/>
    <w:charset w:val="00"/>
    <w:family w:val="auto"/>
    <w:pitch w:val="default"/>
    <w:sig w:usb0="00000003"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3775636"/>
      <w:docPartObj>
        <w:docPartGallery w:val="AutoText"/>
      </w:docPartObj>
    </w:sdtPr>
    <w:sdtContent>
      <w:sdt>
        <w:sdtPr>
          <w:id w:val="-1769616900"/>
          <w:docPartObj>
            <w:docPartGallery w:val="AutoText"/>
          </w:docPartObj>
        </w:sdtPr>
        <w:sdtContent>
          <w:p w14:paraId="684147CF">
            <w:pPr>
              <w:pStyle w:val="11"/>
              <w:jc w:val="right"/>
            </w:pPr>
            <w:r>
              <w:rPr>
                <w:rFonts w:ascii="Times New Roman" w:hAnsi="Times New Roman" w:cs="Times New Roman"/>
              </w:rPr>
              <w:t xml:space="preserve">Page </w:t>
            </w:r>
            <w:r>
              <w:rPr>
                <w:rFonts w:ascii="Times New Roman" w:hAnsi="Times New Roman" w:cs="Times New Roman"/>
                <w:b/>
                <w:bCs/>
              </w:rPr>
              <w:fldChar w:fldCharType="begin"/>
            </w:r>
            <w:r>
              <w:rPr>
                <w:rFonts w:ascii="Times New Roman" w:hAnsi="Times New Roman" w:cs="Times New Roman"/>
                <w:b/>
                <w:bCs/>
              </w:rPr>
              <w:instrText xml:space="preserve">PAGE</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rPr>
              <w:t xml:space="preserve"> of </w:t>
            </w:r>
            <w:r>
              <w:rPr>
                <w:rFonts w:ascii="Times New Roman" w:hAnsi="Times New Roman" w:cs="Times New Roman"/>
                <w:b/>
                <w:bCs/>
              </w:rPr>
              <w:fldChar w:fldCharType="begin"/>
            </w:r>
            <w:r>
              <w:rPr>
                <w:rFonts w:ascii="Times New Roman" w:hAnsi="Times New Roman" w:cs="Times New Roman"/>
                <w:b/>
                <w:bCs/>
              </w:rPr>
              <w:instrText xml:space="preserve">NUMPAGES</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p>
        </w:sdtContent>
      </w:sdt>
    </w:sdtContent>
  </w:sdt>
  <w:p w14:paraId="6FDA5C95">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41F607"/>
    <w:multiLevelType w:val="singleLevel"/>
    <w:tmpl w:val="C941F607"/>
    <w:lvl w:ilvl="0" w:tentative="0">
      <w:start w:val="1"/>
      <w:numFmt w:val="bullet"/>
      <w:lvlText w:val=""/>
      <w:lvlJc w:val="left"/>
      <w:pPr>
        <w:ind w:left="420" w:hanging="420"/>
      </w:pPr>
      <w:rPr>
        <w:rFonts w:hint="default" w:ascii="Wingdings" w:hAnsi="Wingdings"/>
      </w:rPr>
    </w:lvl>
  </w:abstractNum>
  <w:abstractNum w:abstractNumId="1">
    <w:nsid w:val="0053208E"/>
    <w:multiLevelType w:val="multilevel"/>
    <w:tmpl w:val="0053208E"/>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816" w:hanging="336"/>
      </w:pPr>
      <w:rPr>
        <w:rFonts w:hint="default" w:ascii="Wingdings" w:hAnsi="Wingdings" w:cs="Wingdings"/>
      </w:rPr>
    </w:lvl>
    <w:lvl w:ilvl="2" w:tentative="0">
      <w:start w:val="1"/>
      <w:numFmt w:val="bullet"/>
      <w:lvlText w:val=""/>
      <w:lvlJc w:val="left"/>
      <w:pPr>
        <w:ind w:left="1296" w:hanging="336"/>
      </w:pPr>
      <w:rPr>
        <w:rFonts w:hint="default" w:ascii="Wingdings" w:hAnsi="Wingdings" w:cs="Wingdings"/>
      </w:rPr>
    </w:lvl>
    <w:lvl w:ilvl="3" w:tentative="0">
      <w:start w:val="1"/>
      <w:numFmt w:val="bullet"/>
      <w:lvlText w:val=""/>
      <w:lvlJc w:val="left"/>
      <w:pPr>
        <w:ind w:left="1776" w:hanging="336"/>
      </w:pPr>
      <w:rPr>
        <w:rFonts w:hint="default" w:ascii="Wingdings" w:hAnsi="Wingdings" w:cs="Wingdings"/>
      </w:rPr>
    </w:lvl>
    <w:lvl w:ilvl="4" w:tentative="0">
      <w:start w:val="1"/>
      <w:numFmt w:val="bullet"/>
      <w:lvlText w:val="¡"/>
      <w:lvlJc w:val="left"/>
      <w:pPr>
        <w:ind w:left="2256" w:hanging="336"/>
      </w:pPr>
      <w:rPr>
        <w:rFonts w:hint="default" w:ascii="Wingdings" w:hAnsi="Wingdings" w:cs="Wingdings"/>
      </w:rPr>
    </w:lvl>
    <w:lvl w:ilvl="5" w:tentative="0">
      <w:start w:val="1"/>
      <w:numFmt w:val="bullet"/>
      <w:lvlText w:val=""/>
      <w:lvlJc w:val="left"/>
      <w:pPr>
        <w:ind w:left="2736" w:hanging="336"/>
      </w:pPr>
      <w:rPr>
        <w:rFonts w:hint="default" w:ascii="Wingdings" w:hAnsi="Wingdings" w:cs="Wingdings"/>
      </w:rPr>
    </w:lvl>
    <w:lvl w:ilvl="6" w:tentative="0">
      <w:start w:val="1"/>
      <w:numFmt w:val="bullet"/>
      <w:lvlText w:val=""/>
      <w:lvlJc w:val="left"/>
      <w:pPr>
        <w:ind w:left="3216" w:hanging="336"/>
      </w:pPr>
      <w:rPr>
        <w:rFonts w:hint="default" w:ascii="Wingdings" w:hAnsi="Wingdings" w:cs="Wingdings"/>
      </w:rPr>
    </w:lvl>
    <w:lvl w:ilvl="7" w:tentative="0">
      <w:start w:val="1"/>
      <w:numFmt w:val="bullet"/>
      <w:lvlText w:val="¡"/>
      <w:lvlJc w:val="left"/>
      <w:pPr>
        <w:ind w:left="3696" w:hanging="336"/>
      </w:pPr>
      <w:rPr>
        <w:rFonts w:hint="default" w:ascii="Wingdings" w:hAnsi="Wingdings" w:cs="Wingdings"/>
      </w:rPr>
    </w:lvl>
    <w:lvl w:ilvl="8" w:tentative="0">
      <w:start w:val="1"/>
      <w:numFmt w:val="bullet"/>
      <w:lvlText w:val=""/>
      <w:lvlJc w:val="left"/>
      <w:pPr>
        <w:ind w:left="4176" w:hanging="336"/>
      </w:pPr>
      <w:rPr>
        <w:rFonts w:hint="default" w:ascii="Wingdings" w:hAnsi="Wingdings" w:cs="Wingdings"/>
      </w:rPr>
    </w:lvl>
  </w:abstractNum>
  <w:abstractNum w:abstractNumId="2">
    <w:nsid w:val="18CAE826"/>
    <w:multiLevelType w:val="singleLevel"/>
    <w:tmpl w:val="18CAE826"/>
    <w:lvl w:ilvl="0" w:tentative="0">
      <w:start w:val="1"/>
      <w:numFmt w:val="bullet"/>
      <w:lvlText w:val=""/>
      <w:lvlJc w:val="left"/>
      <w:pPr>
        <w:ind w:left="420" w:hanging="420"/>
      </w:pPr>
      <w:rPr>
        <w:rFonts w:hint="default" w:ascii="Wingdings" w:hAnsi="Wingdings"/>
      </w:rPr>
    </w:lvl>
  </w:abstractNum>
  <w:abstractNum w:abstractNumId="3">
    <w:nsid w:val="483F6021"/>
    <w:multiLevelType w:val="multilevel"/>
    <w:tmpl w:val="483F6021"/>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B170B"/>
    <w:rsid w:val="000E2AA3"/>
    <w:rsid w:val="000F7304"/>
    <w:rsid w:val="00150F22"/>
    <w:rsid w:val="001920C3"/>
    <w:rsid w:val="001B51E5"/>
    <w:rsid w:val="001B77E5"/>
    <w:rsid w:val="001F25CB"/>
    <w:rsid w:val="002061D3"/>
    <w:rsid w:val="00217672"/>
    <w:rsid w:val="002542C2"/>
    <w:rsid w:val="0027136F"/>
    <w:rsid w:val="00293707"/>
    <w:rsid w:val="002E6029"/>
    <w:rsid w:val="002E7AE4"/>
    <w:rsid w:val="002F184C"/>
    <w:rsid w:val="00300EA4"/>
    <w:rsid w:val="003A4052"/>
    <w:rsid w:val="003C2B94"/>
    <w:rsid w:val="003F1B8D"/>
    <w:rsid w:val="00412CE0"/>
    <w:rsid w:val="00441163"/>
    <w:rsid w:val="004708F1"/>
    <w:rsid w:val="00475F22"/>
    <w:rsid w:val="00477A17"/>
    <w:rsid w:val="00481A85"/>
    <w:rsid w:val="004A2771"/>
    <w:rsid w:val="004A30C7"/>
    <w:rsid w:val="004B3E22"/>
    <w:rsid w:val="004D6AF0"/>
    <w:rsid w:val="004D75C6"/>
    <w:rsid w:val="00526352"/>
    <w:rsid w:val="005703E0"/>
    <w:rsid w:val="00571873"/>
    <w:rsid w:val="005C16BF"/>
    <w:rsid w:val="005C59AF"/>
    <w:rsid w:val="005F0D55"/>
    <w:rsid w:val="0062222D"/>
    <w:rsid w:val="006235FC"/>
    <w:rsid w:val="0062598B"/>
    <w:rsid w:val="00686E20"/>
    <w:rsid w:val="006A4FDB"/>
    <w:rsid w:val="0078083D"/>
    <w:rsid w:val="007B60D2"/>
    <w:rsid w:val="007F26F1"/>
    <w:rsid w:val="00815ECC"/>
    <w:rsid w:val="0083294F"/>
    <w:rsid w:val="00850114"/>
    <w:rsid w:val="008655E3"/>
    <w:rsid w:val="00876926"/>
    <w:rsid w:val="008B0F02"/>
    <w:rsid w:val="00967759"/>
    <w:rsid w:val="00974A4C"/>
    <w:rsid w:val="009B515D"/>
    <w:rsid w:val="00A26720"/>
    <w:rsid w:val="00AB35D9"/>
    <w:rsid w:val="00B1272E"/>
    <w:rsid w:val="00B3457D"/>
    <w:rsid w:val="00B621A9"/>
    <w:rsid w:val="00B77264"/>
    <w:rsid w:val="00B867D9"/>
    <w:rsid w:val="00BC38A8"/>
    <w:rsid w:val="00BD7B1B"/>
    <w:rsid w:val="00BF0805"/>
    <w:rsid w:val="00C10E54"/>
    <w:rsid w:val="00C2335E"/>
    <w:rsid w:val="00C352F9"/>
    <w:rsid w:val="00C921D9"/>
    <w:rsid w:val="00CB5D6A"/>
    <w:rsid w:val="00CB6796"/>
    <w:rsid w:val="00CB6B5D"/>
    <w:rsid w:val="00CE3F11"/>
    <w:rsid w:val="00D10708"/>
    <w:rsid w:val="00D43B46"/>
    <w:rsid w:val="00D470B8"/>
    <w:rsid w:val="00D5581C"/>
    <w:rsid w:val="00D568A8"/>
    <w:rsid w:val="00D842F8"/>
    <w:rsid w:val="00DA2A7E"/>
    <w:rsid w:val="00DB1819"/>
    <w:rsid w:val="00DB5EC6"/>
    <w:rsid w:val="00DF135B"/>
    <w:rsid w:val="00E05871"/>
    <w:rsid w:val="00E24E29"/>
    <w:rsid w:val="00E5080D"/>
    <w:rsid w:val="00E765C6"/>
    <w:rsid w:val="00EB6DF9"/>
    <w:rsid w:val="00F0088C"/>
    <w:rsid w:val="00F1196E"/>
    <w:rsid w:val="07293921"/>
  </w:rsids>
  <m:mathPr>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GB" w:eastAsia="zh-CN" w:bidi="ar-SA"/>
      <w14:ligatures w14:val="standardContextual"/>
    </w:rPr>
  </w:style>
  <w:style w:type="paragraph" w:styleId="2">
    <w:name w:val="heading 1"/>
    <w:basedOn w:val="1"/>
    <w:next w:val="1"/>
    <w:link w:val="30"/>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36"/>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35"/>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5"/>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semiHidden/>
    <w:unhideWhenUsed/>
    <w:qFormat/>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11">
    <w:name w:val="footer"/>
    <w:basedOn w:val="1"/>
    <w:link w:val="19"/>
    <w:unhideWhenUsed/>
    <w:qFormat/>
    <w:uiPriority w:val="99"/>
    <w:pPr>
      <w:tabs>
        <w:tab w:val="center" w:pos="4513"/>
        <w:tab w:val="right" w:pos="9026"/>
      </w:tabs>
      <w:spacing w:after="0" w:line="240" w:lineRule="auto"/>
    </w:pPr>
  </w:style>
  <w:style w:type="paragraph" w:styleId="12">
    <w:name w:val="header"/>
    <w:basedOn w:val="1"/>
    <w:link w:val="23"/>
    <w:unhideWhenUsed/>
    <w:uiPriority w:val="99"/>
    <w:pPr>
      <w:tabs>
        <w:tab w:val="center" w:pos="4513"/>
        <w:tab w:val="right" w:pos="9026"/>
      </w:tabs>
      <w:spacing w:after="0" w:line="240" w:lineRule="auto"/>
    </w:pPr>
  </w:style>
  <w:style w:type="paragraph" w:styleId="13">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15">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table" w:styleId="17">
    <w:name w:val="Table Grid"/>
    <w:basedOn w:val="1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9">
    <w:name w:val="Footer Char"/>
    <w:basedOn w:val="18"/>
    <w:link w:val="11"/>
    <w:qFormat/>
    <w:uiPriority w:val="99"/>
  </w:style>
  <w:style w:type="character" w:customStyle="1" w:styleId="20">
    <w:name w:val="Heading 7 Char"/>
    <w:basedOn w:val="18"/>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1">
    <w:name w:val="Intense Reference"/>
    <w:basedOn w:val="18"/>
    <w:qFormat/>
    <w:uiPriority w:val="32"/>
    <w:rPr>
      <w:b/>
      <w:bCs/>
      <w:smallCaps/>
      <w:color w:val="104862" w:themeColor="accent1" w:themeShade="BF"/>
      <w:spacing w:val="5"/>
    </w:rPr>
  </w:style>
  <w:style w:type="paragraph" w:styleId="22">
    <w:name w:val="Intense Quote"/>
    <w:basedOn w:val="1"/>
    <w:next w:val="1"/>
    <w:link w:val="2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23">
    <w:name w:val="Header Char"/>
    <w:basedOn w:val="18"/>
    <w:link w:val="12"/>
    <w:uiPriority w:val="99"/>
  </w:style>
  <w:style w:type="character" w:customStyle="1" w:styleId="24">
    <w:name w:val="Intense Emphasis"/>
    <w:basedOn w:val="18"/>
    <w:qFormat/>
    <w:uiPriority w:val="21"/>
    <w:rPr>
      <w:i/>
      <w:iCs/>
      <w:color w:val="104862" w:themeColor="accent1" w:themeShade="BF"/>
    </w:rPr>
  </w:style>
  <w:style w:type="character" w:customStyle="1" w:styleId="25">
    <w:name w:val="Heading 4 Char"/>
    <w:basedOn w:val="18"/>
    <w:link w:val="5"/>
    <w:semiHidden/>
    <w:uiPriority w:val="9"/>
    <w:rPr>
      <w:rFonts w:eastAsiaTheme="majorEastAsia" w:cstheme="majorBidi"/>
      <w:i/>
      <w:iCs/>
      <w:color w:val="104862" w:themeColor="accent1" w:themeShade="BF"/>
    </w:rPr>
  </w:style>
  <w:style w:type="character" w:customStyle="1" w:styleId="26">
    <w:name w:val="Subtitle Char"/>
    <w:basedOn w:val="18"/>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7">
    <w:name w:val="Heading 9 Char"/>
    <w:basedOn w:val="18"/>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8"/>
    <w:link w:val="15"/>
    <w:qFormat/>
    <w:uiPriority w:val="10"/>
    <w:rPr>
      <w:rFonts w:asciiTheme="majorHAnsi" w:hAnsiTheme="majorHAnsi" w:eastAsiaTheme="majorEastAsia" w:cstheme="majorBidi"/>
      <w:spacing w:val="-10"/>
      <w:kern w:val="28"/>
      <w:sz w:val="56"/>
      <w:szCs w:val="56"/>
    </w:rPr>
  </w:style>
  <w:style w:type="character" w:customStyle="1" w:styleId="29">
    <w:name w:val="Intense Quote Char"/>
    <w:basedOn w:val="18"/>
    <w:link w:val="22"/>
    <w:qFormat/>
    <w:uiPriority w:val="30"/>
    <w:rPr>
      <w:i/>
      <w:iCs/>
      <w:color w:val="104862" w:themeColor="accent1" w:themeShade="BF"/>
    </w:rPr>
  </w:style>
  <w:style w:type="character" w:customStyle="1" w:styleId="30">
    <w:name w:val="Heading 1 Char"/>
    <w:basedOn w:val="18"/>
    <w:link w:val="2"/>
    <w:qFormat/>
    <w:uiPriority w:val="9"/>
    <w:rPr>
      <w:rFonts w:asciiTheme="majorHAnsi" w:hAnsiTheme="majorHAnsi" w:eastAsiaTheme="majorEastAsia" w:cstheme="majorBidi"/>
      <w:color w:val="104862" w:themeColor="accent1" w:themeShade="BF"/>
      <w:sz w:val="40"/>
      <w:szCs w:val="40"/>
    </w:rPr>
  </w:style>
  <w:style w:type="character" w:customStyle="1" w:styleId="31">
    <w:name w:val="Heading 5 Char"/>
    <w:basedOn w:val="18"/>
    <w:link w:val="6"/>
    <w:semiHidden/>
    <w:uiPriority w:val="9"/>
    <w:rPr>
      <w:rFonts w:eastAsiaTheme="majorEastAsia" w:cstheme="majorBidi"/>
      <w:color w:val="104862" w:themeColor="accent1" w:themeShade="BF"/>
    </w:rPr>
  </w:style>
  <w:style w:type="character" w:customStyle="1" w:styleId="32">
    <w:name w:val="Quote Char"/>
    <w:basedOn w:val="18"/>
    <w:link w:val="33"/>
    <w:uiPriority w:val="29"/>
    <w:rPr>
      <w:i/>
      <w:iCs/>
      <w:color w:val="404040" w:themeColor="text1" w:themeTint="BF"/>
      <w14:textFill>
        <w14:solidFill>
          <w14:schemeClr w14:val="tx1">
            <w14:lumMod w14:val="75000"/>
            <w14:lumOff w14:val="25000"/>
          </w14:schemeClr>
        </w14:solidFill>
      </w14:textFill>
    </w:rPr>
  </w:style>
  <w:style w:type="paragraph" w:styleId="33">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4">
    <w:name w:val="Heading 6 Char"/>
    <w:basedOn w:val="18"/>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5">
    <w:name w:val="Heading 3 Char"/>
    <w:basedOn w:val="18"/>
    <w:link w:val="4"/>
    <w:semiHidden/>
    <w:qFormat/>
    <w:uiPriority w:val="9"/>
    <w:rPr>
      <w:rFonts w:eastAsiaTheme="majorEastAsia" w:cstheme="majorBidi"/>
      <w:color w:val="104862" w:themeColor="accent1" w:themeShade="BF"/>
      <w:sz w:val="28"/>
      <w:szCs w:val="28"/>
    </w:rPr>
  </w:style>
  <w:style w:type="character" w:customStyle="1" w:styleId="36">
    <w:name w:val="Heading 2 Char"/>
    <w:basedOn w:val="18"/>
    <w:link w:val="3"/>
    <w:qFormat/>
    <w:uiPriority w:val="9"/>
    <w:rPr>
      <w:rFonts w:asciiTheme="majorHAnsi" w:hAnsiTheme="majorHAnsi" w:eastAsiaTheme="majorEastAsia" w:cstheme="majorBidi"/>
      <w:color w:val="104862" w:themeColor="accent1" w:themeShade="BF"/>
      <w:sz w:val="32"/>
      <w:szCs w:val="32"/>
    </w:rPr>
  </w:style>
  <w:style w:type="paragraph" w:styleId="37">
    <w:name w:val="List Paragraph"/>
    <w:basedOn w:val="1"/>
    <w:qFormat/>
    <w:uiPriority w:val="34"/>
    <w:pPr>
      <w:ind w:left="720"/>
      <w:contextualSpacing/>
    </w:pPr>
  </w:style>
  <w:style w:type="character" w:customStyle="1" w:styleId="38">
    <w:name w:val="Heading 8 Char"/>
    <w:basedOn w:val="18"/>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1372</Words>
  <Characters>7240</Characters>
  <TotalTime>18</TotalTime>
  <ScaleCrop>false</ScaleCrop>
  <LinksUpToDate>false</LinksUpToDate>
  <CharactersWithSpaces>8533</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2026-03-16T17:29:00Z</dcterms:created>
  <dc:creator>32699</dc:creator>
  <cp:lastModifiedBy>付美育</cp:lastModifiedBy>
  <dcterms:modified xsi:type="dcterms:W3CDTF">2026-03-21T12:59:46Z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eyJoZGlkIjoiOWRhYjE1ZjQxNmFmNjczYjM1NjNlYTQ1MTRkYTE3MjUiLCJ1c2VySWQiOiIxMTY5OTM4MzcxIn0=</vt:lpwstr>
  </property>
  <property fmtid="{D5CDD505-2E9C-101B-9397-08002B2CF9AE}" pid="3" name="KSOProductBuildVer">
    <vt:lpwstr>2052-12.1.0.25225</vt:lpwstr>
  </property>
  <property fmtid="{D5CDD505-2E9C-101B-9397-08002B2CF9AE}" pid="4" name="ICV">
    <vt:lpwstr>9F5EEF8B60364241B592E867500320C7_12</vt:lpwstr>
  </property>
</Properties>
</file>