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D6" w:rsidRPr="004B10D6" w:rsidRDefault="004B10D6" w:rsidP="006A7933">
      <w:pPr>
        <w:ind w:left="836" w:hanging="836"/>
        <w:rPr>
          <w:b/>
        </w:rPr>
      </w:pPr>
      <w:r w:rsidRPr="004B10D6">
        <w:rPr>
          <w:rFonts w:ascii="宋体" w:hAnsi="宋体" w:hint="eastAsia"/>
          <w:b/>
        </w:rPr>
        <w:t xml:space="preserve">■ </w:t>
      </w:r>
      <w:r w:rsidRPr="004B10D6">
        <w:rPr>
          <w:rFonts w:hint="eastAsia"/>
          <w:b/>
        </w:rPr>
        <w:t>数学期望与方差</w:t>
      </w:r>
    </w:p>
    <w:p w:rsidR="00DB2B60" w:rsidRDefault="006428A8" w:rsidP="006A7933">
      <w:pPr>
        <w:ind w:left="836" w:hanging="836"/>
      </w:pPr>
      <w:r w:rsidRPr="006A7933">
        <w:rPr>
          <w:rFonts w:hint="eastAsia"/>
          <w:b/>
        </w:rPr>
        <w:t>定义</w:t>
      </w:r>
      <w:r w:rsidRPr="006A7933">
        <w:rPr>
          <w:rFonts w:hint="eastAsia"/>
          <w:b/>
        </w:rPr>
        <w:t>1</w:t>
      </w:r>
      <w:r>
        <w:t xml:space="preserve"> </w:t>
      </w:r>
      <w:r w:rsidR="006A7933"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为一离散型随机变量，其分布列为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(i=1,2,…)</m:t>
        </m:r>
      </m:oMath>
      <w:r>
        <w:rPr>
          <w:rFonts w:hint="eastAsia"/>
        </w:rPr>
        <w:t>，若级数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绝对收敛，则称这级数为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的数学期望，简称期望或均值，记为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B95EAE">
        <w:rPr>
          <w:rFonts w:hint="eastAsia"/>
        </w:rPr>
        <w:t>，即</w:t>
      </w:r>
    </w:p>
    <w:p w:rsidR="00B95EAE" w:rsidRPr="00B95EAE" w:rsidRDefault="00B95EAE" w:rsidP="006428A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B95EAE" w:rsidRDefault="006A7933" w:rsidP="006A7933">
      <w:r>
        <w:rPr>
          <w:rFonts w:hint="eastAsia"/>
        </w:rPr>
        <w:tab/>
      </w:r>
      <w:r>
        <w:tab/>
      </w:r>
      <w:r w:rsidR="00B95EAE">
        <w:rPr>
          <w:rFonts w:hint="eastAsia"/>
        </w:rPr>
        <w:t>否则，称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="00B95EAE">
        <w:rPr>
          <w:rFonts w:hint="eastAsia"/>
        </w:rPr>
        <w:t>的数学期望不存在。</w:t>
      </w:r>
    </w:p>
    <w:p w:rsidR="00F3035B" w:rsidRPr="00355768" w:rsidRDefault="00F3035B" w:rsidP="006A7933"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:rsidR="00116C36" w:rsidRPr="00355768" w:rsidRDefault="00355768" w:rsidP="00116C36">
      <w:r>
        <w:tab/>
      </w:r>
      <w:r>
        <w:tab/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的方差，就是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的数学期望。</w:t>
      </w:r>
    </w:p>
    <w:p w:rsidR="00B95EAE" w:rsidRDefault="00355768" w:rsidP="00355768">
      <w:r>
        <w:tab/>
      </w:r>
      <w:r>
        <w:tab/>
      </w:r>
      <w:r w:rsidR="00B95EAE">
        <w:rPr>
          <w:rFonts w:hint="eastAsia"/>
        </w:rPr>
        <w:t>在定义</w:t>
      </w:r>
      <w:r w:rsidR="00B95EAE">
        <w:rPr>
          <w:rFonts w:hint="eastAsia"/>
        </w:rPr>
        <w:t>1</w:t>
      </w:r>
      <w:r w:rsidR="00B95EAE">
        <w:rPr>
          <w:rFonts w:hint="eastAsia"/>
        </w:rPr>
        <w:t>中，要求</w:t>
      </w:r>
      <w:r w:rsidR="008428C2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B95EAE">
        <w:rPr>
          <w:rFonts w:hint="eastAsia"/>
        </w:rPr>
        <w:t>绝对收敛是必须的，因为</w:t>
      </w:r>
      <w:r w:rsidR="008428C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X </m:t>
        </m:r>
      </m:oMath>
      <w:r w:rsidR="00B95EAE">
        <w:rPr>
          <w:rFonts w:hint="eastAsia"/>
        </w:rPr>
        <w:t>的数学期望是一确定的</w:t>
      </w:r>
      <w:r w:rsidR="008428C2">
        <w:rPr>
          <w:rFonts w:hint="eastAsia"/>
        </w:rPr>
        <w:t>量</w:t>
      </w:r>
      <w:r w:rsidR="00B95EAE">
        <w:rPr>
          <w:rFonts w:hint="eastAsia"/>
        </w:rPr>
        <w:t>，不受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A7933">
        <w:rPr>
          <w:rFonts w:hint="eastAsia"/>
        </w:rPr>
        <w:tab/>
      </w:r>
      <w:r w:rsidR="006A7933">
        <w:tab/>
      </w:r>
      <w:r w:rsidR="00B95EAE">
        <w:rPr>
          <w:rFonts w:hint="eastAsia"/>
        </w:rPr>
        <w:t>在级数中排列次序的影响，这在数学上就要求级数绝对收敛。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="00B95EAE">
        <w:rPr>
          <w:rFonts w:hint="eastAsia"/>
        </w:rPr>
        <w:t>的数学期望也</w:t>
      </w:r>
      <w:r w:rsidR="008428C2">
        <w:rPr>
          <w:rFonts w:hint="eastAsia"/>
        </w:rPr>
        <w:t>称为</w:t>
      </w:r>
      <w:r w:rsidR="00B95EAE">
        <w:rPr>
          <w:rFonts w:hint="eastAsia"/>
        </w:rPr>
        <w:t>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95EAE">
        <w:rPr>
          <w:rFonts w:hint="eastAsia"/>
        </w:rPr>
        <w:t>以概率</w:t>
      </w:r>
      <w:r w:rsidR="00C85242">
        <w:rPr>
          <w:rFonts w:hint="eastAsia"/>
        </w:rPr>
        <w:tab/>
      </w:r>
      <w:r w:rsidR="00C85242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24B48">
        <w:rPr>
          <w:rFonts w:hint="eastAsia"/>
        </w:rPr>
        <w:t>为权的加权平均。</w:t>
      </w:r>
    </w:p>
    <w:p w:rsidR="00C24B48" w:rsidRDefault="00C24B48" w:rsidP="006428A8">
      <w:r w:rsidRPr="006A7933">
        <w:rPr>
          <w:rFonts w:hint="eastAsia"/>
          <w:b/>
        </w:rPr>
        <w:t>定义</w:t>
      </w:r>
      <w:r w:rsidRPr="006A7933">
        <w:rPr>
          <w:rFonts w:hint="eastAsia"/>
          <w:b/>
        </w:rPr>
        <w:t>2</w:t>
      </w:r>
      <w:r>
        <w:t xml:space="preserve"> </w:t>
      </w:r>
      <w:r w:rsidR="006A7933"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为一连续型随机变量，其密度函数为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&lt;+∞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时，则称</w:t>
      </w:r>
    </w:p>
    <w:p w:rsidR="00C24B48" w:rsidRPr="00581EA5" w:rsidRDefault="00C24B48" w:rsidP="006428A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=μ</m:t>
          </m:r>
        </m:oMath>
      </m:oMathPara>
    </w:p>
    <w:p w:rsidR="00581EA5" w:rsidRDefault="00C85242" w:rsidP="00C85242">
      <w:r>
        <w:rPr>
          <w:rFonts w:hint="eastAsia"/>
        </w:rPr>
        <w:tab/>
      </w:r>
      <w:r>
        <w:tab/>
      </w:r>
      <w:r w:rsidR="00581EA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="00581EA5">
        <w:rPr>
          <w:rFonts w:hint="eastAsia"/>
        </w:rPr>
        <w:t>的数学期望，否则称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="00581EA5">
        <w:rPr>
          <w:rFonts w:hint="eastAsia"/>
        </w:rPr>
        <w:t>的数学期望不存在。</w:t>
      </w:r>
    </w:p>
    <w:p w:rsidR="006446AE" w:rsidRPr="00116C36" w:rsidRDefault="00355768" w:rsidP="00C85242"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:rsidR="00116C36" w:rsidRPr="00116C36" w:rsidRDefault="004B10D6" w:rsidP="00116C36">
      <w:pPr>
        <w:rPr>
          <w:b/>
        </w:rPr>
      </w:pPr>
      <w:r>
        <w:rPr>
          <w:rFonts w:hint="eastAsia"/>
          <w:b/>
        </w:rPr>
        <w:t>计算方差时常用简化公式</w:t>
      </w:r>
    </w:p>
    <w:p w:rsidR="00116C36" w:rsidRPr="00116C36" w:rsidRDefault="00116C36" w:rsidP="00116C36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16C36" w:rsidRPr="00116C36" w:rsidRDefault="00116C36" w:rsidP="00116C36"/>
    <w:p w:rsidR="00581EA5" w:rsidRPr="006A7933" w:rsidRDefault="00013290" w:rsidP="006428A8">
      <w:pPr>
        <w:rPr>
          <w:b/>
        </w:rPr>
      </w:pPr>
      <w:r>
        <w:rPr>
          <w:rFonts w:ascii="宋体" w:hAnsi="宋体" w:hint="eastAsia"/>
          <w:b/>
        </w:rPr>
        <w:t xml:space="preserve">■ </w:t>
      </w:r>
      <w:r w:rsidR="00581EA5" w:rsidRPr="006A7933">
        <w:rPr>
          <w:rFonts w:hint="eastAsia"/>
          <w:b/>
        </w:rPr>
        <w:t>常见分布的数学期望</w:t>
      </w:r>
    </w:p>
    <w:p w:rsidR="00581EA5" w:rsidRPr="006A7933" w:rsidRDefault="00581EA5" w:rsidP="00581EA5">
      <w:pPr>
        <w:rPr>
          <w:b/>
        </w:rPr>
      </w:pPr>
      <w:r w:rsidRPr="006A7933">
        <w:rPr>
          <w:rFonts w:hint="eastAsia"/>
          <w:b/>
        </w:rPr>
        <w:t xml:space="preserve">1. </w:t>
      </w:r>
      <w:r w:rsidRPr="006A7933">
        <w:rPr>
          <w:rFonts w:hint="eastAsia"/>
          <w:b/>
        </w:rPr>
        <w:t>两点分布</w:t>
      </w:r>
    </w:p>
    <w:p w:rsidR="007C3F63" w:rsidRDefault="00EB4138" w:rsidP="00EB4138">
      <w:r>
        <w:rPr>
          <w:rFonts w:hint="eastAsia"/>
        </w:rPr>
        <w:tab/>
      </w:r>
      <w:r w:rsidR="00581EA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X~</m:t>
        </m:r>
        <m:r>
          <w:rPr>
            <w:rFonts w:ascii="Cambria Math" w:hAnsi="Cambria Math" w:hint="eastAsia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1,p</m:t>
            </m:r>
          </m:e>
        </m:d>
        <m:r>
          <w:rPr>
            <w:rFonts w:ascii="Cambria Math" w:hAnsi="Cambria Math"/>
          </w:rPr>
          <m:t xml:space="preserve"> </m:t>
        </m:r>
      </m:oMath>
      <w:r w:rsidR="00581EA5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=q,P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=p,   0&lt;p&lt;1,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+q=1</m:t>
        </m:r>
      </m:oMath>
      <w:r w:rsidR="007C3F63">
        <w:rPr>
          <w:rFonts w:hint="eastAsia"/>
        </w:rPr>
        <w:t>，则</w:t>
      </w:r>
    </w:p>
    <w:p w:rsidR="00581EA5" w:rsidRPr="00EB4138" w:rsidRDefault="007C3F63" w:rsidP="00581EA5"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=0∙q+1∙p=p</m:t>
          </m:r>
        </m:oMath>
      </m:oMathPara>
    </w:p>
    <w:p w:rsidR="00EB4138" w:rsidRPr="004B10D6" w:rsidRDefault="00EB4138" w:rsidP="00581EA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=pq</m:t>
          </m:r>
        </m:oMath>
      </m:oMathPara>
    </w:p>
    <w:p w:rsidR="004B10D6" w:rsidRPr="00EB4138" w:rsidRDefault="004B10D6" w:rsidP="00581EA5"/>
    <w:p w:rsidR="007C3F63" w:rsidRPr="006A7933" w:rsidRDefault="007C3F63" w:rsidP="00581EA5">
      <w:pPr>
        <w:rPr>
          <w:b/>
        </w:rPr>
      </w:pPr>
      <w:r w:rsidRPr="006A7933">
        <w:rPr>
          <w:rFonts w:hint="eastAsia"/>
          <w:b/>
        </w:rPr>
        <w:t>2.</w:t>
      </w:r>
      <w:r w:rsidRPr="006A7933">
        <w:rPr>
          <w:b/>
        </w:rPr>
        <w:t xml:space="preserve"> </w:t>
      </w:r>
      <w:r w:rsidRPr="006A7933">
        <w:rPr>
          <w:rFonts w:hint="eastAsia"/>
          <w:b/>
        </w:rPr>
        <w:t>二项分布</w:t>
      </w:r>
    </w:p>
    <w:p w:rsidR="007C3F63" w:rsidRDefault="006446AE" w:rsidP="006446AE">
      <w:r>
        <w:rPr>
          <w:rFonts w:hint="eastAsia"/>
        </w:rPr>
        <w:tab/>
      </w:r>
      <w:r w:rsidR="007C3F63">
        <w:rPr>
          <w:rFonts w:hint="eastAsia"/>
        </w:rPr>
        <w:t>设</w:t>
      </w:r>
      <w:r w:rsidR="008428C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 w:hint="eastAsia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k;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,p</m:t>
            </m:r>
          </m:e>
        </m:d>
        <m:r>
          <w:rPr>
            <w:rFonts w:ascii="Cambria Math" w:hAnsi="Cambria Math"/>
          </w:rPr>
          <m:t xml:space="preserve"> </m:t>
        </m:r>
      </m:oMath>
      <w:r w:rsidR="007C3F63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>,k=0,1,2,…,n,   0&lt;p&lt;1,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+q=1</m:t>
        </m:r>
      </m:oMath>
      <w:r w:rsidR="007C3F63">
        <w:rPr>
          <w:rFonts w:hint="eastAsia"/>
        </w:rPr>
        <w:t>，则</w:t>
      </w:r>
    </w:p>
    <w:p w:rsidR="007C3F63" w:rsidRPr="00E674C4" w:rsidRDefault="007C3F63" w:rsidP="00581EA5">
      <m:oMathPara>
        <m:oMath>
          <m:r>
            <w:rPr>
              <w:rFonts w:ascii="Cambria Math" w:hAnsi="Cambria Math" w:hint="eastAsia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np∙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p>
          <m:r>
            <w:rPr>
              <w:rFonts w:ascii="Cambria Math" w:hAnsi="Cambria Math"/>
            </w:rPr>
            <m:t>=np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=np</m:t>
          </m:r>
        </m:oMath>
      </m:oMathPara>
    </w:p>
    <w:p w:rsidR="00E674C4" w:rsidRPr="006041E3" w:rsidRDefault="00E674C4" w:rsidP="00581EA5">
      <w:r>
        <w:tab/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=npq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，证明较复杂，略。</w:t>
      </w:r>
    </w:p>
    <w:p w:rsidR="006041E3" w:rsidRDefault="006446AE" w:rsidP="006446AE">
      <w:r>
        <w:rPr>
          <w:rFonts w:hint="eastAsia"/>
        </w:rPr>
        <w:tab/>
      </w:r>
      <w:r w:rsidR="008D2402">
        <w:rPr>
          <w:rFonts w:hint="eastAsia"/>
        </w:rPr>
        <w:t>在二项分布中，当</w:t>
      </w:r>
      <m:oMath>
        <m:r>
          <w:rPr>
            <w:rFonts w:ascii="Cambria Math" w:hAnsi="Cambria Math"/>
          </w:rPr>
          <m:t>n→∞,p→</m:t>
        </m:r>
        <m:r>
          <m:rPr>
            <m:sty m:val="p"/>
          </m:rPr>
          <w:rPr>
            <w:rFonts w:ascii="Cambria Math" w:hAnsi="Cambria Math"/>
          </w:rPr>
          <m:t xml:space="preserve">0 </m:t>
        </m:r>
      </m:oMath>
      <w:r w:rsidR="008D2402">
        <w:rPr>
          <w:rFonts w:hint="eastAsia"/>
        </w:rPr>
        <w:t>时，概率是服从泊松分布的：</w:t>
      </w:r>
    </w:p>
    <w:p w:rsidR="004E4E0B" w:rsidRPr="004E4E0B" w:rsidRDefault="00E33C5C" w:rsidP="008D240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→∞,p→0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→∞,p→0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n-k+1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np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→∞,p→0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→∞,p→0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-p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-np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→∞,p→0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-p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→∞,p→0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e>
          </m:func>
        </m:oMath>
      </m:oMathPara>
    </w:p>
    <w:p w:rsidR="004E4E0B" w:rsidRDefault="004E4E0B" w:rsidP="006446AE">
      <w:pPr>
        <w:ind w:firstLine="420"/>
      </w:pP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λ </m:t>
        </m:r>
      </m:oMath>
      <w:r>
        <w:rPr>
          <w:rFonts w:hint="eastAsia"/>
        </w:rPr>
        <w:t>是泊松分布的</w:t>
      </w:r>
      <w:r w:rsidR="006446AE">
        <w:rPr>
          <w:rFonts w:hint="eastAsia"/>
        </w:rPr>
        <w:t>期望。</w:t>
      </w:r>
    </w:p>
    <w:p w:rsidR="006446AE" w:rsidRDefault="006446AE" w:rsidP="006446AE">
      <w:pPr>
        <w:ind w:firstLine="420"/>
      </w:pPr>
    </w:p>
    <w:p w:rsidR="00DF2A70" w:rsidRPr="006A7933" w:rsidRDefault="00DF2A70" w:rsidP="00581EA5">
      <w:pPr>
        <w:rPr>
          <w:b/>
        </w:rPr>
      </w:pPr>
      <w:r w:rsidRPr="006A7933">
        <w:rPr>
          <w:rFonts w:hint="eastAsia"/>
          <w:b/>
        </w:rPr>
        <w:t>3</w:t>
      </w:r>
      <w:r w:rsidRPr="006A7933">
        <w:rPr>
          <w:b/>
        </w:rPr>
        <w:t xml:space="preserve">. </w:t>
      </w:r>
      <w:r w:rsidRPr="006A7933">
        <w:rPr>
          <w:rFonts w:hint="eastAsia"/>
          <w:b/>
        </w:rPr>
        <w:t>泊松分布</w:t>
      </w:r>
    </w:p>
    <w:p w:rsidR="00DF2A70" w:rsidRDefault="00EB4138" w:rsidP="00EB4138">
      <w:r>
        <w:rPr>
          <w:rFonts w:hint="eastAsia"/>
        </w:rPr>
        <w:tab/>
      </w:r>
      <w:r w:rsidR="00DF2A70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X~</m:t>
        </m:r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k;λ</m:t>
            </m:r>
          </m:e>
        </m:d>
        <m:r>
          <w:rPr>
            <w:rFonts w:ascii="Cambria Math" w:hAnsi="Cambria Math"/>
          </w:rPr>
          <m:t xml:space="preserve"> </m:t>
        </m:r>
      </m:oMath>
      <w:r w:rsidR="00DF2A70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eastAsia="微软雅黑" w:hAnsi="Cambria Math" w:cs="微软雅黑" w:hint="eastAsia"/>
              </w:rPr>
              <m:t>=</m:t>
            </m:r>
            <m:r>
              <w:rPr>
                <w:rFonts w:ascii="Cambria Math" w:eastAsia="微软雅黑" w:hAnsi="微软雅黑" w:cs="微软雅黑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k=0,1,2,…,  λ&gt;0</m:t>
        </m:r>
      </m:oMath>
      <w:r w:rsidR="00AE2745">
        <w:rPr>
          <w:rFonts w:hint="eastAsia"/>
        </w:rPr>
        <w:t>，则</w:t>
      </w:r>
    </w:p>
    <w:p w:rsidR="00AE2745" w:rsidRPr="008428C2" w:rsidRDefault="00AE2745" w:rsidP="00581EA5"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=λ</m:t>
          </m:r>
        </m:oMath>
      </m:oMathPara>
    </w:p>
    <w:p w:rsidR="00EB4138" w:rsidRDefault="00EB4138" w:rsidP="00EB4138">
      <w:r>
        <w:rPr>
          <w:rFonts w:hint="eastAsia"/>
        </w:rPr>
        <w:tab/>
      </w:r>
      <w:r w:rsidR="00505835">
        <w:rPr>
          <w:rFonts w:hint="eastAsia"/>
        </w:rPr>
        <w:t>其中用到泰勒级数展开式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</w:p>
    <w:p w:rsidR="008428C2" w:rsidRDefault="00EB4138" w:rsidP="00EB4138">
      <w:r>
        <w:tab/>
      </w:r>
      <w:r w:rsidR="008428C2">
        <w:rPr>
          <w:rFonts w:hint="eastAsia"/>
        </w:rPr>
        <w:t>这说明，泊松分布的参数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λ </m:t>
        </m:r>
      </m:oMath>
      <w:r w:rsidR="008428C2">
        <w:rPr>
          <w:rFonts w:hint="eastAsia"/>
        </w:rPr>
        <w:t>就是服从泊松分布的随机变量的均值。</w:t>
      </w:r>
    </w:p>
    <w:p w:rsidR="00EB4138" w:rsidRPr="00505835" w:rsidRDefault="00EB4138" w:rsidP="00EB413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:rsidR="00505835" w:rsidRPr="00EB4138" w:rsidRDefault="00505835" w:rsidP="00EB4138"/>
    <w:p w:rsidR="008428C2" w:rsidRPr="006A7933" w:rsidRDefault="008428C2" w:rsidP="00581EA5">
      <w:pPr>
        <w:rPr>
          <w:b/>
        </w:rPr>
      </w:pPr>
      <w:r w:rsidRPr="006A7933">
        <w:rPr>
          <w:rFonts w:hint="eastAsia"/>
          <w:b/>
        </w:rPr>
        <w:t>4.</w:t>
      </w:r>
      <w:r w:rsidRPr="006A7933">
        <w:rPr>
          <w:b/>
        </w:rPr>
        <w:t xml:space="preserve"> </w:t>
      </w:r>
      <w:r w:rsidRPr="006A7933">
        <w:rPr>
          <w:rFonts w:hint="eastAsia"/>
          <w:b/>
        </w:rPr>
        <w:t>均匀分布</w:t>
      </w:r>
    </w:p>
    <w:p w:rsidR="008428C2" w:rsidRDefault="008F0876" w:rsidP="005E423C">
      <w:r>
        <w:tab/>
      </w:r>
      <w:r w:rsidR="008428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X~</m:t>
        </m:r>
        <m:r>
          <w:rPr>
            <w:rFonts w:ascii="Cambria Math" w:hAnsi="Cambria Math" w:hint="eastAsia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428C2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="005E423C">
        <w:rPr>
          <w:rFonts w:hint="eastAsia"/>
        </w:rPr>
        <w:t>的密度函数为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,a&lt;x&lt;b</m:t>
                </m:r>
              </m:e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 w:hint="eastAsia"/>
                  </w:rPr>
                  <m:t>其他</m:t>
                </m:r>
              </m:e>
            </m:eqArr>
          </m:e>
        </m:d>
      </m:oMath>
      <w:r w:rsidR="005E423C">
        <w:rPr>
          <w:rFonts w:hint="eastAsia"/>
        </w:rPr>
        <w:t>，则</w:t>
      </w:r>
    </w:p>
    <w:p w:rsidR="005E423C" w:rsidRDefault="005E423C" w:rsidP="005E423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b-a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E423C" w:rsidRDefault="008F0876" w:rsidP="005E423C">
      <w:r>
        <w:tab/>
      </w:r>
      <w:r w:rsidR="005E423C">
        <w:rPr>
          <w:rFonts w:hint="eastAsia"/>
        </w:rPr>
        <w:t>恰好是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5E423C">
        <w:rPr>
          <w:rFonts w:hint="eastAsia"/>
        </w:rPr>
        <w:t>的中点，这与均值意义相符。</w:t>
      </w:r>
    </w:p>
    <w:p w:rsidR="00505835" w:rsidRPr="00505835" w:rsidRDefault="00505835" w:rsidP="005E423C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12</m:t>
              </m:r>
            </m:den>
          </m:f>
        </m:oMath>
      </m:oMathPara>
    </w:p>
    <w:p w:rsidR="00505835" w:rsidRDefault="00505835" w:rsidP="005E423C"/>
    <w:p w:rsidR="005E423C" w:rsidRPr="006A7933" w:rsidRDefault="005E423C" w:rsidP="005E423C">
      <w:pPr>
        <w:rPr>
          <w:b/>
        </w:rPr>
      </w:pPr>
      <w:r w:rsidRPr="006A7933">
        <w:rPr>
          <w:rFonts w:hint="eastAsia"/>
          <w:b/>
        </w:rPr>
        <w:t>5.</w:t>
      </w:r>
      <w:r w:rsidRPr="006A7933">
        <w:rPr>
          <w:b/>
        </w:rPr>
        <w:t xml:space="preserve"> </w:t>
      </w:r>
      <w:r w:rsidRPr="006A7933">
        <w:rPr>
          <w:rFonts w:hint="eastAsia"/>
          <w:b/>
        </w:rPr>
        <w:t>指数分布</w:t>
      </w:r>
    </w:p>
    <w:p w:rsidR="005E423C" w:rsidRDefault="008F0876" w:rsidP="005E423C">
      <w:r>
        <w:tab/>
      </w:r>
      <w:r w:rsidR="005E423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X~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 </m:t>
        </m:r>
      </m:oMath>
      <w:r w:rsidR="005E423C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="005E423C">
        <w:rPr>
          <w:rFonts w:hint="eastAsia"/>
        </w:rPr>
        <w:t>的密度函数为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</w:rPr>
                  <m:t>,x&gt;0</m:t>
                </m:r>
              </m:e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≤0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434CE">
        <w:rPr>
          <w:rFonts w:hint="eastAsia"/>
        </w:rPr>
        <w:t>，则</w:t>
      </w:r>
    </w:p>
    <w:p w:rsidR="00B434CE" w:rsidRPr="008F0876" w:rsidRDefault="00B434CE" w:rsidP="005E423C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x∙λ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xd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8F0876" w:rsidRPr="008F0876" w:rsidRDefault="008F0876" w:rsidP="005E423C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</m:oMath>
      </m:oMathPara>
    </w:p>
    <w:p w:rsidR="008F0876" w:rsidRPr="00B434CE" w:rsidRDefault="008F0876" w:rsidP="005E423C"/>
    <w:p w:rsidR="00B434CE" w:rsidRPr="006A7933" w:rsidRDefault="00B434CE" w:rsidP="005E423C">
      <w:pPr>
        <w:rPr>
          <w:b/>
        </w:rPr>
      </w:pPr>
      <w:r w:rsidRPr="006A7933">
        <w:rPr>
          <w:rFonts w:hint="eastAsia"/>
          <w:b/>
        </w:rPr>
        <w:t>6.</w:t>
      </w:r>
      <w:r w:rsidRPr="006A7933">
        <w:rPr>
          <w:b/>
        </w:rPr>
        <w:t xml:space="preserve"> </w:t>
      </w:r>
      <w:r w:rsidRPr="006A7933">
        <w:rPr>
          <w:rFonts w:hint="eastAsia"/>
          <w:b/>
        </w:rPr>
        <w:t>正态分布</w:t>
      </w:r>
    </w:p>
    <w:p w:rsidR="00B434CE" w:rsidRDefault="008F0876" w:rsidP="00B434CE">
      <w:r>
        <w:tab/>
      </w:r>
      <w:r w:rsidR="00B434CE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X~</m:t>
        </m:r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B434CE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="00B434CE">
        <w:rPr>
          <w:rFonts w:hint="eastAsia"/>
        </w:rPr>
        <w:t>的密度函数为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,-∞&lt;x&lt;+∞,σ&gt;0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B6D40">
        <w:rPr>
          <w:rFonts w:hint="eastAsia"/>
        </w:rPr>
        <w:t>，则</w:t>
      </w:r>
    </w:p>
    <w:p w:rsidR="005B6D40" w:rsidRPr="00222914" w:rsidRDefault="005B6D40" w:rsidP="005B6D40"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dx,</m:t>
          </m:r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则</m:t>
          </m:r>
        </m:oMath>
      </m:oMathPara>
    </w:p>
    <w:p w:rsidR="00222914" w:rsidRPr="006F51BF" w:rsidRDefault="00222914" w:rsidP="005B6D40"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μ+a∙σ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da=μ</m:t>
          </m:r>
        </m:oMath>
      </m:oMathPara>
    </w:p>
    <w:p w:rsidR="006F51BF" w:rsidRPr="006F51BF" w:rsidRDefault="008F0876" w:rsidP="00705C99">
      <w:r>
        <w:tab/>
      </w:r>
      <w:r w:rsidR="006F51BF">
        <w:rPr>
          <w:rFonts w:hint="eastAsia"/>
        </w:rPr>
        <w:t>这说明正太分布的参数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μ </m:t>
        </m:r>
      </m:oMath>
      <w:r w:rsidR="00705C99">
        <w:rPr>
          <w:rFonts w:hint="eastAsia"/>
        </w:rPr>
        <w:t>是正态随机变量的均值。</w:t>
      </w:r>
    </w:p>
    <w:p w:rsidR="00222914" w:rsidRPr="008F0876" w:rsidRDefault="008F0876" w:rsidP="00705C99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:rsidR="008F0876" w:rsidRDefault="008F0876" w:rsidP="00705C99"/>
    <w:p w:rsidR="00705C99" w:rsidRPr="00013290" w:rsidRDefault="00013290" w:rsidP="00013290">
      <w:pPr>
        <w:rPr>
          <w:b/>
        </w:rPr>
      </w:pPr>
      <w:r w:rsidRPr="00013290">
        <w:rPr>
          <w:rFonts w:ascii="宋体" w:hAnsi="宋体" w:hint="eastAsia"/>
          <w:b/>
        </w:rPr>
        <w:t>■</w:t>
      </w:r>
      <w:r>
        <w:rPr>
          <w:rFonts w:hint="eastAsia"/>
          <w:b/>
        </w:rPr>
        <w:t xml:space="preserve"> </w:t>
      </w:r>
      <w:r w:rsidR="00705C99" w:rsidRPr="00013290">
        <w:rPr>
          <w:rFonts w:hint="eastAsia"/>
          <w:b/>
        </w:rPr>
        <w:t>数学期望的性质</w:t>
      </w:r>
    </w:p>
    <w:p w:rsidR="00705C99" w:rsidRDefault="00705C99" w:rsidP="00705C99">
      <w:r w:rsidRPr="006A7933">
        <w:rPr>
          <w:rFonts w:hint="eastAsia"/>
          <w:b/>
        </w:rPr>
        <w:t>定理：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=c </m:t>
        </m:r>
      </m:oMath>
      <w:r>
        <w:rPr>
          <w:rFonts w:hint="eastAsia"/>
        </w:rPr>
        <w:t>；</w:t>
      </w:r>
    </w:p>
    <w:p w:rsidR="00705C99" w:rsidRDefault="00705C99" w:rsidP="00705C9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=c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；</w:t>
      </w:r>
    </w:p>
    <w:p w:rsidR="00705C99" w:rsidRDefault="00705C99" w:rsidP="00705C9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X+Y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；</w:t>
      </w:r>
    </w:p>
    <w:p w:rsidR="00705C99" w:rsidRDefault="00705C99" w:rsidP="00705C99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相互独立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；</w:t>
      </w:r>
    </w:p>
    <w:p w:rsidR="00705C99" w:rsidRDefault="006A7933" w:rsidP="006A7933">
      <w:r>
        <w:rPr>
          <w:rFonts w:hint="eastAsia"/>
        </w:rPr>
        <w:tab/>
      </w:r>
      <w:r>
        <w:tab/>
      </w:r>
      <w:r w:rsidR="00705C99"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 c </m:t>
        </m:r>
      </m:oMath>
      <w:r w:rsidR="00705C99">
        <w:rPr>
          <w:rFonts w:hint="eastAsia"/>
        </w:rPr>
        <w:t>为常数，且数学期望都存在。由此定理可推论：</w:t>
      </w:r>
    </w:p>
    <w:p w:rsidR="00705C99" w:rsidRDefault="00705C99" w:rsidP="00574AF7">
      <w:r w:rsidRPr="006A7933">
        <w:rPr>
          <w:rFonts w:hint="eastAsia"/>
          <w:b/>
        </w:rPr>
        <w:t>推论</w:t>
      </w:r>
      <w:r w:rsidRPr="006A7933">
        <w:rPr>
          <w:rFonts w:hint="eastAsia"/>
          <w:b/>
        </w:rPr>
        <w:t>1</w:t>
      </w:r>
      <w:r w:rsidR="006A7933">
        <w:tab/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+b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+b</m:t>
        </m:r>
      </m:oMath>
    </w:p>
    <w:p w:rsidR="00574AF7" w:rsidRDefault="00574AF7" w:rsidP="006A7933">
      <w:pPr>
        <w:ind w:left="420"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c,b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A7933">
        <w:rPr>
          <w:rFonts w:hint="eastAsia"/>
        </w:rPr>
        <w:t>均是常数，特别有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+…+E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6A7933" w:rsidRDefault="006A7933" w:rsidP="006A7933">
      <w:r w:rsidRPr="006A7933">
        <w:rPr>
          <w:rFonts w:hint="eastAsia"/>
          <w:b/>
        </w:rPr>
        <w:t>推论</w:t>
      </w:r>
      <w:r w:rsidRPr="006A7933">
        <w:rPr>
          <w:rFonts w:hint="eastAsia"/>
          <w:b/>
        </w:rPr>
        <w:t>2</w:t>
      </w: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相互独立，则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∙…∙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∙…∙E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CA13F7" w:rsidRDefault="00CA13F7" w:rsidP="006A7933"/>
    <w:p w:rsidR="00B54892" w:rsidRPr="00013290" w:rsidRDefault="00B54892" w:rsidP="00B54892">
      <w:pPr>
        <w:rPr>
          <w:b/>
        </w:rPr>
      </w:pPr>
      <w:r w:rsidRPr="00013290">
        <w:rPr>
          <w:rFonts w:ascii="宋体" w:hAnsi="宋体" w:hint="eastAsia"/>
          <w:b/>
        </w:rPr>
        <w:t>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方差</w:t>
      </w:r>
      <w:r w:rsidR="00300955">
        <w:rPr>
          <w:rFonts w:hint="eastAsia"/>
          <w:b/>
        </w:rPr>
        <w:t>、协方差</w:t>
      </w:r>
      <w:r w:rsidRPr="00013290">
        <w:rPr>
          <w:rFonts w:hint="eastAsia"/>
          <w:b/>
        </w:rPr>
        <w:t>的性质</w:t>
      </w:r>
    </w:p>
    <w:p w:rsidR="00B54892" w:rsidRPr="00B54892" w:rsidRDefault="00B54892" w:rsidP="00B54892"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</m:oMath>
      </m:oMathPara>
    </w:p>
    <w:p w:rsidR="00B54892" w:rsidRPr="00300955" w:rsidRDefault="00B54892" w:rsidP="00B54892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+Y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300955" w:rsidRPr="00B54892" w:rsidRDefault="00300955" w:rsidP="00B54892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B54892" w:rsidRDefault="00B54892" w:rsidP="00B54892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是相互独立的随机变量，即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不相关，则协方差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 xml:space="preserve"> </m:t>
        </m:r>
      </m:oMath>
      <w:r w:rsidR="00300955">
        <w:rPr>
          <w:rFonts w:hint="eastAsia"/>
        </w:rPr>
        <w:t>，因为</w:t>
      </w:r>
    </w:p>
    <w:p w:rsidR="00300955" w:rsidRPr="00300955" w:rsidRDefault="00300955" w:rsidP="00300955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 w:hint="eastAsia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XY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</m:oMath>
      </m:oMathPara>
    </w:p>
    <w:p w:rsidR="00300955" w:rsidRPr="00300955" w:rsidRDefault="00300955" w:rsidP="00300955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aX,bY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abCov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300955" w:rsidRPr="001270D2" w:rsidRDefault="00300955" w:rsidP="00300955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:rsidR="00CA13F7" w:rsidRDefault="001270D2" w:rsidP="001270D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引申：相关系数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XY</m:t>
            </m:r>
          </m:sub>
        </m:sSub>
      </m:oMath>
    </w:p>
    <w:p w:rsidR="001270D2" w:rsidRPr="001270D2" w:rsidRDefault="00E33C5C" w:rsidP="001270D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∙D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</m:oMath>
      </m:oMathPara>
    </w:p>
    <w:p w:rsidR="001270D2" w:rsidRDefault="001270D2" w:rsidP="001270D2">
      <w:pPr>
        <w:rPr>
          <w:rFonts w:ascii="Arial" w:hAnsi="Arial" w:cs="Arial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XY</m:t>
            </m:r>
          </m:sub>
        </m:sSub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则称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Y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  <w:color w:val="333333"/>
          <w:szCs w:val="21"/>
          <w:shd w:val="clear" w:color="auto" w:fill="FFFFFF"/>
        </w:rPr>
        <w:t>不线性相关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。充要性满足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XY</m:t>
            </m:r>
          </m:sub>
        </m:sSub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⟺Cov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 xml:space="preserve"> </m:t>
        </m:r>
      </m:oMath>
    </w:p>
    <w:p w:rsidR="004B10D6" w:rsidRDefault="004B10D6" w:rsidP="001270D2"/>
    <w:p w:rsidR="00CA13F7" w:rsidRDefault="00013290" w:rsidP="006A7933">
      <w:pPr>
        <w:rPr>
          <w:b/>
        </w:rPr>
      </w:pPr>
      <w:r>
        <w:rPr>
          <w:rFonts w:ascii="宋体" w:hAnsi="宋体" w:hint="eastAsia"/>
          <w:b/>
        </w:rPr>
        <w:t xml:space="preserve">■ </w:t>
      </w:r>
      <w:r w:rsidR="00CA13F7" w:rsidRPr="004B5556">
        <w:rPr>
          <w:rFonts w:hint="eastAsia"/>
          <w:b/>
        </w:rPr>
        <w:t>总体样本的无偏估计</w:t>
      </w:r>
    </w:p>
    <w:p w:rsidR="004B5556" w:rsidRDefault="004B5556" w:rsidP="004B5556">
      <w:r>
        <w:rPr>
          <w:rFonts w:hint="eastAsia"/>
          <w:b/>
        </w:rPr>
        <w:t>定义</w:t>
      </w:r>
      <w:r>
        <w:rPr>
          <w:b/>
        </w:rPr>
        <w:tab/>
      </w:r>
      <w:r w:rsidRPr="0055100F">
        <w:rPr>
          <w:rFonts w:hint="eastAsia"/>
        </w:rPr>
        <w:t>设统计量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55100F">
        <w:rPr>
          <w:rFonts w:hint="eastAsia"/>
        </w:rPr>
        <w:t>是总体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Pr="0055100F">
        <w:rPr>
          <w:rFonts w:hint="eastAsia"/>
        </w:rPr>
        <w:t>中未知参数的估计量，若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</m:t>
        </m:r>
      </m:oMath>
      <w:r w:rsidRPr="0055100F"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5100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="00A63D2B">
        <w:tab/>
      </w:r>
      <w:r w:rsidR="00A63D2B">
        <w:tab/>
      </w:r>
      <w:r w:rsidR="00A63D2B">
        <w:tab/>
      </w:r>
      <w:r w:rsidRPr="0055100F">
        <w:rPr>
          <w:rFonts w:hint="eastAsia"/>
        </w:rPr>
        <w:t>的无偏估计量；否则称为有偏估计量。</w:t>
      </w:r>
    </w:p>
    <w:p w:rsidR="00013290" w:rsidRPr="0055100F" w:rsidRDefault="00013290" w:rsidP="004B5556"/>
    <w:p w:rsidR="004B5556" w:rsidRPr="0055100F" w:rsidRDefault="00013290" w:rsidP="00013290">
      <w:pPr>
        <w:ind w:firstLineChars="200" w:firstLine="420"/>
      </w:pPr>
      <w:r>
        <w:rPr>
          <w:rFonts w:hint="eastAsia"/>
        </w:rPr>
        <w:t>上面这个定义的意思就是说如果拿到了一堆样本观测值，然后想通过这一堆观测值去估计某个统计量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>
        <w:rPr>
          <w:rFonts w:hint="eastAsia"/>
        </w:rPr>
        <w:t>（</w:t>
      </w:r>
      <w:r w:rsidR="004B5556" w:rsidRPr="0055100F">
        <w:rPr>
          <w:rFonts w:hint="eastAsia"/>
        </w:rPr>
        <w:t>一般就是</w:t>
      </w:r>
      <w:proofErr w:type="gramStart"/>
      <w:r w:rsidR="004B5556" w:rsidRPr="0055100F">
        <w:rPr>
          <w:rFonts w:hint="eastAsia"/>
        </w:rPr>
        <w:t>想估计</w:t>
      </w:r>
      <w:proofErr w:type="gramEnd"/>
      <w:r w:rsidR="004B5556" w:rsidRPr="0055100F">
        <w:rPr>
          <w:rFonts w:hint="eastAsia"/>
        </w:rPr>
        <w:t>总体的期望或方差</w:t>
      </w:r>
      <w:r>
        <w:rPr>
          <w:rFonts w:hint="eastAsia"/>
        </w:rPr>
        <w:t>），如果</w:t>
      </w:r>
      <w:r w:rsidR="004B5556" w:rsidRPr="00013290">
        <w:rPr>
          <w:rFonts w:hint="eastAsia"/>
          <w:em w:val="dot"/>
        </w:rPr>
        <w:t>选择的方法</w:t>
      </w:r>
      <w:r w:rsidR="004B5556" w:rsidRPr="0055100F">
        <w:rPr>
          <w:rFonts w:hint="eastAsia"/>
        </w:rPr>
        <w:t>所估计出来的统计量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B5556" w:rsidRPr="0055100F">
        <w:rPr>
          <w:rFonts w:hint="eastAsia"/>
        </w:rPr>
        <w:t>的期望值与总体样本的统计量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="004B5556" w:rsidRPr="0055100F">
        <w:rPr>
          <w:rFonts w:hint="eastAsia"/>
        </w:rPr>
        <w:t>相等，那么我们称</w:t>
      </w:r>
      <w:r w:rsidR="004B5556" w:rsidRPr="00013290">
        <w:rPr>
          <w:rFonts w:hint="eastAsia"/>
          <w:em w:val="dot"/>
        </w:rPr>
        <w:t>这种方法下的估计量是无偏估计</w:t>
      </w:r>
      <w:r w:rsidR="00136A9E">
        <w:rPr>
          <w:rFonts w:hint="eastAsia"/>
          <w:em w:val="dot"/>
        </w:rPr>
        <w:t>量</w:t>
      </w:r>
      <w:r w:rsidR="004B5556" w:rsidRPr="0055100F">
        <w:rPr>
          <w:rFonts w:hint="eastAsia"/>
        </w:rPr>
        <w:t>，否则为有偏估计量。</w:t>
      </w:r>
    </w:p>
    <w:p w:rsidR="004B5556" w:rsidRDefault="004B10D6" w:rsidP="00013290">
      <w:pPr>
        <w:ind w:firstLineChars="200" w:firstLine="420"/>
      </w:pPr>
      <w:r>
        <w:rPr>
          <w:rFonts w:hint="eastAsia"/>
        </w:rPr>
        <w:t>有偏无偏是针对</w:t>
      </w:r>
      <w:r w:rsidR="004B5556" w:rsidRPr="0055100F">
        <w:rPr>
          <w:rFonts w:hint="eastAsia"/>
        </w:rPr>
        <w:t>选择估计的方法所说的，</w:t>
      </w:r>
      <w:r>
        <w:rPr>
          <w:rFonts w:hint="eastAsia"/>
        </w:rPr>
        <w:t>它并不是针对具体某一次估计出来的估计量结果。如果方法不对，即使</w:t>
      </w:r>
      <w:r w:rsidR="004B5556" w:rsidRPr="0055100F">
        <w:rPr>
          <w:rFonts w:hint="eastAsia"/>
        </w:rPr>
        <w:t>恰好在某一次计算</w:t>
      </w:r>
      <w:r>
        <w:rPr>
          <w:rFonts w:hint="eastAsia"/>
        </w:rPr>
        <w:t>出来一个值和总体样本统计量值相同，也并不代表所</w:t>
      </w:r>
      <w:r w:rsidR="004B5556" w:rsidRPr="0055100F">
        <w:rPr>
          <w:rFonts w:hint="eastAsia"/>
        </w:rPr>
        <w:t>选的这个方法是无偏的。因为单次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</m:oMath>
      <w:r w:rsidR="004B5556" w:rsidRPr="0055100F">
        <w:rPr>
          <w:rFonts w:hint="eastAsia"/>
        </w:rPr>
        <w:t>值是</w:t>
      </w:r>
      <w:r>
        <w:rPr>
          <w:rFonts w:hint="eastAsia"/>
        </w:rPr>
        <w:t>和</w:t>
      </w:r>
      <w:r w:rsidR="004B5556" w:rsidRPr="0055100F">
        <w:rPr>
          <w:rFonts w:hint="eastAsia"/>
        </w:rPr>
        <w:t>选取的样本相关的，每次样本（更加严格的意义是某次样本快照）的值变化了，那么每次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</m:oMath>
      <w:r w:rsidR="004B5556" w:rsidRPr="0055100F">
        <w:rPr>
          <w:rFonts w:hint="eastAsia"/>
        </w:rPr>
        <w:t>的值</w:t>
      </w:r>
      <w:r>
        <w:rPr>
          <w:rFonts w:hint="eastAsia"/>
        </w:rPr>
        <w:t>就有可能跟着变化，</w:t>
      </w:r>
      <w:r w:rsidR="004B5556" w:rsidRPr="0055100F">
        <w:rPr>
          <w:rFonts w:hint="eastAsia"/>
        </w:rPr>
        <w:t>需对多</w:t>
      </w:r>
      <w:r>
        <w:rPr>
          <w:rFonts w:hint="eastAsia"/>
        </w:rPr>
        <w:t>个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</m:oMath>
      <w:r w:rsidR="004B5556" w:rsidRPr="0055100F">
        <w:rPr>
          <w:rFonts w:hint="eastAsia"/>
        </w:rPr>
        <w:t>求期望值来判断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</m:oMath>
      <w:r w:rsidR="004B5556" w:rsidRPr="0055100F">
        <w:rPr>
          <w:rFonts w:hint="eastAsia"/>
        </w:rPr>
        <w:t>的可信程度，如果一直重复这个试验，然后它的期望值与总体样本的统计量</w:t>
      </w:r>
      <m:oMath>
        <m:r>
          <m:rPr>
            <m:sty m:val="p"/>
          </m:rPr>
          <w:rPr>
            <w:rFonts w:ascii="Cambria Math" w:hAnsi="Cambria Math"/>
          </w:rPr>
          <m:t xml:space="preserve"> Θ</m:t>
        </m:r>
        <m:r>
          <w:rPr>
            <w:rFonts w:ascii="Cambria Math" w:hAnsi="Cambria Math"/>
          </w:rPr>
          <m:t xml:space="preserve"> </m:t>
        </m:r>
      </m:oMath>
      <w:r w:rsidR="004B5556" w:rsidRPr="0055100F">
        <w:rPr>
          <w:rFonts w:hint="eastAsia"/>
        </w:rPr>
        <w:t>一样，那么称按照这种方法估计出来的统计量是无偏的。</w:t>
      </w:r>
    </w:p>
    <w:p w:rsidR="00136A9E" w:rsidRDefault="00AD0218" w:rsidP="00013290">
      <w:pPr>
        <w:ind w:firstLineChars="200" w:firstLine="420"/>
      </w:pPr>
      <w:r>
        <w:rPr>
          <w:rFonts w:hint="eastAsia"/>
        </w:rPr>
        <w:t>只有在</w:t>
      </w:r>
      <w:r w:rsidRPr="00AD0218">
        <w:rPr>
          <w:rFonts w:hint="eastAsia"/>
        </w:rPr>
        <w:t>无法通过整体直接</w:t>
      </w:r>
      <w:r>
        <w:rPr>
          <w:rFonts w:hint="eastAsia"/>
        </w:rPr>
        <w:t>“</w:t>
      </w:r>
      <w:r w:rsidRPr="00AD0218">
        <w:rPr>
          <w:rFonts w:hint="eastAsia"/>
        </w:rPr>
        <w:t>统计</w:t>
      </w:r>
      <w:r>
        <w:rPr>
          <w:rFonts w:hint="eastAsia"/>
        </w:rPr>
        <w:t>”</w:t>
      </w:r>
      <w:r w:rsidRPr="00AD0218">
        <w:rPr>
          <w:rFonts w:hint="eastAsia"/>
        </w:rPr>
        <w:t>获得你想要的</w:t>
      </w:r>
      <w:r>
        <w:rPr>
          <w:rFonts w:hint="eastAsia"/>
        </w:rPr>
        <w:t>“</w:t>
      </w:r>
      <w:r w:rsidRPr="00AD0218">
        <w:rPr>
          <w:rFonts w:hint="eastAsia"/>
        </w:rPr>
        <w:t>量</w:t>
      </w:r>
      <w:r>
        <w:rPr>
          <w:rFonts w:hint="eastAsia"/>
        </w:rPr>
        <w:t>”时，</w:t>
      </w:r>
      <w:r w:rsidRPr="00AD0218">
        <w:rPr>
          <w:rFonts w:hint="eastAsia"/>
        </w:rPr>
        <w:t>只能通过</w:t>
      </w:r>
      <w:r>
        <w:rPr>
          <w:rFonts w:hint="eastAsia"/>
        </w:rPr>
        <w:t>“</w:t>
      </w:r>
      <w:r w:rsidRPr="00AD0218">
        <w:rPr>
          <w:rFonts w:hint="eastAsia"/>
        </w:rPr>
        <w:t>部分样本</w:t>
      </w:r>
      <w:r>
        <w:rPr>
          <w:rFonts w:hint="eastAsia"/>
        </w:rPr>
        <w:t>”</w:t>
      </w:r>
      <w:r w:rsidRPr="00AD0218">
        <w:rPr>
          <w:rFonts w:hint="eastAsia"/>
        </w:rPr>
        <w:t>来做</w:t>
      </w:r>
      <w:r>
        <w:rPr>
          <w:rFonts w:hint="eastAsia"/>
        </w:rPr>
        <w:t>“</w:t>
      </w:r>
      <w:r w:rsidRPr="00AD0218">
        <w:rPr>
          <w:rFonts w:hint="eastAsia"/>
        </w:rPr>
        <w:t>整体样本</w:t>
      </w:r>
      <w:r>
        <w:rPr>
          <w:rFonts w:hint="eastAsia"/>
        </w:rPr>
        <w:t>”“</w:t>
      </w:r>
      <w:r w:rsidRPr="00AD0218">
        <w:rPr>
          <w:rFonts w:hint="eastAsia"/>
        </w:rPr>
        <w:t>量</w:t>
      </w:r>
      <w:r>
        <w:rPr>
          <w:rFonts w:hint="eastAsia"/>
        </w:rPr>
        <w:t>”</w:t>
      </w:r>
      <w:r w:rsidRPr="00AD0218">
        <w:rPr>
          <w:rFonts w:hint="eastAsia"/>
        </w:rPr>
        <w:t>的估计时，</w:t>
      </w:r>
      <w:proofErr w:type="gramStart"/>
      <w:r w:rsidRPr="00AD0218">
        <w:rPr>
          <w:rFonts w:hint="eastAsia"/>
        </w:rPr>
        <w:t>谈估计</w:t>
      </w:r>
      <w:proofErr w:type="gramEnd"/>
      <w:r w:rsidRPr="00AD0218">
        <w:rPr>
          <w:rFonts w:hint="eastAsia"/>
        </w:rPr>
        <w:t>方法的</w:t>
      </w:r>
      <w:r>
        <w:rPr>
          <w:rFonts w:hint="eastAsia"/>
        </w:rPr>
        <w:t>“</w:t>
      </w:r>
      <w:r w:rsidRPr="00AD0218">
        <w:rPr>
          <w:rFonts w:hint="eastAsia"/>
        </w:rPr>
        <w:t>有偏</w:t>
      </w:r>
      <w:r>
        <w:rPr>
          <w:rFonts w:hint="eastAsia"/>
        </w:rPr>
        <w:t>”</w:t>
      </w:r>
      <w:r w:rsidRPr="00AD0218">
        <w:rPr>
          <w:rFonts w:hint="eastAsia"/>
        </w:rPr>
        <w:t>还是</w:t>
      </w:r>
      <w:r>
        <w:rPr>
          <w:rFonts w:hint="eastAsia"/>
        </w:rPr>
        <w:t>“</w:t>
      </w:r>
      <w:r w:rsidRPr="00AD0218">
        <w:rPr>
          <w:rFonts w:hint="eastAsia"/>
        </w:rPr>
        <w:t>无偏</w:t>
      </w:r>
      <w:r>
        <w:rPr>
          <w:rFonts w:hint="eastAsia"/>
        </w:rPr>
        <w:t>”</w:t>
      </w:r>
      <w:r w:rsidRPr="00AD0218">
        <w:rPr>
          <w:rFonts w:hint="eastAsia"/>
        </w:rPr>
        <w:t>才是有意义的。</w:t>
      </w:r>
    </w:p>
    <w:p w:rsidR="00136A9E" w:rsidRPr="0055100F" w:rsidRDefault="00136A9E" w:rsidP="00136A9E"/>
    <w:p w:rsidR="00CA13F7" w:rsidRDefault="004B5556" w:rsidP="006A7933">
      <w:r w:rsidRPr="004B5556">
        <w:rPr>
          <w:rFonts w:hint="eastAsia"/>
          <w:b/>
        </w:rPr>
        <w:t>重要假设</w:t>
      </w:r>
      <w:r w:rsidR="00136A9E">
        <w:rPr>
          <w:b/>
        </w:rPr>
        <w:tab/>
      </w:r>
      <w:r w:rsidRPr="004B5556">
        <w:rPr>
          <w:rFonts w:hint="eastAsia"/>
        </w:rPr>
        <w:t>随机选取的样本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B5556">
        <w:rPr>
          <w:rFonts w:hint="eastAsia"/>
        </w:rPr>
        <w:t>与总体样本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 </m:t>
        </m:r>
      </m:oMath>
      <w:r w:rsidRPr="004B5556">
        <w:rPr>
          <w:rFonts w:hint="eastAsia"/>
        </w:rPr>
        <w:t>同分布，就是说</w:t>
      </w:r>
      <w:r>
        <w:rPr>
          <w:rFonts w:hint="eastAsia"/>
        </w:rPr>
        <w:t>他们的统计特性是完全一样的，即他们</w:t>
      </w:r>
      <w:r w:rsidR="00136A9E">
        <w:tab/>
      </w:r>
      <w:r w:rsidR="00136A9E">
        <w:tab/>
      </w:r>
      <w:r w:rsidR="00136A9E">
        <w:tab/>
      </w:r>
      <w:r w:rsidR="00136A9E">
        <w:tab/>
      </w:r>
      <w:r>
        <w:rPr>
          <w:rFonts w:hint="eastAsia"/>
        </w:rPr>
        <w:t>的期望值一样，</w:t>
      </w:r>
      <w:proofErr w:type="gramStart"/>
      <w:r>
        <w:rPr>
          <w:rFonts w:hint="eastAsia"/>
        </w:rPr>
        <w:t>方差值</w:t>
      </w:r>
      <w:proofErr w:type="gramEnd"/>
      <w:r>
        <w:rPr>
          <w:rFonts w:hint="eastAsia"/>
        </w:rPr>
        <w:t>也</w:t>
      </w:r>
      <w:r w:rsidRPr="004B5556">
        <w:rPr>
          <w:rFonts w:hint="eastAsia"/>
        </w:rPr>
        <w:t>一样</w:t>
      </w:r>
      <w:r>
        <w:rPr>
          <w:rFonts w:hint="eastAsia"/>
        </w:rPr>
        <w:t>，即</w:t>
      </w:r>
    </w:p>
    <w:p w:rsidR="004B5556" w:rsidRPr="004B5556" w:rsidRDefault="004B5556" w:rsidP="006A7933"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</m:oMath>
      </m:oMathPara>
    </w:p>
    <w:p w:rsidR="004B5556" w:rsidRPr="004B5556" w:rsidRDefault="004B5556" w:rsidP="006A7933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B5556" w:rsidRDefault="004B5556" w:rsidP="006A7933"/>
    <w:p w:rsidR="00AD0218" w:rsidRDefault="00AD0218" w:rsidP="006A7933">
      <w:r w:rsidRPr="00AD0218">
        <w:rPr>
          <w:rFonts w:hint="eastAsia"/>
          <w:b/>
        </w:rPr>
        <w:t>定理</w:t>
      </w:r>
      <w:r w:rsidRPr="00AD0218">
        <w:rPr>
          <w:rFonts w:hint="eastAsia"/>
          <w:b/>
        </w:rPr>
        <w:t>1</w:t>
      </w:r>
      <w:r>
        <w:tab/>
      </w:r>
      <w:r w:rsidRPr="00AD0218">
        <w:rPr>
          <w:rFonts w:hint="eastAsia"/>
        </w:rPr>
        <w:t>样本均值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AD0218">
        <w:rPr>
          <w:rFonts w:hint="eastAsia"/>
        </w:rPr>
        <w:t>是总体样本均值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D0218">
        <w:rPr>
          <w:rFonts w:hint="eastAsia"/>
        </w:rPr>
        <w:t>的无偏估计。</w:t>
      </w:r>
    </w:p>
    <w:p w:rsidR="00981841" w:rsidRPr="00B54892" w:rsidRDefault="00981841" w:rsidP="006A7933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=μ</m:t>
          </m:r>
        </m:oMath>
      </m:oMathPara>
    </w:p>
    <w:p w:rsidR="00B54892" w:rsidRPr="00675082" w:rsidRDefault="00B54892" w:rsidP="006A7933"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75082" w:rsidRDefault="00675082" w:rsidP="006A7933"/>
    <w:p w:rsidR="00981841" w:rsidRDefault="00981841" w:rsidP="006A7933">
      <w:r w:rsidRPr="00981841">
        <w:rPr>
          <w:rFonts w:hint="eastAsia"/>
          <w:b/>
        </w:rPr>
        <w:lastRenderedPageBreak/>
        <w:t>定理</w:t>
      </w:r>
      <w:r w:rsidRPr="00981841">
        <w:rPr>
          <w:rFonts w:hint="eastAsia"/>
          <w:b/>
        </w:rPr>
        <w:t>2</w:t>
      </w:r>
      <w:r>
        <w:tab/>
      </w:r>
      <w:r w:rsidRPr="00981841">
        <w:rPr>
          <w:rFonts w:hint="eastAsia"/>
        </w:rPr>
        <w:t>样本方差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75082" w:rsidRPr="00981841">
        <w:rPr>
          <w:rFonts w:hint="eastAsia"/>
        </w:rPr>
        <w:t>是总体样本方差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75082" w:rsidRPr="00981841">
        <w:rPr>
          <w:rFonts w:hint="eastAsia"/>
        </w:rPr>
        <w:t>的无偏估计。</w:t>
      </w:r>
      <w:r w:rsidR="00675082">
        <w:rPr>
          <w:rFonts w:hint="eastAsia"/>
        </w:rPr>
        <w:t>即</w:t>
      </w:r>
    </w:p>
    <w:p w:rsidR="00981841" w:rsidRPr="00675082" w:rsidRDefault="00E33C5C" w:rsidP="006A793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75082" w:rsidRDefault="00675082" w:rsidP="006A7933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D0218" w:rsidRDefault="00675082" w:rsidP="006A7933">
      <w:r>
        <w:rPr>
          <w:rFonts w:hint="eastAsia"/>
        </w:rPr>
        <w:t>证明网查。之所以不是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，是因为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。或者如果已知总体均值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μ </m:t>
        </m:r>
      </m:oMath>
      <w:r>
        <w:rPr>
          <w:rFonts w:hint="eastAsia"/>
        </w:rPr>
        <w:t>，则</w:t>
      </w:r>
    </w:p>
    <w:p w:rsidR="00675082" w:rsidRDefault="00E33C5C" w:rsidP="006A793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81841" w:rsidRPr="00AD0218" w:rsidRDefault="00F51652" w:rsidP="00F51652">
      <w:r>
        <w:rPr>
          <w:rFonts w:hint="eastAsia"/>
        </w:rPr>
        <w:t>但实际上，总体均值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μ </m:t>
        </m:r>
      </m:oMath>
      <w:r>
        <w:rPr>
          <w:rFonts w:hint="eastAsia"/>
        </w:rPr>
        <w:t>都是未知的。</w:t>
      </w:r>
      <w:bookmarkStart w:id="0" w:name="_GoBack"/>
      <w:bookmarkEnd w:id="0"/>
    </w:p>
    <w:sectPr w:rsidR="00981841" w:rsidRPr="00AD0218" w:rsidSect="00DC7A2C">
      <w:footerReference w:type="default" r:id="rId8"/>
      <w:pgSz w:w="11906" w:h="16838"/>
      <w:pgMar w:top="1304" w:right="1134" w:bottom="1304" w:left="1134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C5C" w:rsidRDefault="00E33C5C" w:rsidP="00DC7A2C">
      <w:pPr>
        <w:spacing w:line="240" w:lineRule="auto"/>
      </w:pPr>
      <w:r>
        <w:separator/>
      </w:r>
    </w:p>
  </w:endnote>
  <w:endnote w:type="continuationSeparator" w:id="0">
    <w:p w:rsidR="00E33C5C" w:rsidRDefault="00E33C5C" w:rsidP="00DC7A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3659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C7A2C" w:rsidRDefault="00DC7A2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7C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7C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C5C" w:rsidRDefault="00E33C5C" w:rsidP="00DC7A2C">
      <w:pPr>
        <w:spacing w:line="240" w:lineRule="auto"/>
      </w:pPr>
      <w:r>
        <w:separator/>
      </w:r>
    </w:p>
  </w:footnote>
  <w:footnote w:type="continuationSeparator" w:id="0">
    <w:p w:rsidR="00E33C5C" w:rsidRDefault="00E33C5C" w:rsidP="00DC7A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048E"/>
    <w:multiLevelType w:val="hybridMultilevel"/>
    <w:tmpl w:val="CF3E1AA2"/>
    <w:lvl w:ilvl="0" w:tplc="0BA06868">
      <w:numFmt w:val="bullet"/>
      <w:lvlText w:val="■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9674AD"/>
    <w:multiLevelType w:val="hybridMultilevel"/>
    <w:tmpl w:val="7D4C7358"/>
    <w:lvl w:ilvl="0" w:tplc="31E0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A8"/>
    <w:rsid w:val="00013290"/>
    <w:rsid w:val="000C77CA"/>
    <w:rsid w:val="000F32C0"/>
    <w:rsid w:val="00103126"/>
    <w:rsid w:val="00116C36"/>
    <w:rsid w:val="001270D2"/>
    <w:rsid w:val="00136A9E"/>
    <w:rsid w:val="00222914"/>
    <w:rsid w:val="00287C33"/>
    <w:rsid w:val="00300955"/>
    <w:rsid w:val="00355768"/>
    <w:rsid w:val="004B10D6"/>
    <w:rsid w:val="004B5556"/>
    <w:rsid w:val="004E4E0B"/>
    <w:rsid w:val="00505835"/>
    <w:rsid w:val="0055100F"/>
    <w:rsid w:val="00574AF7"/>
    <w:rsid w:val="00581EA5"/>
    <w:rsid w:val="005B6D40"/>
    <w:rsid w:val="005C7728"/>
    <w:rsid w:val="005D419E"/>
    <w:rsid w:val="005E423C"/>
    <w:rsid w:val="006041E3"/>
    <w:rsid w:val="006428A8"/>
    <w:rsid w:val="006446AE"/>
    <w:rsid w:val="00675082"/>
    <w:rsid w:val="006A7933"/>
    <w:rsid w:val="006D7A5E"/>
    <w:rsid w:val="006F51BF"/>
    <w:rsid w:val="00705C99"/>
    <w:rsid w:val="007C3F63"/>
    <w:rsid w:val="007E27DF"/>
    <w:rsid w:val="008428C2"/>
    <w:rsid w:val="008B353F"/>
    <w:rsid w:val="008D2402"/>
    <w:rsid w:val="008F0876"/>
    <w:rsid w:val="00981841"/>
    <w:rsid w:val="00A63D2B"/>
    <w:rsid w:val="00AB343C"/>
    <w:rsid w:val="00AD0218"/>
    <w:rsid w:val="00AE2745"/>
    <w:rsid w:val="00B434CE"/>
    <w:rsid w:val="00B54892"/>
    <w:rsid w:val="00B95EAE"/>
    <w:rsid w:val="00B97356"/>
    <w:rsid w:val="00BD0698"/>
    <w:rsid w:val="00C24B48"/>
    <w:rsid w:val="00C37446"/>
    <w:rsid w:val="00C85242"/>
    <w:rsid w:val="00C862F2"/>
    <w:rsid w:val="00CA13F7"/>
    <w:rsid w:val="00DB2B60"/>
    <w:rsid w:val="00DC7A2C"/>
    <w:rsid w:val="00DF2A70"/>
    <w:rsid w:val="00E33C5C"/>
    <w:rsid w:val="00E674C4"/>
    <w:rsid w:val="00EB4138"/>
    <w:rsid w:val="00F3035B"/>
    <w:rsid w:val="00F51652"/>
    <w:rsid w:val="00F9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320D"/>
  <w15:chartTrackingRefBased/>
  <w15:docId w15:val="{86820598-1B7F-40AB-BC76-36BD5063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EA5"/>
    <w:pPr>
      <w:widowControl w:val="0"/>
      <w:spacing w:line="360" w:lineRule="auto"/>
      <w:jc w:val="both"/>
    </w:pPr>
    <w:rPr>
      <w:rFonts w:ascii="Consolas" w:eastAsia="宋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8A8"/>
    <w:rPr>
      <w:color w:val="808080"/>
    </w:rPr>
  </w:style>
  <w:style w:type="paragraph" w:styleId="a4">
    <w:name w:val="List Paragraph"/>
    <w:basedOn w:val="a"/>
    <w:uiPriority w:val="34"/>
    <w:qFormat/>
    <w:rsid w:val="00581E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C7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A2C"/>
    <w:rPr>
      <w:rFonts w:ascii="Consolas" w:eastAsia="宋体" w:hAnsi="Consola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A2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A2C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B2D5-664A-4D37-A559-BD49945B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DONGHU</dc:creator>
  <cp:keywords/>
  <dc:description/>
  <cp:lastModifiedBy>XU DONGHU</cp:lastModifiedBy>
  <cp:revision>30</cp:revision>
  <cp:lastPrinted>2019-08-31T11:44:00Z</cp:lastPrinted>
  <dcterms:created xsi:type="dcterms:W3CDTF">2019-08-29T23:59:00Z</dcterms:created>
  <dcterms:modified xsi:type="dcterms:W3CDTF">2019-08-31T11:45:00Z</dcterms:modified>
</cp:coreProperties>
</file>