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055C" w14:textId="20AFEF1B" w:rsidR="00183A31" w:rsidRDefault="00183A31" w:rsidP="00183A31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15</w:t>
      </w:r>
    </w:p>
    <w:p w14:paraId="6D05826B" w14:textId="77777777" w:rsidR="00183A31" w:rsidRPr="00A941BD" w:rsidRDefault="00183A31" w:rsidP="00183A31">
      <w:pPr>
        <w:rPr>
          <w:rFonts w:ascii="Times New Roman" w:hAnsi="Times New Roman" w:cs="Times New Roman"/>
          <w:b/>
          <w:sz w:val="56"/>
          <w:szCs w:val="56"/>
        </w:rPr>
      </w:pPr>
    </w:p>
    <w:p w14:paraId="2D06DDDF" w14:textId="1A2C57A5" w:rsidR="004712DD" w:rsidRDefault="00183A31" w:rsidP="00183A3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15.2:</w:t>
      </w:r>
      <w:r>
        <w:rPr>
          <w:rFonts w:ascii="Times New Roman" w:hAnsi="Times New Roman" w:cs="Times New Roman"/>
          <w:b/>
          <w:sz w:val="24"/>
          <w:szCs w:val="24"/>
        </w:rPr>
        <w:tab/>
        <w:t>A VECM representation of U.K. long and short interest rates</w:t>
      </w:r>
    </w:p>
    <w:p w14:paraId="322B0BF1" w14:textId="2A9760DF" w:rsidR="00183A31" w:rsidRDefault="00183A31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opening the workfile </w:t>
      </w:r>
      <w:r>
        <w:rPr>
          <w:rFonts w:ascii="Arial" w:hAnsi="Arial" w:cs="Arial"/>
        </w:rPr>
        <w:t>interest_rates.</w:t>
      </w:r>
      <w:r w:rsidR="004057F5">
        <w:rPr>
          <w:rFonts w:ascii="Arial" w:hAnsi="Arial" w:cs="Arial"/>
        </w:rPr>
        <w:t>wf1</w:t>
      </w:r>
      <w:r w:rsidR="009208F8">
        <w:rPr>
          <w:rFonts w:ascii="Times New Roman" w:hAnsi="Times New Roman" w:cs="Times New Roman"/>
          <w:sz w:val="24"/>
          <w:szCs w:val="24"/>
        </w:rPr>
        <w:t xml:space="preserve">, open </w:t>
      </w:r>
      <w:r w:rsidR="009208F8">
        <w:rPr>
          <w:rFonts w:ascii="Arial" w:hAnsi="Arial" w:cs="Arial"/>
        </w:rPr>
        <w:t xml:space="preserve">r20 </w:t>
      </w:r>
      <w:r w:rsidR="009208F8">
        <w:rPr>
          <w:rFonts w:ascii="Times New Roman" w:hAnsi="Times New Roman" w:cs="Times New Roman"/>
          <w:sz w:val="24"/>
          <w:szCs w:val="24"/>
        </w:rPr>
        <w:t xml:space="preserve">and </w:t>
      </w:r>
      <w:r w:rsidR="009208F8">
        <w:rPr>
          <w:rFonts w:ascii="Arial" w:hAnsi="Arial" w:cs="Arial"/>
        </w:rPr>
        <w:t xml:space="preserve">rs </w:t>
      </w:r>
      <w:r w:rsidR="009208F8">
        <w:rPr>
          <w:rFonts w:ascii="Times New Roman" w:hAnsi="Times New Roman" w:cs="Times New Roman"/>
          <w:sz w:val="24"/>
          <w:szCs w:val="24"/>
        </w:rPr>
        <w:t xml:space="preserve">as a group and click </w:t>
      </w:r>
      <w:r w:rsidR="009208F8" w:rsidRPr="009208F8">
        <w:rPr>
          <w:rFonts w:ascii="Times New Roman" w:hAnsi="Times New Roman" w:cs="Times New Roman"/>
          <w:b/>
          <w:i/>
          <w:sz w:val="24"/>
          <w:szCs w:val="24"/>
        </w:rPr>
        <w:t>Open Var…</w:t>
      </w:r>
      <w:r w:rsidR="009208F8">
        <w:rPr>
          <w:rFonts w:ascii="Times New Roman" w:hAnsi="Times New Roman" w:cs="Times New Roman"/>
          <w:sz w:val="24"/>
          <w:szCs w:val="24"/>
        </w:rPr>
        <w:t>. On estimating the default VAR(2)</w:t>
      </w:r>
      <w:r w:rsidR="00252942">
        <w:rPr>
          <w:rFonts w:ascii="Times New Roman" w:hAnsi="Times New Roman" w:cs="Times New Roman"/>
          <w:sz w:val="24"/>
          <w:szCs w:val="24"/>
        </w:rPr>
        <w:t xml:space="preserve"> with </w:t>
      </w:r>
      <w:r w:rsidR="00252942">
        <w:rPr>
          <w:rFonts w:ascii="Arial" w:hAnsi="Arial" w:cs="Arial"/>
        </w:rPr>
        <w:t xml:space="preserve">c </w:t>
      </w:r>
      <w:r w:rsidR="00252942">
        <w:rPr>
          <w:rFonts w:ascii="Times New Roman" w:hAnsi="Times New Roman" w:cs="Times New Roman"/>
          <w:sz w:val="24"/>
          <w:szCs w:val="24"/>
        </w:rPr>
        <w:t>included as an exogenous variable</w:t>
      </w:r>
      <w:r w:rsidR="009208F8">
        <w:rPr>
          <w:rFonts w:ascii="Times New Roman" w:hAnsi="Times New Roman" w:cs="Times New Roman"/>
          <w:sz w:val="24"/>
          <w:szCs w:val="24"/>
        </w:rPr>
        <w:t xml:space="preserve">, click </w:t>
      </w:r>
      <w:r w:rsidR="009208F8">
        <w:rPr>
          <w:rFonts w:ascii="Times New Roman" w:hAnsi="Times New Roman" w:cs="Times New Roman"/>
          <w:b/>
          <w:i/>
          <w:sz w:val="24"/>
          <w:szCs w:val="24"/>
        </w:rPr>
        <w:t>View/Lag Structure/Lag Length Criteria</w:t>
      </w:r>
      <w:r w:rsidR="00252942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9208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208F8">
        <w:rPr>
          <w:rFonts w:ascii="Times New Roman" w:hAnsi="Times New Roman" w:cs="Times New Roman"/>
          <w:sz w:val="24"/>
          <w:szCs w:val="24"/>
        </w:rPr>
        <w:t xml:space="preserve">and change the ‘Lags to include’ to 6. This will then produce the material for Table 15.1. </w:t>
      </w:r>
    </w:p>
    <w:p w14:paraId="57878391" w14:textId="4E90747A" w:rsidR="00252942" w:rsidRDefault="009208F8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Estimate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52942">
        <w:rPr>
          <w:rFonts w:ascii="Times New Roman" w:hAnsi="Times New Roman" w:cs="Times New Roman"/>
          <w:sz w:val="24"/>
          <w:szCs w:val="24"/>
        </w:rPr>
        <w:t xml:space="preserve">changing the ‘Lag Intervals to Include’ to ‘1 3’ will estimate the VAR(3). Clicking </w:t>
      </w:r>
      <w:r w:rsidR="00252942">
        <w:rPr>
          <w:rFonts w:ascii="Times New Roman" w:hAnsi="Times New Roman" w:cs="Times New Roman"/>
          <w:b/>
          <w:i/>
          <w:sz w:val="24"/>
          <w:szCs w:val="24"/>
        </w:rPr>
        <w:t>View/Cointegration Test</w:t>
      </w:r>
      <w:r w:rsidR="000D3EBC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25294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D3EBC" w:rsidRPr="000D3EBC">
        <w:rPr>
          <w:rFonts w:ascii="Times New Roman" w:hAnsi="Times New Roman" w:cs="Times New Roman"/>
          <w:sz w:val="24"/>
          <w:szCs w:val="24"/>
        </w:rPr>
        <w:t>and retaining option 3 as the ‘Determi</w:t>
      </w:r>
      <w:r w:rsidR="000D3EBC">
        <w:rPr>
          <w:rFonts w:ascii="Times New Roman" w:hAnsi="Times New Roman" w:cs="Times New Roman"/>
          <w:sz w:val="24"/>
          <w:szCs w:val="24"/>
        </w:rPr>
        <w:t xml:space="preserve">nistic trend assumption of test’ will produce the reported cointegration test statistics. Now click </w:t>
      </w:r>
      <w:r w:rsidR="000D3EBC">
        <w:rPr>
          <w:rFonts w:ascii="Times New Roman" w:hAnsi="Times New Roman" w:cs="Times New Roman"/>
          <w:b/>
          <w:i/>
          <w:sz w:val="24"/>
          <w:szCs w:val="24"/>
        </w:rPr>
        <w:t>Estimate</w:t>
      </w:r>
      <w:r w:rsidR="000D3EBC">
        <w:rPr>
          <w:rFonts w:ascii="Times New Roman" w:hAnsi="Times New Roman" w:cs="Times New Roman"/>
          <w:sz w:val="24"/>
          <w:szCs w:val="24"/>
        </w:rPr>
        <w:t xml:space="preserve">, check ‘Vector Error Correction’ for VAR type and then change ‘Lag Intervals for D(Endogenous)’ to ‘1 2’. Clicking </w:t>
      </w:r>
      <w:r w:rsidR="000D3EBC">
        <w:rPr>
          <w:rFonts w:ascii="Times New Roman" w:hAnsi="Times New Roman" w:cs="Times New Roman"/>
          <w:b/>
          <w:i/>
          <w:sz w:val="24"/>
          <w:szCs w:val="24"/>
        </w:rPr>
        <w:t xml:space="preserve">Cointegration </w:t>
      </w:r>
      <w:r w:rsidR="000D3EBC">
        <w:rPr>
          <w:rFonts w:ascii="Times New Roman" w:hAnsi="Times New Roman" w:cs="Times New Roman"/>
          <w:sz w:val="24"/>
          <w:szCs w:val="24"/>
        </w:rPr>
        <w:t xml:space="preserve">and choosing option 2 as </w:t>
      </w:r>
      <w:r w:rsidR="000D3EBC" w:rsidRPr="000D3EBC">
        <w:rPr>
          <w:rFonts w:ascii="Times New Roman" w:hAnsi="Times New Roman" w:cs="Times New Roman"/>
          <w:sz w:val="24"/>
          <w:szCs w:val="24"/>
        </w:rPr>
        <w:t>the ‘Determi</w:t>
      </w:r>
      <w:r w:rsidR="000D3EBC">
        <w:rPr>
          <w:rFonts w:ascii="Times New Roman" w:hAnsi="Times New Roman" w:cs="Times New Roman"/>
          <w:sz w:val="24"/>
          <w:szCs w:val="24"/>
        </w:rPr>
        <w:t>nistic trend assumption of test’ will estimate the reported VECM.</w:t>
      </w:r>
    </w:p>
    <w:p w14:paraId="16D14D48" w14:textId="234AE6BB" w:rsidR="002D3120" w:rsidRDefault="002D3120" w:rsidP="00183A3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15.3</w:t>
      </w:r>
      <w:r>
        <w:rPr>
          <w:rFonts w:ascii="Times New Roman" w:hAnsi="Times New Roman" w:cs="Times New Roman"/>
          <w:b/>
          <w:sz w:val="24"/>
          <w:szCs w:val="24"/>
        </w:rPr>
        <w:tab/>
        <w:t>Tests on the VECM of U.K. interest rates</w:t>
      </w:r>
    </w:p>
    <w:p w14:paraId="0B825B45" w14:textId="4A8F7994" w:rsidR="002D3120" w:rsidRDefault="006259E4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impose and test restrictions on the VECM, click </w:t>
      </w:r>
      <w:r>
        <w:rPr>
          <w:rFonts w:ascii="Times New Roman" w:hAnsi="Times New Roman" w:cs="Times New Roman"/>
          <w:b/>
          <w:i/>
          <w:sz w:val="24"/>
          <w:szCs w:val="24"/>
        </w:rPr>
        <w:t>Estimate/VEC Restriction</w:t>
      </w:r>
      <w:r>
        <w:rPr>
          <w:rFonts w:ascii="Times New Roman" w:hAnsi="Times New Roman" w:cs="Times New Roman"/>
          <w:sz w:val="24"/>
          <w:szCs w:val="24"/>
        </w:rPr>
        <w:t>, check ‘Impose Restriction’ and enter</w:t>
      </w:r>
    </w:p>
    <w:p w14:paraId="7D37F149" w14:textId="025604B3" w:rsidR="006259E4" w:rsidRDefault="006259E4" w:rsidP="00183A31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b(1,1) = 1, b(1,2) = -1, a(1,1) = 0</w:t>
      </w:r>
    </w:p>
    <w:p w14:paraId="36DFD5B1" w14:textId="60DC1385" w:rsidR="006259E4" w:rsidRDefault="006259E4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restrictions box.</w:t>
      </w:r>
    </w:p>
    <w:p w14:paraId="75E5B43F" w14:textId="505B791A" w:rsidR="00977C1F" w:rsidRDefault="00977C1F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Forecasts may be obtained in the usual way after extending the range of the sample out to end-2020 (recall the examples of Chapter 7).</w:t>
      </w:r>
    </w:p>
    <w:p w14:paraId="3A8E5628" w14:textId="50089CB8" w:rsidR="00977C1F" w:rsidRDefault="00977C1F" w:rsidP="00183A3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15.4:</w:t>
      </w:r>
      <w:r>
        <w:rPr>
          <w:rFonts w:ascii="Times New Roman" w:hAnsi="Times New Roman" w:cs="Times New Roman"/>
          <w:b/>
          <w:sz w:val="24"/>
          <w:szCs w:val="24"/>
        </w:rPr>
        <w:tab/>
        <w:t>A structural VECM for U.K. interest rates</w:t>
      </w:r>
    </w:p>
    <w:p w14:paraId="757119F4" w14:textId="084DAB45" w:rsidR="00977C1F" w:rsidRPr="00263901" w:rsidRDefault="00263901" w:rsidP="00183A31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To estimate a structural VECM,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Proc/Make System/Order by lag </w:t>
      </w:r>
      <w:r>
        <w:rPr>
          <w:rFonts w:ascii="Times New Roman" w:hAnsi="Times New Roman" w:cs="Times New Roman"/>
          <w:sz w:val="24"/>
          <w:szCs w:val="24"/>
        </w:rPr>
        <w:t xml:space="preserve">and the following </w:t>
      </w:r>
      <w:r w:rsidRPr="00CF3F96">
        <w:rPr>
          <w:rFonts w:ascii="Times New Roman" w:hAnsi="Times New Roman" w:cs="Times New Roman"/>
          <w:sz w:val="24"/>
          <w:szCs w:val="24"/>
        </w:rPr>
        <w:t>‘system’ is</w:t>
      </w:r>
      <w:r w:rsidR="00DF01A1">
        <w:rPr>
          <w:rFonts w:ascii="Times New Roman" w:hAnsi="Times New Roman" w:cs="Times New Roman"/>
          <w:sz w:val="24"/>
          <w:szCs w:val="24"/>
        </w:rPr>
        <w:t xml:space="preserve"> then</w:t>
      </w:r>
      <w:r w:rsidRPr="00CF3F96">
        <w:rPr>
          <w:rFonts w:ascii="Times New Roman" w:hAnsi="Times New Roman" w:cs="Times New Roman"/>
          <w:sz w:val="24"/>
          <w:szCs w:val="24"/>
        </w:rPr>
        <w:t xml:space="preserve"> shown</w:t>
      </w:r>
    </w:p>
    <w:p w14:paraId="1615F535" w14:textId="3DDF7555" w:rsidR="00977C1F" w:rsidRPr="00263901" w:rsidRDefault="00263901" w:rsidP="00263901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 w:rsidR="00977C1F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 xml:space="preserve">20) =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 xml:space="preserve">(1)*( </w:t>
      </w:r>
      <w:r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(2)*</w:t>
      </w:r>
      <w:r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(3)*</w:t>
      </w:r>
      <w:r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(4)*</w:t>
      </w:r>
      <w:r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 xml:space="preserve">20(-2)) +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(5)*</w:t>
      </w:r>
      <w:r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>(-2))</w:t>
      </w:r>
    </w:p>
    <w:p w14:paraId="599472D6" w14:textId="589138F6" w:rsidR="00977C1F" w:rsidRPr="00263901" w:rsidRDefault="00263901" w:rsidP="00263901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 xml:space="preserve">) =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 xml:space="preserve">(6)*( </w:t>
      </w:r>
      <w:r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(7)*</w:t>
      </w:r>
      <w:r w:rsidR="007A2ADC"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 w:rsidR="007A2ADC"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(8)*</w:t>
      </w:r>
      <w:r w:rsidR="007A2ADC"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 w:rsidR="007A2ADC"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 xml:space="preserve">(-1)) + </w:t>
      </w:r>
      <w:r w:rsidR="007A2ADC"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(9)*</w:t>
      </w:r>
      <w:r w:rsidR="007A2ADC"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 w:rsidR="007A2ADC">
        <w:rPr>
          <w:rFonts w:ascii="Arial" w:hAnsi="Arial" w:cs="Arial"/>
          <w:color w:val="000000"/>
        </w:rPr>
        <w:t>r</w:t>
      </w:r>
      <w:r w:rsidR="00977C1F" w:rsidRPr="00263901">
        <w:rPr>
          <w:rFonts w:ascii="Arial" w:hAnsi="Arial" w:cs="Arial"/>
          <w:color w:val="000000"/>
        </w:rPr>
        <w:t xml:space="preserve">20(-2)) + </w:t>
      </w:r>
      <w:r w:rsidR="007A2ADC">
        <w:rPr>
          <w:rFonts w:ascii="Arial" w:hAnsi="Arial" w:cs="Arial"/>
          <w:color w:val="000000"/>
        </w:rPr>
        <w:t>c</w:t>
      </w:r>
      <w:r w:rsidR="00977C1F" w:rsidRPr="00263901">
        <w:rPr>
          <w:rFonts w:ascii="Arial" w:hAnsi="Arial" w:cs="Arial"/>
          <w:color w:val="000000"/>
        </w:rPr>
        <w:t>(10)*</w:t>
      </w:r>
      <w:r w:rsidR="007A2ADC">
        <w:rPr>
          <w:rFonts w:ascii="Arial" w:hAnsi="Arial" w:cs="Arial"/>
          <w:color w:val="000000"/>
        </w:rPr>
        <w:t>d</w:t>
      </w:r>
      <w:r w:rsidR="00977C1F" w:rsidRPr="00263901">
        <w:rPr>
          <w:rFonts w:ascii="Arial" w:hAnsi="Arial" w:cs="Arial"/>
          <w:color w:val="000000"/>
        </w:rPr>
        <w:t>(</w:t>
      </w:r>
      <w:r w:rsidR="007A2ADC">
        <w:rPr>
          <w:rFonts w:ascii="Arial" w:hAnsi="Arial" w:cs="Arial"/>
          <w:color w:val="000000"/>
        </w:rPr>
        <w:t>rs</w:t>
      </w:r>
      <w:r w:rsidR="00977C1F" w:rsidRPr="00263901">
        <w:rPr>
          <w:rFonts w:ascii="Arial" w:hAnsi="Arial" w:cs="Arial"/>
          <w:color w:val="000000"/>
        </w:rPr>
        <w:t>(-2))</w:t>
      </w:r>
    </w:p>
    <w:p w14:paraId="3318297E" w14:textId="50651D1B" w:rsidR="00977C1F" w:rsidRDefault="00263901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impose the identification condition that </w:t>
      </w:r>
      <w:r>
        <w:rPr>
          <w:rFonts w:ascii="Arial" w:hAnsi="Arial" w:cs="Arial"/>
        </w:rPr>
        <w:t xml:space="preserve">d(r20) </w:t>
      </w:r>
      <w:r>
        <w:rPr>
          <w:rFonts w:ascii="Times New Roman" w:hAnsi="Times New Roman" w:cs="Times New Roman"/>
          <w:sz w:val="24"/>
          <w:szCs w:val="24"/>
        </w:rPr>
        <w:t xml:space="preserve">does not appear in the </w:t>
      </w:r>
      <w:r>
        <w:rPr>
          <w:rFonts w:ascii="Arial" w:hAnsi="Arial" w:cs="Arial"/>
        </w:rPr>
        <w:t xml:space="preserve">d(rs) </w:t>
      </w:r>
      <w:r>
        <w:rPr>
          <w:rFonts w:ascii="Times New Roman" w:hAnsi="Times New Roman" w:cs="Times New Roman"/>
          <w:sz w:val="24"/>
          <w:szCs w:val="24"/>
        </w:rPr>
        <w:t xml:space="preserve">equation, add </w:t>
      </w:r>
      <w:r w:rsidR="00C4177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Arial" w:hAnsi="Arial" w:cs="Arial"/>
        </w:rPr>
        <w:t>+ c(11)*d(rs)</w:t>
      </w:r>
      <w:r w:rsidR="00C4177A">
        <w:rPr>
          <w:rFonts w:ascii="Times New Roman" w:hAnsi="Times New Roman" w:cs="Times New Roman"/>
          <w:sz w:val="24"/>
          <w:szCs w:val="24"/>
        </w:rPr>
        <w:t xml:space="preserve">’ </w:t>
      </w:r>
      <w:r w:rsidRPr="00263901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Arial" w:hAnsi="Arial" w:cs="Arial"/>
        </w:rPr>
        <w:t xml:space="preserve"> d(r20) </w:t>
      </w:r>
      <w:r>
        <w:rPr>
          <w:rFonts w:ascii="Times New Roman" w:hAnsi="Times New Roman" w:cs="Times New Roman"/>
          <w:sz w:val="24"/>
          <w:szCs w:val="24"/>
        </w:rPr>
        <w:t>equation, i.e.,</w:t>
      </w:r>
    </w:p>
    <w:p w14:paraId="3EDB3401" w14:textId="00D60FB3" w:rsidR="00263901" w:rsidRPr="00263901" w:rsidRDefault="007A2ADC" w:rsidP="00263901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263901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="00263901" w:rsidRPr="00263901">
        <w:rPr>
          <w:rFonts w:ascii="Arial" w:hAnsi="Arial" w:cs="Arial"/>
          <w:color w:val="000000"/>
        </w:rPr>
        <w:t xml:space="preserve">20) = </w:t>
      </w:r>
      <w:r w:rsidR="00DF01A1">
        <w:rPr>
          <w:rFonts w:ascii="Arial" w:hAnsi="Arial" w:cs="Arial"/>
          <w:color w:val="000000"/>
        </w:rPr>
        <w:t>c</w:t>
      </w:r>
      <w:r w:rsidR="00263901" w:rsidRPr="00263901">
        <w:rPr>
          <w:rFonts w:ascii="Arial" w:hAnsi="Arial" w:cs="Arial"/>
          <w:color w:val="000000"/>
        </w:rPr>
        <w:t xml:space="preserve">(1)*( </w:t>
      </w:r>
      <w:r>
        <w:rPr>
          <w:rFonts w:ascii="Arial" w:hAnsi="Arial" w:cs="Arial"/>
          <w:color w:val="000000"/>
        </w:rPr>
        <w:t>r</w:t>
      </w:r>
      <w:r w:rsidR="00263901"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="00263901"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="00263901" w:rsidRPr="00263901">
        <w:rPr>
          <w:rFonts w:ascii="Arial" w:hAnsi="Arial" w:cs="Arial"/>
          <w:color w:val="000000"/>
        </w:rPr>
        <w:t>(2)*</w:t>
      </w:r>
      <w:r>
        <w:rPr>
          <w:rFonts w:ascii="Arial" w:hAnsi="Arial" w:cs="Arial"/>
          <w:color w:val="000000"/>
        </w:rPr>
        <w:t>d</w:t>
      </w:r>
      <w:r w:rsidR="00263901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="00263901"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="00263901" w:rsidRPr="00263901">
        <w:rPr>
          <w:rFonts w:ascii="Arial" w:hAnsi="Arial" w:cs="Arial"/>
          <w:color w:val="000000"/>
        </w:rPr>
        <w:t>(3)*</w:t>
      </w:r>
      <w:r>
        <w:rPr>
          <w:rFonts w:ascii="Arial" w:hAnsi="Arial" w:cs="Arial"/>
          <w:color w:val="000000"/>
        </w:rPr>
        <w:t>d</w:t>
      </w:r>
      <w:r w:rsidR="00263901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="00263901" w:rsidRPr="0026390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="00263901" w:rsidRPr="00263901">
        <w:rPr>
          <w:rFonts w:ascii="Arial" w:hAnsi="Arial" w:cs="Arial"/>
          <w:color w:val="000000"/>
        </w:rPr>
        <w:t>(4)*</w:t>
      </w:r>
      <w:r>
        <w:rPr>
          <w:rFonts w:ascii="Arial" w:hAnsi="Arial" w:cs="Arial"/>
          <w:color w:val="000000"/>
        </w:rPr>
        <w:t>d</w:t>
      </w:r>
      <w:r w:rsidR="00263901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="00263901" w:rsidRPr="00263901">
        <w:rPr>
          <w:rFonts w:ascii="Arial" w:hAnsi="Arial" w:cs="Arial"/>
          <w:color w:val="000000"/>
        </w:rPr>
        <w:t xml:space="preserve">20(-2)) + </w:t>
      </w:r>
      <w:r>
        <w:rPr>
          <w:rFonts w:ascii="Arial" w:hAnsi="Arial" w:cs="Arial"/>
          <w:color w:val="000000"/>
        </w:rPr>
        <w:t>c</w:t>
      </w:r>
      <w:r w:rsidR="00263901" w:rsidRPr="00263901">
        <w:rPr>
          <w:rFonts w:ascii="Arial" w:hAnsi="Arial" w:cs="Arial"/>
          <w:color w:val="000000"/>
        </w:rPr>
        <w:t>(5)*</w:t>
      </w:r>
      <w:r>
        <w:rPr>
          <w:rFonts w:ascii="Arial" w:hAnsi="Arial" w:cs="Arial"/>
          <w:color w:val="000000"/>
        </w:rPr>
        <w:t>d</w:t>
      </w:r>
      <w:r w:rsidR="00263901"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="00263901" w:rsidRPr="00263901">
        <w:rPr>
          <w:rFonts w:ascii="Arial" w:hAnsi="Arial" w:cs="Arial"/>
          <w:color w:val="000000"/>
        </w:rPr>
        <w:t>(-2))</w:t>
      </w:r>
      <w:r w:rsidR="00263901">
        <w:rPr>
          <w:rFonts w:ascii="Arial" w:hAnsi="Arial" w:cs="Arial"/>
          <w:color w:val="000000"/>
        </w:rPr>
        <w:t xml:space="preserve"> + c(11)*d(rs)</w:t>
      </w:r>
    </w:p>
    <w:p w14:paraId="421163C1" w14:textId="5919161D" w:rsidR="00263901" w:rsidRDefault="007A2ADC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Estimate </w:t>
      </w:r>
      <w:r>
        <w:rPr>
          <w:rFonts w:ascii="Times New Roman" w:hAnsi="Times New Roman" w:cs="Times New Roman"/>
          <w:sz w:val="24"/>
          <w:szCs w:val="24"/>
        </w:rPr>
        <w:t xml:space="preserve">will then estimate the structural VAR.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View/Coefficient/Wald Coefficient Tests </w:t>
      </w:r>
      <w:r>
        <w:rPr>
          <w:rFonts w:ascii="Times New Roman" w:hAnsi="Times New Roman" w:cs="Times New Roman"/>
          <w:sz w:val="24"/>
          <w:szCs w:val="24"/>
        </w:rPr>
        <w:t xml:space="preserve">and entering </w:t>
      </w:r>
      <w:r>
        <w:rPr>
          <w:rFonts w:ascii="Arial" w:hAnsi="Arial" w:cs="Arial"/>
        </w:rPr>
        <w:t>c(5)</w:t>
      </w:r>
      <w:r w:rsidR="00CF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CF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c(9)</w:t>
      </w:r>
      <w:r w:rsidR="00CF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CF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c(10)</w:t>
      </w:r>
      <w:r w:rsidR="00CF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CF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into the restrictions box will produce a test of these zero restrictions on the three insignificant coefficients.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Spec </w:t>
      </w:r>
      <w:r>
        <w:rPr>
          <w:rFonts w:ascii="Times New Roman" w:hAnsi="Times New Roman" w:cs="Times New Roman"/>
          <w:sz w:val="24"/>
          <w:szCs w:val="24"/>
        </w:rPr>
        <w:t>and then editing the specification to</w:t>
      </w:r>
    </w:p>
    <w:p w14:paraId="7608C2B6" w14:textId="4818D8AC" w:rsidR="007A2ADC" w:rsidRPr="00263901" w:rsidRDefault="007A2ADC" w:rsidP="007A2AD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20) =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 xml:space="preserve">(1)*( 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(2)*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(3)*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(4)*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20(-2)) + </w:t>
      </w:r>
      <w:r>
        <w:rPr>
          <w:rFonts w:ascii="Arial" w:hAnsi="Arial" w:cs="Arial"/>
          <w:color w:val="000000"/>
        </w:rPr>
        <w:t>0</w:t>
      </w:r>
      <w:r w:rsidRPr="00263901"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>(-2))</w:t>
      </w:r>
    </w:p>
    <w:p w14:paraId="4922C650" w14:textId="26AF9F30" w:rsidR="007A2ADC" w:rsidRPr="00263901" w:rsidRDefault="007A2ADC" w:rsidP="007A2AD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) =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 xml:space="preserve">(6)*( 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(7)*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(8)*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0</w:t>
      </w:r>
      <w:r w:rsidRPr="00263901"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20(-2)) + </w:t>
      </w:r>
      <w:r>
        <w:rPr>
          <w:rFonts w:ascii="Arial" w:hAnsi="Arial" w:cs="Arial"/>
          <w:color w:val="000000"/>
        </w:rPr>
        <w:t>0</w:t>
      </w:r>
      <w:r w:rsidRPr="00263901">
        <w:rPr>
          <w:rFonts w:ascii="Arial" w:hAnsi="Arial" w:cs="Arial"/>
          <w:color w:val="000000"/>
        </w:rPr>
        <w:t>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>(-2))</w:t>
      </w:r>
    </w:p>
    <w:p w14:paraId="25E4D33D" w14:textId="0029FDC3" w:rsidR="007A2ADC" w:rsidRDefault="007A2ADC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then impose these restrictions. The alternative </w:t>
      </w:r>
      <w:r w:rsidR="00CF3F96">
        <w:rPr>
          <w:rFonts w:ascii="Times New Roman" w:hAnsi="Times New Roman" w:cs="Times New Roman"/>
          <w:sz w:val="24"/>
          <w:szCs w:val="24"/>
        </w:rPr>
        <w:t xml:space="preserve">identification condition in which </w:t>
      </w:r>
      <w:r w:rsidR="00CF3F96" w:rsidRPr="00CF3F96">
        <w:rPr>
          <w:rFonts w:ascii="Arial" w:hAnsi="Arial" w:cs="Arial"/>
        </w:rPr>
        <w:t>d(rs)</w:t>
      </w:r>
      <w:r w:rsidR="00CF3F96">
        <w:rPr>
          <w:rFonts w:ascii="Arial" w:hAnsi="Arial" w:cs="Arial"/>
          <w:sz w:val="24"/>
          <w:szCs w:val="24"/>
        </w:rPr>
        <w:t xml:space="preserve"> </w:t>
      </w:r>
      <w:r w:rsidR="00CF3F96">
        <w:rPr>
          <w:rFonts w:ascii="Times New Roman" w:hAnsi="Times New Roman" w:cs="Times New Roman"/>
          <w:sz w:val="24"/>
          <w:szCs w:val="24"/>
        </w:rPr>
        <w:t xml:space="preserve">does not appear in the </w:t>
      </w:r>
      <w:r w:rsidR="00CF3F96">
        <w:rPr>
          <w:rFonts w:ascii="Arial" w:hAnsi="Arial" w:cs="Arial"/>
        </w:rPr>
        <w:t xml:space="preserve">d(r20) </w:t>
      </w:r>
      <w:r w:rsidR="00CF3F96">
        <w:rPr>
          <w:rFonts w:ascii="Times New Roman" w:hAnsi="Times New Roman" w:cs="Times New Roman"/>
          <w:sz w:val="24"/>
          <w:szCs w:val="24"/>
        </w:rPr>
        <w:t>equation may be imposed by following an analogous procedure.</w:t>
      </w:r>
    </w:p>
    <w:p w14:paraId="65F8C9A0" w14:textId="659F6D4C" w:rsidR="00CF3F96" w:rsidRDefault="00CF3F96" w:rsidP="00183A3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15.5</w:t>
      </w:r>
      <w:r>
        <w:rPr>
          <w:rFonts w:ascii="Times New Roman" w:hAnsi="Times New Roman" w:cs="Times New Roman"/>
          <w:b/>
          <w:sz w:val="24"/>
          <w:szCs w:val="24"/>
        </w:rPr>
        <w:tab/>
        <w:t>LA-VAR causality tests for U.K. interest rates</w:t>
      </w:r>
    </w:p>
    <w:p w14:paraId="3030D759" w14:textId="546F733C" w:rsidR="00CF3F96" w:rsidRDefault="00CF3F96" w:rsidP="00183A3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These may be obtained by fitting a VAR(4) with constant included to</w:t>
      </w:r>
      <w:r w:rsidR="00DF01A1">
        <w:rPr>
          <w:rFonts w:ascii="Times New Roman" w:hAnsi="Times New Roman" w:cs="Times New Roman"/>
          <w:sz w:val="24"/>
          <w:szCs w:val="24"/>
        </w:rPr>
        <w:t xml:space="preserve"> the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F3F96">
        <w:rPr>
          <w:rFonts w:ascii="Arial" w:hAnsi="Arial" w:cs="Arial"/>
        </w:rPr>
        <w:t>r20</w:t>
      </w:r>
      <w:r>
        <w:rPr>
          <w:rFonts w:ascii="Times New Roman" w:hAnsi="Times New Roman" w:cs="Times New Roman"/>
        </w:rPr>
        <w:t xml:space="preserve"> </w:t>
      </w:r>
      <w:r w:rsidRPr="00CF3F96">
        <w:rPr>
          <w:rFonts w:ascii="Times New Roman" w:hAnsi="Times New Roman" w:cs="Times New Roman"/>
          <w:sz w:val="24"/>
          <w:szCs w:val="24"/>
        </w:rPr>
        <w:t>and testing for Granger causality in the usual way.</w:t>
      </w:r>
    </w:p>
    <w:p w14:paraId="529289B2" w14:textId="26E1341F" w:rsidR="00CF3F96" w:rsidRPr="00CF3F96" w:rsidRDefault="00CF3F96" w:rsidP="00183A3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3F96">
        <w:rPr>
          <w:rFonts w:ascii="Times New Roman" w:hAnsi="Times New Roman" w:cs="Times New Roman"/>
          <w:b/>
          <w:sz w:val="24"/>
          <w:szCs w:val="24"/>
        </w:rPr>
        <w:t>EXAMPLE 15.6:</w:t>
      </w:r>
      <w:r>
        <w:rPr>
          <w:rFonts w:ascii="Times New Roman" w:hAnsi="Times New Roman" w:cs="Times New Roman"/>
          <w:b/>
          <w:sz w:val="24"/>
          <w:szCs w:val="24"/>
        </w:rPr>
        <w:tab/>
        <w:t>Impulse responses from the interest rate VECM</w:t>
      </w:r>
    </w:p>
    <w:p w14:paraId="1255DCBE" w14:textId="458C0D9B" w:rsidR="00CF3F96" w:rsidRDefault="00985D42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may be obtained from the fitted VECM in the usual way.</w:t>
      </w:r>
    </w:p>
    <w:p w14:paraId="28F2C150" w14:textId="03EED0EA" w:rsidR="002907E5" w:rsidRDefault="002907E5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D152FB" w14:textId="28696D4F" w:rsidR="002907E5" w:rsidRDefault="002907E5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932891" w14:textId="77777777" w:rsidR="002907E5" w:rsidRDefault="002907E5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3E4540" w14:textId="18D7F767" w:rsidR="00985D42" w:rsidRDefault="00985D42" w:rsidP="00183A3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15.7:</w:t>
      </w:r>
      <w:r>
        <w:rPr>
          <w:rFonts w:ascii="Times New Roman" w:hAnsi="Times New Roman" w:cs="Times New Roman"/>
          <w:b/>
          <w:sz w:val="24"/>
          <w:szCs w:val="24"/>
        </w:rPr>
        <w:tab/>
        <w:t>A VECM-X model of temperature and total radiative forcing</w:t>
      </w:r>
    </w:p>
    <w:p w14:paraId="303AE5FD" w14:textId="287037AB" w:rsidR="00D7327E" w:rsidRDefault="009E22A5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workfile </w:t>
      </w:r>
      <w:r>
        <w:rPr>
          <w:rFonts w:ascii="Arial" w:hAnsi="Arial" w:cs="Arial"/>
        </w:rPr>
        <w:t>global_forcings.</w:t>
      </w:r>
      <w:r w:rsidR="004057F5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i/>
          <w:sz w:val="24"/>
          <w:szCs w:val="24"/>
        </w:rPr>
        <w:t>Quick/Estimate VAR…</w:t>
      </w:r>
      <w:r>
        <w:rPr>
          <w:rFonts w:ascii="Times New Roman" w:hAnsi="Times New Roman" w:cs="Times New Roman"/>
          <w:sz w:val="24"/>
          <w:szCs w:val="24"/>
        </w:rPr>
        <w:t xml:space="preserve">. and check ‘Vector Error Correction’. Enter </w:t>
      </w:r>
      <w:r>
        <w:rPr>
          <w:rFonts w:ascii="Arial" w:hAnsi="Arial" w:cs="Arial"/>
        </w:rPr>
        <w:t xml:space="preserve">temp trf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11632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Endogenous variables</w:t>
      </w:r>
      <w:r w:rsidR="0011632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box, ‘1 4’ in the ‘Lag intervals for D(Endogenous)</w:t>
      </w:r>
      <w:r w:rsidR="0011632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box and </w:t>
      </w:r>
      <w:r>
        <w:rPr>
          <w:rFonts w:ascii="Arial" w:hAnsi="Arial" w:cs="Arial"/>
        </w:rPr>
        <w:t xml:space="preserve">volc soi amo amo(-1)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11632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Exogenous variables</w:t>
      </w:r>
      <w:r w:rsidR="0011632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box.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Cointegration </w:t>
      </w:r>
      <w:r>
        <w:rPr>
          <w:rFonts w:ascii="Times New Roman" w:hAnsi="Times New Roman" w:cs="Times New Roman"/>
          <w:sz w:val="24"/>
          <w:szCs w:val="24"/>
        </w:rPr>
        <w:t>and choose option 5 to estimate the model.</w:t>
      </w:r>
    </w:p>
    <w:p w14:paraId="38D93C78" w14:textId="0F632AAF" w:rsidR="00D65F4D" w:rsidRDefault="00D65F4D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07E5">
        <w:rPr>
          <w:rFonts w:ascii="Times New Roman" w:hAnsi="Times New Roman" w:cs="Times New Roman"/>
          <w:sz w:val="24"/>
          <w:szCs w:val="24"/>
        </w:rPr>
        <w:t xml:space="preserve">Now click </w:t>
      </w:r>
      <w:r w:rsidR="002907E5">
        <w:rPr>
          <w:rFonts w:ascii="Times New Roman" w:hAnsi="Times New Roman" w:cs="Times New Roman"/>
          <w:b/>
          <w:i/>
          <w:sz w:val="24"/>
          <w:szCs w:val="24"/>
        </w:rPr>
        <w:t xml:space="preserve">Proc/Make System/Order by variable </w:t>
      </w:r>
      <w:r w:rsidR="002907E5" w:rsidRPr="002907E5">
        <w:rPr>
          <w:rFonts w:ascii="Times New Roman" w:hAnsi="Times New Roman" w:cs="Times New Roman"/>
          <w:sz w:val="24"/>
          <w:szCs w:val="24"/>
        </w:rPr>
        <w:t>to obtain the system</w:t>
      </w:r>
    </w:p>
    <w:p w14:paraId="5E063438" w14:textId="32AAF145" w:rsidR="002907E5" w:rsidRPr="006E46A1" w:rsidRDefault="006E46A1" w:rsidP="002907E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6E46A1">
        <w:rPr>
          <w:rFonts w:ascii="Arial" w:hAnsi="Arial" w:cs="Arial"/>
          <w:color w:val="000000"/>
        </w:rPr>
        <w:t xml:space="preserve">) =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 xml:space="preserve">(1)*( </w:t>
      </w:r>
      <w:r>
        <w:rPr>
          <w:rFonts w:ascii="Arial" w:hAnsi="Arial" w:cs="Arial"/>
          <w:color w:val="000000"/>
        </w:rPr>
        <w:t>temp</w:t>
      </w:r>
      <w:r w:rsidR="002907E5" w:rsidRPr="006E46A1">
        <w:rPr>
          <w:rFonts w:ascii="Arial" w:hAnsi="Arial" w:cs="Arial"/>
          <w:color w:val="000000"/>
        </w:rPr>
        <w:t>(-1) - 0.418005968853*</w:t>
      </w:r>
      <w:r>
        <w:rPr>
          <w:rFonts w:ascii="Arial" w:hAnsi="Arial" w:cs="Arial"/>
          <w:color w:val="000000"/>
        </w:rPr>
        <w:t>trf</w:t>
      </w:r>
      <w:r w:rsidR="002907E5" w:rsidRPr="006E46A1">
        <w:rPr>
          <w:rFonts w:ascii="Arial" w:hAnsi="Arial" w:cs="Arial"/>
          <w:color w:val="000000"/>
        </w:rPr>
        <w:t>(-1) - 9.37295057798e-05*@</w:t>
      </w:r>
      <w:r>
        <w:rPr>
          <w:rFonts w:ascii="Arial" w:hAnsi="Arial" w:cs="Arial"/>
          <w:color w:val="000000"/>
        </w:rPr>
        <w:t>trend</w:t>
      </w:r>
      <w:r w:rsidR="002907E5" w:rsidRPr="006E46A1">
        <w:rPr>
          <w:rFonts w:ascii="Arial" w:hAnsi="Arial" w:cs="Arial"/>
          <w:color w:val="000000"/>
        </w:rPr>
        <w:t xml:space="preserve">(66) + 0.114629966516 )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(2)*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6E46A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(3)*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6E46A1">
        <w:rPr>
          <w:rFonts w:ascii="Arial" w:hAnsi="Arial" w:cs="Arial"/>
          <w:color w:val="000000"/>
        </w:rPr>
        <w:t xml:space="preserve">(-2))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(4)*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6E46A1">
        <w:rPr>
          <w:rFonts w:ascii="Arial" w:hAnsi="Arial" w:cs="Arial"/>
          <w:color w:val="000000"/>
        </w:rPr>
        <w:t xml:space="preserve">(-3))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(5)*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6E46A1">
        <w:rPr>
          <w:rFonts w:ascii="Arial" w:hAnsi="Arial" w:cs="Arial"/>
          <w:color w:val="000000"/>
        </w:rPr>
        <w:t xml:space="preserve">(-4))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(6)*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6E46A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(7)*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6E46A1">
        <w:rPr>
          <w:rFonts w:ascii="Arial" w:hAnsi="Arial" w:cs="Arial"/>
          <w:color w:val="000000"/>
        </w:rPr>
        <w:t xml:space="preserve">(-2))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(8)*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6E46A1">
        <w:rPr>
          <w:rFonts w:ascii="Arial" w:hAnsi="Arial" w:cs="Arial"/>
          <w:color w:val="000000"/>
        </w:rPr>
        <w:t xml:space="preserve">(-3))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(9)*</w:t>
      </w:r>
      <w:r>
        <w:rPr>
          <w:rFonts w:ascii="Arial" w:hAnsi="Arial" w:cs="Arial"/>
          <w:color w:val="000000"/>
        </w:rPr>
        <w:t>d</w:t>
      </w:r>
      <w:r w:rsidR="002907E5" w:rsidRPr="006E46A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6E46A1">
        <w:rPr>
          <w:rFonts w:ascii="Arial" w:hAnsi="Arial" w:cs="Arial"/>
          <w:color w:val="000000"/>
        </w:rPr>
        <w:t xml:space="preserve">(-4))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 xml:space="preserve">(10)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(11)*@</w:t>
      </w:r>
      <w:r>
        <w:rPr>
          <w:rFonts w:ascii="Arial" w:hAnsi="Arial" w:cs="Arial"/>
          <w:color w:val="000000"/>
        </w:rPr>
        <w:t>trend</w:t>
      </w:r>
      <w:r w:rsidR="002907E5" w:rsidRPr="006E46A1">
        <w:rPr>
          <w:rFonts w:ascii="Arial" w:hAnsi="Arial" w:cs="Arial"/>
          <w:color w:val="000000"/>
        </w:rPr>
        <w:t xml:space="preserve">(66)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(12)*</w:t>
      </w:r>
      <w:r>
        <w:rPr>
          <w:rFonts w:ascii="Arial" w:hAnsi="Arial" w:cs="Arial"/>
          <w:color w:val="000000"/>
        </w:rPr>
        <w:t>volc</w:t>
      </w:r>
      <w:r w:rsidR="002907E5" w:rsidRPr="006E46A1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(13)*</w:t>
      </w:r>
      <w:r>
        <w:rPr>
          <w:rFonts w:ascii="Arial" w:hAnsi="Arial" w:cs="Arial"/>
          <w:color w:val="000000"/>
        </w:rPr>
        <w:t>soi</w:t>
      </w:r>
      <w:r w:rsidR="002907E5" w:rsidRPr="006E46A1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(14)*</w:t>
      </w:r>
      <w:r>
        <w:rPr>
          <w:rFonts w:ascii="Arial" w:hAnsi="Arial" w:cs="Arial"/>
          <w:color w:val="000000"/>
        </w:rPr>
        <w:t>amo</w:t>
      </w:r>
      <w:r w:rsidR="002907E5" w:rsidRPr="006E46A1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c</w:t>
      </w:r>
      <w:r w:rsidR="002907E5" w:rsidRPr="006E46A1">
        <w:rPr>
          <w:rFonts w:ascii="Arial" w:hAnsi="Arial" w:cs="Arial"/>
          <w:color w:val="000000"/>
        </w:rPr>
        <w:t>(15)*</w:t>
      </w:r>
      <w:r>
        <w:rPr>
          <w:rFonts w:ascii="Arial" w:hAnsi="Arial" w:cs="Arial"/>
          <w:color w:val="000000"/>
        </w:rPr>
        <w:t>amo</w:t>
      </w:r>
      <w:r w:rsidR="002907E5" w:rsidRPr="006E46A1">
        <w:rPr>
          <w:rFonts w:ascii="Arial" w:hAnsi="Arial" w:cs="Arial"/>
          <w:color w:val="000000"/>
        </w:rPr>
        <w:t>(-1)</w:t>
      </w:r>
    </w:p>
    <w:p w14:paraId="511EDEBF" w14:textId="6F67903D" w:rsidR="002907E5" w:rsidRPr="002907E5" w:rsidRDefault="006E46A1" w:rsidP="002907E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2907E5">
        <w:rPr>
          <w:rFonts w:ascii="Arial" w:hAnsi="Arial" w:cs="Arial"/>
          <w:color w:val="000000"/>
        </w:rPr>
        <w:t xml:space="preserve">) =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 xml:space="preserve">16)*( </w:t>
      </w:r>
      <w:r>
        <w:rPr>
          <w:rFonts w:ascii="Arial" w:hAnsi="Arial" w:cs="Arial"/>
          <w:color w:val="000000"/>
        </w:rPr>
        <w:t>temp</w:t>
      </w:r>
      <w:r w:rsidR="002907E5" w:rsidRPr="002907E5">
        <w:rPr>
          <w:rFonts w:ascii="Arial" w:hAnsi="Arial" w:cs="Arial"/>
          <w:color w:val="000000"/>
        </w:rPr>
        <w:t>(-1) - 0.418005968853*</w:t>
      </w:r>
      <w:r>
        <w:rPr>
          <w:rFonts w:ascii="Arial" w:hAnsi="Arial" w:cs="Arial"/>
          <w:color w:val="000000"/>
        </w:rPr>
        <w:t>trf</w:t>
      </w:r>
      <w:r w:rsidR="002907E5" w:rsidRPr="002907E5">
        <w:rPr>
          <w:rFonts w:ascii="Arial" w:hAnsi="Arial" w:cs="Arial"/>
          <w:color w:val="000000"/>
        </w:rPr>
        <w:t>(-1) - 9.37295057798e-05*@</w:t>
      </w:r>
      <w:r>
        <w:rPr>
          <w:rFonts w:ascii="Arial" w:hAnsi="Arial" w:cs="Arial"/>
          <w:color w:val="000000"/>
        </w:rPr>
        <w:t>trend</w:t>
      </w:r>
      <w:r w:rsidR="002907E5" w:rsidRPr="002907E5">
        <w:rPr>
          <w:rFonts w:ascii="Arial" w:hAnsi="Arial" w:cs="Arial"/>
          <w:color w:val="000000"/>
        </w:rPr>
        <w:t xml:space="preserve">(66) + 0.114629966516 )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(17)*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2907E5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(18)*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2907E5">
        <w:rPr>
          <w:rFonts w:ascii="Arial" w:hAnsi="Arial" w:cs="Arial"/>
          <w:color w:val="000000"/>
        </w:rPr>
        <w:t xml:space="preserve">(-2))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(19)*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2907E5">
        <w:rPr>
          <w:rFonts w:ascii="Arial" w:hAnsi="Arial" w:cs="Arial"/>
          <w:color w:val="000000"/>
        </w:rPr>
        <w:t xml:space="preserve">(-3))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(20)*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temp</w:t>
      </w:r>
      <w:r w:rsidR="002907E5" w:rsidRPr="002907E5">
        <w:rPr>
          <w:rFonts w:ascii="Arial" w:hAnsi="Arial" w:cs="Arial"/>
          <w:color w:val="000000"/>
        </w:rPr>
        <w:t xml:space="preserve">(-4))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(21)*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2907E5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(22)*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2907E5">
        <w:rPr>
          <w:rFonts w:ascii="Arial" w:hAnsi="Arial" w:cs="Arial"/>
          <w:color w:val="000000"/>
        </w:rPr>
        <w:t xml:space="preserve">(-2))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(23)*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2907E5">
        <w:rPr>
          <w:rFonts w:ascii="Arial" w:hAnsi="Arial" w:cs="Arial"/>
          <w:color w:val="000000"/>
        </w:rPr>
        <w:t xml:space="preserve">(-3))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(24)*</w:t>
      </w:r>
      <w:r>
        <w:rPr>
          <w:rFonts w:ascii="Arial" w:hAnsi="Arial" w:cs="Arial"/>
          <w:color w:val="000000"/>
        </w:rPr>
        <w:t>d</w:t>
      </w:r>
      <w:r w:rsidR="002907E5" w:rsidRPr="002907E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trf</w:t>
      </w:r>
      <w:r w:rsidR="002907E5" w:rsidRPr="002907E5">
        <w:rPr>
          <w:rFonts w:ascii="Arial" w:hAnsi="Arial" w:cs="Arial"/>
          <w:color w:val="000000"/>
        </w:rPr>
        <w:t xml:space="preserve">(-4))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 xml:space="preserve">(25)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(26)*@</w:t>
      </w:r>
      <w:r>
        <w:rPr>
          <w:rFonts w:ascii="Arial" w:hAnsi="Arial" w:cs="Arial"/>
          <w:color w:val="000000"/>
        </w:rPr>
        <w:t>trend</w:t>
      </w:r>
      <w:r w:rsidR="002907E5" w:rsidRPr="002907E5">
        <w:rPr>
          <w:rFonts w:ascii="Arial" w:hAnsi="Arial" w:cs="Arial"/>
          <w:color w:val="000000"/>
        </w:rPr>
        <w:t xml:space="preserve">(66)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(27)*</w:t>
      </w:r>
      <w:r>
        <w:rPr>
          <w:rFonts w:ascii="Arial" w:hAnsi="Arial" w:cs="Arial"/>
          <w:color w:val="000000"/>
        </w:rPr>
        <w:t>volc</w:t>
      </w:r>
      <w:r w:rsidR="002907E5" w:rsidRPr="002907E5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(28)*</w:t>
      </w:r>
      <w:r>
        <w:rPr>
          <w:rFonts w:ascii="Arial" w:hAnsi="Arial" w:cs="Arial"/>
          <w:color w:val="000000"/>
        </w:rPr>
        <w:t>soi</w:t>
      </w:r>
      <w:r w:rsidR="002907E5" w:rsidRPr="002907E5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(29)*</w:t>
      </w:r>
      <w:r>
        <w:rPr>
          <w:rFonts w:ascii="Arial" w:hAnsi="Arial" w:cs="Arial"/>
          <w:color w:val="000000"/>
        </w:rPr>
        <w:t>amo</w:t>
      </w:r>
      <w:r w:rsidR="002907E5" w:rsidRPr="002907E5">
        <w:rPr>
          <w:rFonts w:ascii="Arial" w:hAnsi="Arial" w:cs="Arial"/>
          <w:color w:val="000000"/>
        </w:rPr>
        <w:t xml:space="preserve"> + </w:t>
      </w:r>
      <w:r>
        <w:rPr>
          <w:rFonts w:ascii="Arial" w:hAnsi="Arial" w:cs="Arial"/>
          <w:color w:val="000000"/>
        </w:rPr>
        <w:t>c</w:t>
      </w:r>
      <w:r w:rsidR="002907E5" w:rsidRPr="002907E5">
        <w:rPr>
          <w:rFonts w:ascii="Arial" w:hAnsi="Arial" w:cs="Arial"/>
          <w:color w:val="000000"/>
        </w:rPr>
        <w:t>(30)*</w:t>
      </w:r>
      <w:r>
        <w:rPr>
          <w:rFonts w:ascii="Arial" w:hAnsi="Arial" w:cs="Arial"/>
          <w:color w:val="000000"/>
        </w:rPr>
        <w:t>amo</w:t>
      </w:r>
      <w:r w:rsidR="002907E5" w:rsidRPr="002907E5">
        <w:rPr>
          <w:rFonts w:ascii="Arial" w:hAnsi="Arial" w:cs="Arial"/>
          <w:color w:val="000000"/>
        </w:rPr>
        <w:t>(-1)</w:t>
      </w:r>
    </w:p>
    <w:p w14:paraId="2854316F" w14:textId="46650034" w:rsidR="002907E5" w:rsidRDefault="006E46A1" w:rsidP="002907E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estimation, the various sets of restrictions may be tested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View/Coefficient/Wald Coefficient Tests </w:t>
      </w:r>
      <w:r>
        <w:rPr>
          <w:rFonts w:ascii="Times New Roman" w:hAnsi="Times New Roman" w:cs="Times New Roman"/>
          <w:sz w:val="24"/>
          <w:szCs w:val="24"/>
        </w:rPr>
        <w:t>and entering the following sets</w:t>
      </w:r>
      <w:r w:rsidR="00116329">
        <w:rPr>
          <w:rFonts w:ascii="Times New Roman" w:hAnsi="Times New Roman" w:cs="Times New Roman"/>
          <w:sz w:val="24"/>
          <w:szCs w:val="24"/>
        </w:rPr>
        <w:t xml:space="preserve"> in succession: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F6560" w14:textId="2A2D2B6A" w:rsidR="006E46A1" w:rsidRDefault="006E46A1" w:rsidP="002907E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</w:rPr>
        <w:tab/>
      </w:r>
      <w:r w:rsidR="00070EC4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(6)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=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c(7)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=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c(8)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=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c(9)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=</w:t>
      </w:r>
      <w:r w:rsid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0</w:t>
      </w:r>
    </w:p>
    <w:p w14:paraId="228126C4" w14:textId="4C175D17" w:rsidR="00070EC4" w:rsidRDefault="00070EC4" w:rsidP="002907E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c(17) = c(18) = c(19) = c(20) = 0</w:t>
      </w:r>
    </w:p>
    <w:p w14:paraId="375B06CF" w14:textId="3AB91CFA" w:rsidR="00070EC4" w:rsidRPr="006E46A1" w:rsidRDefault="00070EC4" w:rsidP="002907E5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c(27) = c(28) = c(29) = c(30) = 0</w:t>
      </w:r>
    </w:p>
    <w:p w14:paraId="6A6930D9" w14:textId="052EE59A" w:rsidR="002907E5" w:rsidRDefault="00070EC4" w:rsidP="00183A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complete set of restrictions </w:t>
      </w:r>
      <w:r w:rsidR="00116329">
        <w:rPr>
          <w:rFonts w:ascii="Times New Roman" w:hAnsi="Times New Roman" w:cs="Times New Roman"/>
          <w:sz w:val="24"/>
          <w:szCs w:val="24"/>
        </w:rPr>
        <w:t>is</w:t>
      </w:r>
    </w:p>
    <w:p w14:paraId="2E9C4CB5" w14:textId="646852CE" w:rsidR="00070EC4" w:rsidRDefault="00070EC4" w:rsidP="00070EC4">
      <w:pPr>
        <w:spacing w:after="0" w:line="480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c(6) = c(7) = c(8) = c(9) =</w:t>
      </w:r>
      <w:r w:rsidRPr="00070E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c(17) = c(18) = c(19) = c(20)</w:t>
      </w:r>
      <w:r w:rsidRPr="00070EC4">
        <w:rPr>
          <w:rFonts w:ascii="Arial" w:hAnsi="Arial" w:cs="Arial"/>
          <w:color w:val="000000"/>
        </w:rPr>
        <w:t xml:space="preserve"> </w:t>
      </w:r>
      <w:r w:rsidR="00116329">
        <w:rPr>
          <w:rFonts w:ascii="Arial" w:hAnsi="Arial" w:cs="Arial"/>
          <w:color w:val="000000"/>
        </w:rPr>
        <w:t xml:space="preserve">= </w:t>
      </w:r>
      <w:r>
        <w:rPr>
          <w:rFonts w:ascii="Arial" w:hAnsi="Arial" w:cs="Arial"/>
          <w:color w:val="000000"/>
        </w:rPr>
        <w:t>c(27) = c(28) = c(29) = c(30) = c(11) = c(5) = 0</w:t>
      </w:r>
    </w:p>
    <w:p w14:paraId="3109B538" w14:textId="52CF0954" w:rsidR="00070EC4" w:rsidRDefault="00070EC4" w:rsidP="00070E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estimate the restricted model the specification can then be edited by replacing all these coefficients with zeros as above.</w:t>
      </w:r>
    </w:p>
    <w:p w14:paraId="6BA5ADA2" w14:textId="4E03230D" w:rsidR="00DF01A1" w:rsidRDefault="00DF01A1" w:rsidP="00070E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6485A8" w14:textId="77777777" w:rsidR="00DF01A1" w:rsidRDefault="00DF01A1" w:rsidP="00070E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EB3417" w14:textId="57AC9914" w:rsidR="00070EC4" w:rsidRDefault="00070EC4" w:rsidP="00070E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15.8:</w:t>
      </w:r>
      <w:r>
        <w:rPr>
          <w:rFonts w:ascii="Times New Roman" w:hAnsi="Times New Roman" w:cs="Times New Roman"/>
          <w:b/>
          <w:sz w:val="24"/>
          <w:szCs w:val="24"/>
        </w:rPr>
        <w:tab/>
        <w:t>Is there are common cycle in U.K. interest rates?</w:t>
      </w:r>
    </w:p>
    <w:p w14:paraId="13798782" w14:textId="165C3F34" w:rsidR="00070EC4" w:rsidRPr="00DF01A1" w:rsidRDefault="00DF01A1" w:rsidP="00070E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structural VECM system as in Example 15.4 with the identification restriction that </w:t>
      </w:r>
      <w:r>
        <w:rPr>
          <w:rFonts w:ascii="Arial" w:hAnsi="Arial" w:cs="Arial"/>
        </w:rPr>
        <w:t xml:space="preserve">d(rs) </w:t>
      </w:r>
      <w:r>
        <w:rPr>
          <w:rFonts w:ascii="Times New Roman" w:hAnsi="Times New Roman" w:cs="Times New Roman"/>
          <w:sz w:val="24"/>
          <w:szCs w:val="24"/>
        </w:rPr>
        <w:t xml:space="preserve">does not appear in the </w:t>
      </w:r>
      <w:r>
        <w:rPr>
          <w:rFonts w:ascii="Arial" w:hAnsi="Arial" w:cs="Arial"/>
        </w:rPr>
        <w:t xml:space="preserve">d(r20) </w:t>
      </w:r>
      <w:r>
        <w:rPr>
          <w:rFonts w:ascii="Times New Roman" w:hAnsi="Times New Roman" w:cs="Times New Roman"/>
          <w:sz w:val="24"/>
          <w:szCs w:val="24"/>
        </w:rPr>
        <w:t>equation:</w:t>
      </w:r>
    </w:p>
    <w:p w14:paraId="0F8A9A2A" w14:textId="77777777" w:rsidR="00DF01A1" w:rsidRPr="00263901" w:rsidRDefault="00DF01A1" w:rsidP="00DF01A1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20) =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 xml:space="preserve">(1)*( 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(2)*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(3)*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(4)*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20(-2))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(5)*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>(-2))</w:t>
      </w:r>
    </w:p>
    <w:p w14:paraId="5348ECC3" w14:textId="4E5795D7" w:rsidR="00DF01A1" w:rsidRDefault="00DF01A1" w:rsidP="00DF01A1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) =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 xml:space="preserve">(6)*( 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>20(-1) - 1*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 - 1.19059752289 )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(7)*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(8)*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 xml:space="preserve">(-1))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(9)*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</w:t>
      </w:r>
      <w:r w:rsidRPr="00263901">
        <w:rPr>
          <w:rFonts w:ascii="Arial" w:hAnsi="Arial" w:cs="Arial"/>
          <w:color w:val="000000"/>
        </w:rPr>
        <w:t xml:space="preserve">20(-2)) + </w:t>
      </w:r>
      <w:r>
        <w:rPr>
          <w:rFonts w:ascii="Arial" w:hAnsi="Arial" w:cs="Arial"/>
          <w:color w:val="000000"/>
        </w:rPr>
        <w:t>c</w:t>
      </w:r>
      <w:r w:rsidRPr="00263901">
        <w:rPr>
          <w:rFonts w:ascii="Arial" w:hAnsi="Arial" w:cs="Arial"/>
          <w:color w:val="000000"/>
        </w:rPr>
        <w:t>(10)*</w:t>
      </w:r>
      <w:r>
        <w:rPr>
          <w:rFonts w:ascii="Arial" w:hAnsi="Arial" w:cs="Arial"/>
          <w:color w:val="000000"/>
        </w:rPr>
        <w:t>d</w:t>
      </w:r>
      <w:r w:rsidRPr="00263901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rs</w:t>
      </w:r>
      <w:r w:rsidRPr="00263901">
        <w:rPr>
          <w:rFonts w:ascii="Arial" w:hAnsi="Arial" w:cs="Arial"/>
          <w:color w:val="000000"/>
        </w:rPr>
        <w:t>(-2))</w:t>
      </w:r>
      <w:r>
        <w:rPr>
          <w:rFonts w:ascii="Arial" w:hAnsi="Arial" w:cs="Arial"/>
          <w:color w:val="000000"/>
        </w:rPr>
        <w:t xml:space="preserve"> + c(11)*d(r20)</w:t>
      </w:r>
    </w:p>
    <w:p w14:paraId="5A9E8CC0" w14:textId="2F068B20" w:rsidR="00DF01A1" w:rsidRDefault="00DF01A1" w:rsidP="00070E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common cycle restrictions are then</w:t>
      </w:r>
    </w:p>
    <w:p w14:paraId="2914066B" w14:textId="489E0BB3" w:rsidR="00DF01A1" w:rsidRDefault="00DF01A1" w:rsidP="00070EC4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c(6) = c(7) = c(8) = c</w:t>
      </w:r>
      <w:r w:rsidR="00116329">
        <w:rPr>
          <w:rFonts w:ascii="Arial" w:hAnsi="Arial" w:cs="Arial"/>
        </w:rPr>
        <w:t>(</w:t>
      </w:r>
      <w:r>
        <w:rPr>
          <w:rFonts w:ascii="Arial" w:hAnsi="Arial" w:cs="Arial"/>
        </w:rPr>
        <w:t>9) = c(10) = 0</w:t>
      </w:r>
    </w:p>
    <w:p w14:paraId="3D58E143" w14:textId="69B9BFF7" w:rsidR="00DF01A1" w:rsidRPr="00DF01A1" w:rsidRDefault="00DF01A1" w:rsidP="00070E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may be tested in the usual way.</w:t>
      </w:r>
    </w:p>
    <w:sectPr w:rsidR="00DF01A1" w:rsidRPr="00DF01A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17605" w14:textId="77777777" w:rsidR="00DF01A1" w:rsidRDefault="00DF01A1" w:rsidP="00DF01A1">
      <w:pPr>
        <w:spacing w:after="0" w:line="240" w:lineRule="auto"/>
      </w:pPr>
      <w:r>
        <w:separator/>
      </w:r>
    </w:p>
  </w:endnote>
  <w:endnote w:type="continuationSeparator" w:id="0">
    <w:p w14:paraId="78DC8743" w14:textId="77777777" w:rsidR="00DF01A1" w:rsidRDefault="00DF01A1" w:rsidP="00DF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7085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A92DF" w14:textId="0EAB5A6E" w:rsidR="00DF01A1" w:rsidRDefault="00DF0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7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E6D1E7" w14:textId="77777777" w:rsidR="00DF01A1" w:rsidRDefault="00DF0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8AC6" w14:textId="77777777" w:rsidR="00DF01A1" w:rsidRDefault="00DF01A1" w:rsidP="00DF01A1">
      <w:pPr>
        <w:spacing w:after="0" w:line="240" w:lineRule="auto"/>
      </w:pPr>
      <w:r>
        <w:separator/>
      </w:r>
    </w:p>
  </w:footnote>
  <w:footnote w:type="continuationSeparator" w:id="0">
    <w:p w14:paraId="0B1E4785" w14:textId="77777777" w:rsidR="00DF01A1" w:rsidRDefault="00DF01A1" w:rsidP="00DF0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31"/>
    <w:rsid w:val="000168BC"/>
    <w:rsid w:val="00032D24"/>
    <w:rsid w:val="00070EC4"/>
    <w:rsid w:val="000B2D63"/>
    <w:rsid w:val="000D3EBC"/>
    <w:rsid w:val="000E2902"/>
    <w:rsid w:val="00116329"/>
    <w:rsid w:val="00167E91"/>
    <w:rsid w:val="00183A31"/>
    <w:rsid w:val="001A069F"/>
    <w:rsid w:val="00210AE1"/>
    <w:rsid w:val="00252942"/>
    <w:rsid w:val="00263901"/>
    <w:rsid w:val="00266D1E"/>
    <w:rsid w:val="002768DC"/>
    <w:rsid w:val="00284A94"/>
    <w:rsid w:val="002907E5"/>
    <w:rsid w:val="002A497F"/>
    <w:rsid w:val="002D3120"/>
    <w:rsid w:val="00322E80"/>
    <w:rsid w:val="004057F5"/>
    <w:rsid w:val="00406687"/>
    <w:rsid w:val="0043090A"/>
    <w:rsid w:val="00434315"/>
    <w:rsid w:val="00440793"/>
    <w:rsid w:val="004712DD"/>
    <w:rsid w:val="00480CC6"/>
    <w:rsid w:val="00483D71"/>
    <w:rsid w:val="00487D3A"/>
    <w:rsid w:val="004F7543"/>
    <w:rsid w:val="00510E4F"/>
    <w:rsid w:val="00540F62"/>
    <w:rsid w:val="006259E4"/>
    <w:rsid w:val="00675858"/>
    <w:rsid w:val="0068141B"/>
    <w:rsid w:val="00683CC7"/>
    <w:rsid w:val="006B2328"/>
    <w:rsid w:val="006E46A1"/>
    <w:rsid w:val="007046D5"/>
    <w:rsid w:val="007062DE"/>
    <w:rsid w:val="00775EE3"/>
    <w:rsid w:val="00792D3C"/>
    <w:rsid w:val="007A2ADC"/>
    <w:rsid w:val="007A7713"/>
    <w:rsid w:val="007D1E52"/>
    <w:rsid w:val="008451CB"/>
    <w:rsid w:val="00857AD6"/>
    <w:rsid w:val="00877665"/>
    <w:rsid w:val="008A079D"/>
    <w:rsid w:val="008B4EAD"/>
    <w:rsid w:val="00912CE6"/>
    <w:rsid w:val="00914D5E"/>
    <w:rsid w:val="009208F8"/>
    <w:rsid w:val="009318F7"/>
    <w:rsid w:val="009420A9"/>
    <w:rsid w:val="00977C1F"/>
    <w:rsid w:val="00985D42"/>
    <w:rsid w:val="00992BFB"/>
    <w:rsid w:val="009C767D"/>
    <w:rsid w:val="009E22A5"/>
    <w:rsid w:val="009E7D2E"/>
    <w:rsid w:val="009F527C"/>
    <w:rsid w:val="00A17BFD"/>
    <w:rsid w:val="00A368D4"/>
    <w:rsid w:val="00A9131C"/>
    <w:rsid w:val="00AC3F58"/>
    <w:rsid w:val="00B63274"/>
    <w:rsid w:val="00BB6BDD"/>
    <w:rsid w:val="00BC3870"/>
    <w:rsid w:val="00C03BB7"/>
    <w:rsid w:val="00C138FF"/>
    <w:rsid w:val="00C26D3E"/>
    <w:rsid w:val="00C4177A"/>
    <w:rsid w:val="00C57380"/>
    <w:rsid w:val="00C671B7"/>
    <w:rsid w:val="00C73524"/>
    <w:rsid w:val="00CA7C4A"/>
    <w:rsid w:val="00CC0773"/>
    <w:rsid w:val="00CF3F96"/>
    <w:rsid w:val="00D070AD"/>
    <w:rsid w:val="00D65F4D"/>
    <w:rsid w:val="00D7327E"/>
    <w:rsid w:val="00D826DF"/>
    <w:rsid w:val="00DF01A1"/>
    <w:rsid w:val="00E213C7"/>
    <w:rsid w:val="00E506D9"/>
    <w:rsid w:val="00E94A12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6712"/>
  <w15:chartTrackingRefBased/>
  <w15:docId w15:val="{E802C38B-4568-4C04-B890-04A4B59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1A1"/>
  </w:style>
  <w:style w:type="paragraph" w:styleId="Footer">
    <w:name w:val="footer"/>
    <w:basedOn w:val="Normal"/>
    <w:link w:val="FooterChar"/>
    <w:uiPriority w:val="99"/>
    <w:unhideWhenUsed/>
    <w:rsid w:val="00DF0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2018-06-26T10:56:00Z</dcterms:created>
  <dcterms:modified xsi:type="dcterms:W3CDTF">2018-06-27T12:38:00Z</dcterms:modified>
</cp:coreProperties>
</file>