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AB568" w14:textId="0331AC4F" w:rsidR="00B33AC2" w:rsidRPr="00D60F10" w:rsidRDefault="00D60F10" w:rsidP="00D60F10">
      <w:pPr>
        <w:jc w:val="center"/>
        <w:rPr>
          <w:rFonts w:ascii="Times New Roman" w:hAnsi="Times New Roman" w:cs="Times New Roman"/>
          <w:sz w:val="48"/>
          <w:szCs w:val="48"/>
          <w:lang w:val="es-MX"/>
        </w:rPr>
      </w:pPr>
      <w:r w:rsidRPr="00D60F10">
        <w:rPr>
          <w:rFonts w:ascii="Times New Roman" w:hAnsi="Times New Roman" w:cs="Times New Roman"/>
          <w:sz w:val="48"/>
          <w:szCs w:val="48"/>
          <w:lang w:val="es-MX"/>
        </w:rPr>
        <w:t>Práctica 3 – Preguntas</w:t>
      </w:r>
      <w:r w:rsidR="0081261E">
        <w:rPr>
          <w:rFonts w:ascii="Times New Roman" w:hAnsi="Times New Roman" w:cs="Times New Roman"/>
          <w:sz w:val="48"/>
          <w:szCs w:val="48"/>
          <w:lang w:val="es-MX"/>
        </w:rPr>
        <w:t xml:space="preserve"> – Parte 2</w:t>
      </w:r>
    </w:p>
    <w:p w14:paraId="59054998" w14:textId="145D492A" w:rsidR="00D60F10" w:rsidRDefault="00D60F10" w:rsidP="0081261E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D60F10">
        <w:rPr>
          <w:rFonts w:ascii="Times New Roman" w:hAnsi="Times New Roman" w:cs="Times New Roman"/>
          <w:b/>
          <w:bCs/>
          <w:sz w:val="28"/>
          <w:szCs w:val="28"/>
          <w:lang w:val="es-MX"/>
        </w:rPr>
        <w:t>3.</w:t>
      </w:r>
      <w:r w:rsidR="0081261E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5 </w:t>
      </w:r>
      <w:r w:rsidR="0081261E" w:rsidRPr="0081261E">
        <w:rPr>
          <w:rFonts w:ascii="Times New Roman" w:hAnsi="Times New Roman" w:cs="Times New Roman"/>
          <w:b/>
          <w:bCs/>
          <w:sz w:val="28"/>
          <w:szCs w:val="28"/>
          <w:lang w:val="es-MX"/>
        </w:rPr>
        <w:t>Leer y escribir al monitor serial información del</w:t>
      </w:r>
      <w:r w:rsidR="0081261E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r w:rsidR="0081261E" w:rsidRPr="0081261E">
        <w:rPr>
          <w:rFonts w:ascii="Times New Roman" w:hAnsi="Times New Roman" w:cs="Times New Roman"/>
          <w:b/>
          <w:bCs/>
          <w:sz w:val="28"/>
          <w:szCs w:val="28"/>
          <w:lang w:val="es-MX"/>
        </w:rPr>
        <w:t>sensor RFID (NXP</w:t>
      </w:r>
      <w:r w:rsidR="0081261E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r w:rsidR="0081261E" w:rsidRPr="0081261E">
        <w:rPr>
          <w:rFonts w:ascii="Times New Roman" w:hAnsi="Times New Roman" w:cs="Times New Roman"/>
          <w:b/>
          <w:bCs/>
          <w:sz w:val="28"/>
          <w:szCs w:val="28"/>
          <w:lang w:val="es-MX"/>
        </w:rPr>
        <w:t>RC522)</w:t>
      </w:r>
      <w:r w:rsidR="0081261E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</w:p>
    <w:p w14:paraId="1631689D" w14:textId="34ABACB0" w:rsidR="0081261E" w:rsidRDefault="0081261E" w:rsidP="0081261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Código tarjeta blanca: 63 99 72 2E</w:t>
      </w:r>
    </w:p>
    <w:p w14:paraId="7059E360" w14:textId="3D7FE226" w:rsidR="0081261E" w:rsidRDefault="0081261E" w:rsidP="0081261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Código colgante azul: C1 A0 2B 19</w:t>
      </w:r>
    </w:p>
    <w:p w14:paraId="7450AE4D" w14:textId="0535AD4B" w:rsidR="0081261E" w:rsidRDefault="0081261E" w:rsidP="0081261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Código tarjeta del ITESO: 9D BD E8 4D</w:t>
      </w:r>
    </w:p>
    <w:p w14:paraId="45ABE7AE" w14:textId="1B180B8D" w:rsidR="001521C5" w:rsidRDefault="001521C5" w:rsidP="001521C5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1521C5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3.6 </w:t>
      </w:r>
      <w:r w:rsidRPr="001521C5">
        <w:rPr>
          <w:rFonts w:ascii="Times New Roman" w:hAnsi="Times New Roman" w:cs="Times New Roman"/>
          <w:b/>
          <w:bCs/>
          <w:sz w:val="28"/>
          <w:szCs w:val="28"/>
          <w:lang w:val="es-MX"/>
        </w:rPr>
        <w:t>Aplicación sencilla para un control de accesos</w:t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r w:rsidRPr="001521C5">
        <w:rPr>
          <w:rFonts w:ascii="Times New Roman" w:hAnsi="Times New Roman" w:cs="Times New Roman"/>
          <w:b/>
          <w:bCs/>
          <w:sz w:val="28"/>
          <w:szCs w:val="28"/>
          <w:lang w:val="es-MX"/>
        </w:rPr>
        <w:t>utilizando el RC522 y tarjetas RFID</w:t>
      </w:r>
    </w:p>
    <w:p w14:paraId="3603560C" w14:textId="1354621B" w:rsidR="001521C5" w:rsidRPr="001521C5" w:rsidRDefault="001521C5" w:rsidP="001521C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Aumentar</w:t>
      </w:r>
      <w:r w:rsidRPr="001521C5">
        <w:rPr>
          <w:rFonts w:ascii="Times New Roman" w:hAnsi="Times New Roman" w:cs="Times New Roman"/>
          <w:sz w:val="24"/>
          <w:szCs w:val="24"/>
          <w:lang w:val="es-MX"/>
        </w:rPr>
        <w:t>ía el “storage” usando un a</w:t>
      </w:r>
      <w:r>
        <w:rPr>
          <w:rFonts w:ascii="Times New Roman" w:hAnsi="Times New Roman" w:cs="Times New Roman"/>
          <w:sz w:val="24"/>
          <w:szCs w:val="24"/>
          <w:lang w:val="es-MX"/>
        </w:rPr>
        <w:t>rray para almacenar las claves permitidas por el sistema y  de esta forma también se faciita el agregado de los mismos.</w:t>
      </w:r>
    </w:p>
    <w:sectPr w:rsidR="001521C5" w:rsidRPr="0015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904C4"/>
    <w:multiLevelType w:val="hybridMultilevel"/>
    <w:tmpl w:val="18FCC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11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10"/>
    <w:rsid w:val="001521C5"/>
    <w:rsid w:val="002037AE"/>
    <w:rsid w:val="002E2809"/>
    <w:rsid w:val="0043539A"/>
    <w:rsid w:val="0081261E"/>
    <w:rsid w:val="00B33AC2"/>
    <w:rsid w:val="00BC0907"/>
    <w:rsid w:val="00BF7DAD"/>
    <w:rsid w:val="00C4664F"/>
    <w:rsid w:val="00CF24BB"/>
    <w:rsid w:val="00D60F10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07CD"/>
  <w15:chartTrackingRefBased/>
  <w15:docId w15:val="{8D029896-F6C5-445E-A63F-29002975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F10"/>
  </w:style>
  <w:style w:type="paragraph" w:styleId="Heading1">
    <w:name w:val="heading 1"/>
    <w:basedOn w:val="Normal"/>
    <w:next w:val="Normal"/>
    <w:link w:val="Heading1Char"/>
    <w:uiPriority w:val="9"/>
    <w:qFormat/>
    <w:rsid w:val="00D60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HERNANDEZ, LUIS GABRIEL</dc:creator>
  <cp:keywords/>
  <dc:description/>
  <cp:lastModifiedBy>HERNANDEZ HERNANDEZ, LUIS GABRIEL</cp:lastModifiedBy>
  <cp:revision>3</cp:revision>
  <dcterms:created xsi:type="dcterms:W3CDTF">2024-10-03T06:08:00Z</dcterms:created>
  <dcterms:modified xsi:type="dcterms:W3CDTF">2024-10-04T00:13:00Z</dcterms:modified>
</cp:coreProperties>
</file>