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  <w:highlight w:val="white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white"/>
        </w:rPr>
        <w:drawing>
          <wp:inline distB="114300" distT="114300" distL="114300" distR="114300">
            <wp:extent cx="1474950" cy="533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495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  <w:highlight w:val="white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Факультет ПИ и КТ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rFonts w:ascii="Golos Text" w:cs="Golos Text" w:eastAsia="Golos Text" w:hAnsi="Golos Text"/>
          <w:sz w:val="36"/>
          <w:szCs w:val="36"/>
        </w:rPr>
      </w:pPr>
      <w:r w:rsidDel="00000000" w:rsidR="00000000" w:rsidRPr="00000000">
        <w:rPr>
          <w:rFonts w:ascii="Golos Text" w:cs="Golos Text" w:eastAsia="Golos Text" w:hAnsi="Golos Text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по дисциплине:</w:t>
      </w: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Golos Text" w:cs="Golos Text" w:eastAsia="Golos Text" w:hAnsi="Golos Text"/>
          <w:sz w:val="28"/>
          <w:szCs w:val="28"/>
          <w:u w:val="single"/>
          <w:rtl w:val="0"/>
        </w:rPr>
        <w:t xml:space="preserve">«Основы программной инженерии»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Вариант “отчислен” (0): Комсомольская правда-Digital - https://kp.ru/</w:t>
      </w:r>
    </w:p>
    <w:p w:rsidR="00000000" w:rsidDel="00000000" w:rsidP="00000000" w:rsidRDefault="00000000" w:rsidRPr="00000000" w14:paraId="00000009">
      <w:pPr>
        <w:spacing w:after="240" w:before="240" w:lineRule="auto"/>
        <w:jc w:val="right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jc w:val="right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jc w:val="left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 Выполнили:</w:t>
      </w:r>
    </w:p>
    <w:p w:rsidR="00000000" w:rsidDel="00000000" w:rsidP="00000000" w:rsidRDefault="00000000" w:rsidRPr="00000000" w14:paraId="0000000D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Орчиков Даниил Валерьевич,</w:t>
      </w:r>
    </w:p>
    <w:p w:rsidR="00000000" w:rsidDel="00000000" w:rsidP="00000000" w:rsidRDefault="00000000" w:rsidRPr="00000000" w14:paraId="0000000E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Болорболд Аригуун,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группа P3211</w:t>
      </w:r>
    </w:p>
    <w:p w:rsidR="00000000" w:rsidDel="00000000" w:rsidP="00000000" w:rsidRDefault="00000000" w:rsidRPr="00000000" w14:paraId="00000010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Преподаватель:</w:t>
      </w:r>
    </w:p>
    <w:p w:rsidR="00000000" w:rsidDel="00000000" w:rsidP="00000000" w:rsidRDefault="00000000" w:rsidRPr="00000000" w14:paraId="00000011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b w:val="1"/>
          <w:sz w:val="24"/>
          <w:szCs w:val="24"/>
          <w:u w:val="single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u w:val="single"/>
          <w:rtl w:val="0"/>
        </w:rPr>
        <w:t xml:space="preserve">Клименков Сергей Викторович</w:t>
      </w:r>
    </w:p>
    <w:p w:rsidR="00000000" w:rsidDel="00000000" w:rsidP="00000000" w:rsidRDefault="00000000" w:rsidRPr="00000000" w14:paraId="00000012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sz w:val="24"/>
          <w:szCs w:val="24"/>
          <w:rtl w:val="0"/>
        </w:rPr>
        <w:t xml:space="preserve">Практик:</w:t>
      </w:r>
    </w:p>
    <w:p w:rsidR="00000000" w:rsidDel="00000000" w:rsidP="00000000" w:rsidRDefault="00000000" w:rsidRPr="00000000" w14:paraId="00000013">
      <w:pPr>
        <w:widowControl w:val="0"/>
        <w:spacing w:after="120" w:before="120" w:line="240" w:lineRule="auto"/>
        <w:jc w:val="right"/>
        <w:rPr>
          <w:rFonts w:ascii="Golos Text" w:cs="Golos Text" w:eastAsia="Golos Text" w:hAnsi="Golos Text"/>
          <w:sz w:val="24"/>
          <w:szCs w:val="24"/>
        </w:rPr>
      </w:pPr>
      <w:r w:rsidDel="00000000" w:rsidR="00000000" w:rsidRPr="00000000">
        <w:rPr>
          <w:rFonts w:ascii="Golos Text" w:cs="Golos Text" w:eastAsia="Golos Text" w:hAnsi="Golos Text"/>
          <w:b w:val="1"/>
          <w:sz w:val="24"/>
          <w:szCs w:val="24"/>
          <w:u w:val="single"/>
          <w:rtl w:val="0"/>
        </w:rPr>
        <w:t xml:space="preserve">Птицын Максим Евгеньевич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240" w:before="240" w:lineRule="auto"/>
        <w:jc w:val="center"/>
        <w:rPr>
          <w:rFonts w:ascii="Golos Text" w:cs="Golos Text" w:eastAsia="Golos Text" w:hAnsi="Golos Text"/>
          <w:sz w:val="28"/>
          <w:szCs w:val="28"/>
        </w:rPr>
      </w:pPr>
      <w:r w:rsidDel="00000000" w:rsidR="00000000" w:rsidRPr="00000000">
        <w:rPr>
          <w:rFonts w:ascii="Golos Text" w:cs="Golos Text" w:eastAsia="Golos Text" w:hAnsi="Golos Text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81s78zmy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hfggvngj2q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Requirements Specification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495d26bmu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 (Введение)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p9ywwibl5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1.1. Purpose (Предназначение)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wm6codcgni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1.2. Scope (Область применения)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yil23msttk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1.3. Definitions, Acronyms and Abbreviations (Определения и аббревиатуры)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afpoe42txo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1.4. References (Ссылки)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21jdbd4hl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1.5. Overview (Обзор документа)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sx9raei5j9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Overall description (Общее описание)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v55mnszf7d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Product functions (Функциональность продукта)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xnagacj4p0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2.2. User characteristics (Описание пользователей)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ie3143301z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2.3. Assumptions and dependencies (Влияющие факторы и зависимости)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aba6g37on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Constraints (Ограничения)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pfe6pce8is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Specific requirements (Спецификация требований)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t2ru59jqm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 Functionality (Функциональные требования)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8sdjtam9j0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неавторизованных пользователей: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9en7lb2my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авторизованных пользователей: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rmise73yk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авторов: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4ilp55sdkk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Для администраторов: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ljsc8czjkd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 Usability (Требование к удобству использования)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ad8kk6is3h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3.3. Reliability (Требования к надежности)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ou1uk1vzik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3.4. Performance (Требования к производительности)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jnuktkzw7e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3.5. Design constraints (Ограничения разработки)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pz456qwfvb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3.6. Interfaces (Интерфейсы)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nplvl2bb87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3.7. Licensing requirements (Требования к лицензированию)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m4mbbj0wdn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3.8. Юридические примечания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rPr>
          <w:sz w:val="34"/>
          <w:szCs w:val="34"/>
        </w:rPr>
      </w:pPr>
      <w:bookmarkStart w:colFirst="0" w:colLast="0" w:name="_kbusmgrkb0wb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>
          <w:sz w:val="34"/>
          <w:szCs w:val="34"/>
        </w:rPr>
      </w:pPr>
      <w:bookmarkStart w:colFirst="0" w:colLast="0" w:name="_xh6v6je5lkz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>
          <w:sz w:val="34"/>
          <w:szCs w:val="34"/>
        </w:rPr>
      </w:pPr>
      <w:bookmarkStart w:colFirst="0" w:colLast="0" w:name="_igqsbwpjj30c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sz w:val="34"/>
          <w:szCs w:val="34"/>
        </w:rPr>
      </w:pPr>
      <w:bookmarkStart w:colFirst="0" w:colLast="0" w:name="_qqizv5tcup4a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ind w:left="0" w:right="2240" w:firstLine="0"/>
        <w:rPr>
          <w:rFonts w:ascii="Roboto" w:cs="Roboto" w:eastAsia="Roboto" w:hAnsi="Roboto"/>
          <w:color w:val="337ab7"/>
          <w:sz w:val="26"/>
          <w:szCs w:val="26"/>
          <w:shd w:fill="d4ed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ind w:left="0" w:right="2240" w:firstLine="0"/>
        <w:rPr>
          <w:rFonts w:ascii="Roboto" w:cs="Roboto" w:eastAsia="Roboto" w:hAnsi="Roboto"/>
          <w:color w:val="337ab7"/>
          <w:sz w:val="26"/>
          <w:szCs w:val="26"/>
          <w:shd w:fill="d4edd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>
          <w:sz w:val="36"/>
          <w:szCs w:val="36"/>
        </w:rPr>
      </w:pPr>
      <w:bookmarkStart w:colFirst="0" w:colLast="0" w:name="_1f81s78zmy0" w:id="4"/>
      <w:bookmarkEnd w:id="4"/>
      <w:r w:rsidDel="00000000" w:rsidR="00000000" w:rsidRPr="00000000">
        <w:rPr>
          <w:sz w:val="34"/>
          <w:szCs w:val="34"/>
          <w:rtl w:val="0"/>
        </w:rPr>
        <w:t xml:space="preserve">Задание: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b w:val="1"/>
          <w:color w:val="155724"/>
          <w:sz w:val="26"/>
          <w:szCs w:val="26"/>
          <w:shd w:fill="d4edda" w:val="clear"/>
          <w:rtl w:val="0"/>
        </w:rPr>
        <w:t xml:space="preserve">Вариант №0:</w:t>
      </w:r>
      <w:r w:rsidDel="00000000" w:rsidR="00000000" w:rsidRPr="00000000">
        <w:rPr>
          <w:rFonts w:ascii="Roboto" w:cs="Roboto" w:eastAsia="Roboto" w:hAnsi="Roboto"/>
          <w:color w:val="155724"/>
          <w:sz w:val="26"/>
          <w:szCs w:val="26"/>
          <w:shd w:fill="d4edda" w:val="clear"/>
          <w:rtl w:val="0"/>
        </w:rPr>
        <w:t xml:space="preserve"> Комсомольская правда-Digital - </w:t>
      </w:r>
      <w:hyperlink r:id="rId7">
        <w:r w:rsidDel="00000000" w:rsidR="00000000" w:rsidRPr="00000000">
          <w:rPr>
            <w:rFonts w:ascii="Roboto" w:cs="Roboto" w:eastAsia="Roboto" w:hAnsi="Roboto"/>
            <w:color w:val="337ab7"/>
            <w:sz w:val="26"/>
            <w:szCs w:val="26"/>
            <w:shd w:fill="d4edda" w:val="clear"/>
            <w:rtl w:val="0"/>
          </w:rPr>
          <w:t xml:space="preserve">https://kp.ru/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Составить список требований, предъявляемых к разрабатываемому веб-сайту (в соответствии с вариантом). Требования должны делиться на следующие категории: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Функциональные.</w:t>
      </w:r>
    </w:p>
    <w:p w:rsidR="00000000" w:rsidDel="00000000" w:rsidP="00000000" w:rsidRDefault="00000000" w:rsidRPr="00000000" w14:paraId="0000003D">
      <w:pPr>
        <w:numPr>
          <w:ilvl w:val="1"/>
          <w:numId w:val="8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Требования пользователей сайта.</w:t>
      </w:r>
    </w:p>
    <w:p w:rsidR="00000000" w:rsidDel="00000000" w:rsidP="00000000" w:rsidRDefault="00000000" w:rsidRPr="00000000" w14:paraId="0000003E">
      <w:pPr>
        <w:numPr>
          <w:ilvl w:val="1"/>
          <w:numId w:val="8"/>
        </w:numPr>
        <w:spacing w:after="0" w:afterAutospacing="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Требования владельцев сайта.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Нефункциональные.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Требования необходимо оформить в соответствии с шаблонами RUP (документ SRS - Software Requirements Specification). Для каждого из требований нужно указать его атрибуты (в соответствии с методологией RUP), а также оценить и аргументировать приблизительное количество часов, требующихся на реализацию этого требования.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color w:val="212529"/>
          <w:sz w:val="26"/>
          <w:szCs w:val="26"/>
          <w:rtl w:val="0"/>
        </w:rPr>
        <w:t xml:space="preserve">Для функциональных требований нужно составить UML UseCase-диаграммы, описывающие реализующие их прецеденты использования.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rFonts w:ascii="Roboto" w:cs="Roboto" w:eastAsia="Roboto" w:hAnsi="Roboto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/>
      </w:pPr>
      <w:bookmarkStart w:colFirst="0" w:colLast="0" w:name="_ohfggvngj2qw" w:id="5"/>
      <w:bookmarkEnd w:id="5"/>
      <w:r w:rsidDel="00000000" w:rsidR="00000000" w:rsidRPr="00000000">
        <w:rPr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5495d26bmud1" w:id="6"/>
      <w:bookmarkEnd w:id="6"/>
      <w:r w:rsidDel="00000000" w:rsidR="00000000" w:rsidRPr="00000000">
        <w:rPr>
          <w:rtl w:val="0"/>
        </w:rPr>
        <w:t xml:space="preserve">Introduction (Введение)</w:t>
      </w:r>
    </w:p>
    <w:p w:rsidR="00000000" w:rsidDel="00000000" w:rsidP="00000000" w:rsidRDefault="00000000" w:rsidRPr="00000000" w14:paraId="0000004C">
      <w:pPr>
        <w:pStyle w:val="Heading3"/>
        <w:numPr>
          <w:ilvl w:val="1"/>
          <w:numId w:val="10"/>
        </w:numPr>
        <w:spacing w:before="0" w:beforeAutospacing="0"/>
        <w:ind w:left="1440" w:hanging="360"/>
        <w:rPr/>
      </w:pPr>
      <w:bookmarkStart w:colFirst="0" w:colLast="0" w:name="_ap9ywwibl54g" w:id="7"/>
      <w:bookmarkEnd w:id="7"/>
      <w:r w:rsidDel="00000000" w:rsidR="00000000" w:rsidRPr="00000000">
        <w:rPr>
          <w:rtl w:val="0"/>
        </w:rPr>
        <w:t xml:space="preserve"> Purpose (Предназначение)</w:t>
      </w:r>
    </w:p>
    <w:p w:rsidR="00000000" w:rsidDel="00000000" w:rsidP="00000000" w:rsidRDefault="00000000" w:rsidRPr="00000000" w14:paraId="0000004D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Данный документ (далее – документ, SRS) предоставляет всестороннее описание требований к проекту интернет-издания “Комсомольская Правда” (далее – Комсомольская Правда, КП, система, платформа). Документ предоставляет обзор, перспективы, требования и их распределение, характеристики, ограничения, себестоимость разработки, сценарии применения для разрабатываемого программного обеспечения будущей системы. Заказчик и Исполнитель принимают  решение о согласовании документа для продолжения реализации системы. Исполнитель обязуется следовать требованиям из документа при реализации системы, а также при ее последующей валидации и верификации. Заказчик обязуется убедиться в достоверности информаций в данном документе, а также имеет право контролировать процесс разработки согласно документу заранее согласованным образом.</w:t>
      </w:r>
    </w:p>
    <w:p w:rsidR="00000000" w:rsidDel="00000000" w:rsidP="00000000" w:rsidRDefault="00000000" w:rsidRPr="00000000" w14:paraId="0000004E">
      <w:pPr>
        <w:pStyle w:val="Heading3"/>
        <w:numPr>
          <w:ilvl w:val="1"/>
          <w:numId w:val="10"/>
        </w:numPr>
        <w:ind w:left="1440" w:hanging="360"/>
        <w:rPr/>
      </w:pPr>
      <w:bookmarkStart w:colFirst="0" w:colLast="0" w:name="_6wm6codcgni8" w:id="8"/>
      <w:bookmarkEnd w:id="8"/>
      <w:r w:rsidDel="00000000" w:rsidR="00000000" w:rsidRPr="00000000">
        <w:rPr>
          <w:rtl w:val="0"/>
        </w:rPr>
        <w:t xml:space="preserve">Scope (Область применения)</w:t>
      </w:r>
    </w:p>
    <w:p w:rsidR="00000000" w:rsidDel="00000000" w:rsidP="00000000" w:rsidRDefault="00000000" w:rsidRPr="00000000" w14:paraId="0000004F">
      <w:pPr>
        <w:ind w:left="0" w:firstLine="720"/>
        <w:rPr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Документ распространяется на систему, известную как “Комсомольская правда”. Сам по себе сайт является оцифрованной версией одноименной газеты. “Комсомольская правда” — советская и российская ежедневная газета, основанная в 1925 году как официальный печатный орган ЦК ВЛКСМ.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Документ предназначен для членов команды, занимающейся разработкой системы, для заказчика системы, для руководящего состава. Документ является руководством для исполнителя о том, как реализовывать систему и каким характеристикам она должна соответствовать.</w:t>
      </w:r>
    </w:p>
    <w:p w:rsidR="00000000" w:rsidDel="00000000" w:rsidP="00000000" w:rsidRDefault="00000000" w:rsidRPr="00000000" w14:paraId="00000051">
      <w:pPr>
        <w:ind w:left="0"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Данная система будет разрабатываться командой Исполнителя и развертываться на вычислительных мощностях Заказчика. Конечный продукт будет доступен на вычислительных системах конечных пользователей.</w:t>
      </w:r>
    </w:p>
    <w:p w:rsidR="00000000" w:rsidDel="00000000" w:rsidP="00000000" w:rsidRDefault="00000000" w:rsidRPr="00000000" w14:paraId="00000052">
      <w:pPr>
        <w:pStyle w:val="Heading3"/>
        <w:numPr>
          <w:ilvl w:val="1"/>
          <w:numId w:val="10"/>
        </w:numPr>
        <w:ind w:left="1440" w:hanging="360"/>
        <w:rPr/>
      </w:pPr>
      <w:bookmarkStart w:colFirst="0" w:colLast="0" w:name="_ryil23msttkr" w:id="9"/>
      <w:bookmarkEnd w:id="9"/>
      <w:r w:rsidDel="00000000" w:rsidR="00000000" w:rsidRPr="00000000">
        <w:rPr>
          <w:rtl w:val="0"/>
        </w:rPr>
        <w:t xml:space="preserve">Definitions, Acronyms and Abbreviations (Определения и аббревиатуры)</w:t>
      </w:r>
    </w:p>
    <w:p w:rsidR="00000000" w:rsidDel="00000000" w:rsidP="00000000" w:rsidRDefault="00000000" w:rsidRPr="00000000" w14:paraId="00000053">
      <w:pPr>
        <w:ind w:left="0" w:firstLine="72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База данных — это упорядоченный набор структурированной информации или данных, которые хранятся в электронном виде в компьютерной системе.</w:t>
      </w:r>
    </w:p>
    <w:p w:rsidR="00000000" w:rsidDel="00000000" w:rsidP="00000000" w:rsidRDefault="00000000" w:rsidRPr="00000000" w14:paraId="00000054">
      <w:pPr>
        <w:ind w:left="0" w:firstLine="720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Обычный пользователь — человек, который редко сталкивается с новостными сайтами и не имеет опыта в их использовании.</w:t>
      </w:r>
    </w:p>
    <w:p w:rsidR="00000000" w:rsidDel="00000000" w:rsidP="00000000" w:rsidRDefault="00000000" w:rsidRPr="00000000" w14:paraId="00000055">
      <w:pPr>
        <w:ind w:left="0" w:firstLine="720"/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Продвинутый пользователь — человек, который регулярно пользуется новостными сайтами и хорошо знаком с их функциональностью.</w:t>
      </w:r>
    </w:p>
    <w:p w:rsidR="00000000" w:rsidDel="00000000" w:rsidP="00000000" w:rsidRDefault="00000000" w:rsidRPr="00000000" w14:paraId="00000056">
      <w:pPr>
        <w:ind w:left="0" w:firstLine="720"/>
        <w:rPr>
          <w:color w:val="333333"/>
          <w:sz w:val="26"/>
          <w:szCs w:val="26"/>
          <w:highlight w:val="white"/>
        </w:rPr>
      </w:pPr>
      <w:r w:rsidDel="00000000" w:rsidR="00000000" w:rsidRPr="00000000">
        <w:rPr>
          <w:color w:val="333333"/>
          <w:sz w:val="26"/>
          <w:szCs w:val="26"/>
          <w:highlight w:val="white"/>
          <w:rtl w:val="0"/>
        </w:rPr>
        <w:t xml:space="preserve">Лайк — функция в коммуникационном программном обеспечении, предназначенном для социальных сетей, блогов, интернет-форумов, сервисов социальных закладок, новостных сайтов, которая используется для выражения отношения пользователей к тому или иному контенту.</w:t>
      </w:r>
    </w:p>
    <w:p w:rsidR="00000000" w:rsidDel="00000000" w:rsidP="00000000" w:rsidRDefault="00000000" w:rsidRPr="00000000" w14:paraId="00000057">
      <w:pPr>
        <w:pStyle w:val="Heading3"/>
        <w:numPr>
          <w:ilvl w:val="1"/>
          <w:numId w:val="10"/>
        </w:numPr>
        <w:ind w:left="1440" w:hanging="360"/>
        <w:rPr/>
      </w:pPr>
      <w:bookmarkStart w:colFirst="0" w:colLast="0" w:name="_dafpoe42txob" w:id="10"/>
      <w:bookmarkEnd w:id="10"/>
      <w:r w:rsidDel="00000000" w:rsidR="00000000" w:rsidRPr="00000000">
        <w:rPr>
          <w:rtl w:val="0"/>
        </w:rPr>
        <w:t xml:space="preserve">References (Ссылки)</w:t>
      </w:r>
    </w:p>
    <w:p w:rsidR="00000000" w:rsidDel="00000000" w:rsidP="00000000" w:rsidRDefault="00000000" w:rsidRPr="00000000" w14:paraId="00000058">
      <w:pPr>
        <w:shd w:fill="ffffff" w:val="clear"/>
        <w:spacing w:before="0" w:line="276" w:lineRule="auto"/>
        <w:ind w:left="720" w:firstLine="0"/>
        <w:rPr>
          <w:sz w:val="26"/>
          <w:szCs w:val="26"/>
        </w:rPr>
      </w:pPr>
      <w:hyperlink r:id="rId8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HTML5 от W3C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after="0" w:before="0" w:line="276" w:lineRule="auto"/>
        <w:ind w:firstLine="720"/>
        <w:rPr>
          <w:color w:val="111111"/>
          <w:sz w:val="26"/>
          <w:szCs w:val="26"/>
        </w:rPr>
      </w:pPr>
      <w:hyperlink r:id="rId9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CSS3 от W3C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ffffff" w:val="clear"/>
        <w:spacing w:after="0" w:before="0" w:line="276" w:lineRule="auto"/>
        <w:ind w:left="720" w:firstLine="0"/>
        <w:rPr/>
      </w:pPr>
      <w:hyperlink r:id="rId10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JavaScript от MDN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hd w:fill="ffffff" w:val="clear"/>
        <w:spacing w:after="0" w:before="0" w:line="276" w:lineRule="auto"/>
        <w:ind w:left="720" w:firstLine="0"/>
        <w:rPr/>
      </w:pPr>
      <w:hyperlink r:id="rId11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React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hd w:fill="ffffff" w:val="clear"/>
        <w:spacing w:after="0" w:before="0" w:line="276" w:lineRule="auto"/>
        <w:ind w:left="720" w:firstLine="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Styled-Components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0" w:line="276" w:lineRule="auto"/>
        <w:ind w:left="0" w:firstLine="720"/>
        <w:rPr>
          <w:sz w:val="26"/>
          <w:szCs w:val="26"/>
        </w:rPr>
      </w:pPr>
      <w:hyperlink r:id="rId13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MongoDB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0" w:line="276" w:lineRule="auto"/>
        <w:ind w:firstLine="720"/>
        <w:rPr>
          <w:sz w:val="26"/>
          <w:szCs w:val="26"/>
        </w:rPr>
      </w:pPr>
      <w:hyperlink r:id="rId14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Spring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0" w:line="276" w:lineRule="auto"/>
        <w:ind w:firstLine="720"/>
        <w:rPr>
          <w:sz w:val="26"/>
          <w:szCs w:val="26"/>
        </w:rPr>
      </w:pPr>
      <w:hyperlink r:id="rId15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Open 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0" w:line="276" w:lineRule="auto"/>
        <w:ind w:firstLine="720"/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Официальная документация Webpack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before="0" w:line="276" w:lineRule="auto"/>
        <w:ind w:firstLine="720"/>
        <w:rPr>
          <w:sz w:val="26"/>
          <w:szCs w:val="26"/>
        </w:rPr>
      </w:pPr>
      <w:hyperlink r:id="rId17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Пользовательское соглашение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before="0" w:line="276" w:lineRule="auto"/>
        <w:ind w:firstLine="720"/>
        <w:rPr>
          <w:sz w:val="26"/>
          <w:szCs w:val="26"/>
        </w:rPr>
      </w:pPr>
      <w:hyperlink r:id="rId18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Политика конфиденциальности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before="0" w:line="276" w:lineRule="auto"/>
        <w:ind w:firstLine="720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Статистика посещаемости сайта Русская газета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0" w:line="276" w:lineRule="auto"/>
        <w:ind w:firstLine="720"/>
        <w:rPr>
          <w:sz w:val="26"/>
          <w:szCs w:val="26"/>
        </w:rPr>
      </w:pPr>
      <w:hyperlink r:id="rId20">
        <w:r w:rsidDel="00000000" w:rsidR="00000000" w:rsidRPr="00000000">
          <w:rPr>
            <w:color w:val="1155cc"/>
            <w:sz w:val="26"/>
            <w:szCs w:val="26"/>
            <w:rtl w:val="0"/>
          </w:rPr>
          <w:t xml:space="preserve">Статистика тиража бумажных версий газет в России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numPr>
          <w:ilvl w:val="1"/>
          <w:numId w:val="10"/>
        </w:numPr>
        <w:spacing w:after="0" w:afterAutospacing="0"/>
        <w:ind w:left="1440" w:hanging="360"/>
        <w:rPr/>
      </w:pPr>
      <w:bookmarkStart w:colFirst="0" w:colLast="0" w:name="_bd21jdbd4hlt" w:id="11"/>
      <w:bookmarkEnd w:id="11"/>
      <w:r w:rsidDel="00000000" w:rsidR="00000000" w:rsidRPr="00000000">
        <w:rPr>
          <w:rtl w:val="0"/>
        </w:rPr>
        <w:t xml:space="preserve">Overview (Обзор документа)</w:t>
      </w:r>
    </w:p>
    <w:p w:rsidR="00000000" w:rsidDel="00000000" w:rsidP="00000000" w:rsidRDefault="00000000" w:rsidRPr="00000000" w14:paraId="00000066">
      <w:pPr>
        <w:numPr>
          <w:ilvl w:val="2"/>
          <w:numId w:val="10"/>
        </w:numPr>
        <w:ind w:left="1984.25196850393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 2 — общее описание факторов системы.</w:t>
      </w:r>
    </w:p>
    <w:p w:rsidR="00000000" w:rsidDel="00000000" w:rsidP="00000000" w:rsidRDefault="00000000" w:rsidRPr="00000000" w14:paraId="00000067">
      <w:pPr>
        <w:numPr>
          <w:ilvl w:val="2"/>
          <w:numId w:val="10"/>
        </w:numPr>
        <w:ind w:left="1984.25196850393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 3 — описание всех требований к разрабатываемой системе.</w:t>
      </w:r>
    </w:p>
    <w:p w:rsidR="00000000" w:rsidDel="00000000" w:rsidP="00000000" w:rsidRDefault="00000000" w:rsidRPr="00000000" w14:paraId="00000068">
      <w:pPr>
        <w:numPr>
          <w:ilvl w:val="2"/>
          <w:numId w:val="10"/>
        </w:numPr>
        <w:ind w:left="1984.25196850393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 4 — информативные таблицы с описанием атрибутов перечисленных требований.</w:t>
      </w:r>
    </w:p>
    <w:p w:rsidR="00000000" w:rsidDel="00000000" w:rsidP="00000000" w:rsidRDefault="00000000" w:rsidRPr="00000000" w14:paraId="00000069">
      <w:pPr>
        <w:numPr>
          <w:ilvl w:val="2"/>
          <w:numId w:val="10"/>
        </w:numPr>
        <w:ind w:left="1984.25196850393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 5 — информативные таблицы с прецедентами использования.</w:t>
      </w:r>
    </w:p>
    <w:p w:rsidR="00000000" w:rsidDel="00000000" w:rsidP="00000000" w:rsidRDefault="00000000" w:rsidRPr="00000000" w14:paraId="0000006A">
      <w:pPr>
        <w:numPr>
          <w:ilvl w:val="2"/>
          <w:numId w:val="10"/>
        </w:numPr>
        <w:ind w:left="1984.251968503937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Раздел 6 — Use-case диаграмма системы.</w:t>
      </w:r>
    </w:p>
    <w:p w:rsidR="00000000" w:rsidDel="00000000" w:rsidP="00000000" w:rsidRDefault="00000000" w:rsidRPr="00000000" w14:paraId="0000006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msx9raei5j9p" w:id="12"/>
      <w:bookmarkEnd w:id="12"/>
      <w:r w:rsidDel="00000000" w:rsidR="00000000" w:rsidRPr="00000000">
        <w:rPr>
          <w:rtl w:val="0"/>
        </w:rPr>
        <w:t xml:space="preserve">Overall description (Общее описание)</w:t>
      </w:r>
    </w:p>
    <w:p w:rsidR="00000000" w:rsidDel="00000000" w:rsidP="00000000" w:rsidRDefault="00000000" w:rsidRPr="00000000" w14:paraId="0000006D">
      <w:pPr>
        <w:pStyle w:val="Heading3"/>
        <w:numPr>
          <w:ilvl w:val="1"/>
          <w:numId w:val="10"/>
        </w:numPr>
        <w:spacing w:before="0" w:beforeAutospacing="0"/>
        <w:ind w:left="1440" w:hanging="360"/>
        <w:rPr/>
      </w:pPr>
      <w:bookmarkStart w:colFirst="0" w:colLast="0" w:name="_hv55mnszf7dm" w:id="13"/>
      <w:bookmarkEnd w:id="13"/>
      <w:r w:rsidDel="00000000" w:rsidR="00000000" w:rsidRPr="00000000">
        <w:rPr>
          <w:rtl w:val="0"/>
        </w:rPr>
        <w:t xml:space="preserve">Product functions (Функциональность продукта)</w:t>
      </w:r>
    </w:p>
    <w:p w:rsidR="00000000" w:rsidDel="00000000" w:rsidP="00000000" w:rsidRDefault="00000000" w:rsidRPr="00000000" w14:paraId="0000006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Сайт будет предоставлять пользователям возможность просматривать статьи, отсортированные по категориям, а также делиться ими и оставить комментарии.</w:t>
      </w:r>
    </w:p>
    <w:p w:rsidR="00000000" w:rsidDel="00000000" w:rsidP="00000000" w:rsidRDefault="00000000" w:rsidRPr="00000000" w14:paraId="0000006F">
      <w:pPr>
        <w:pStyle w:val="Heading3"/>
        <w:numPr>
          <w:ilvl w:val="1"/>
          <w:numId w:val="10"/>
        </w:numPr>
        <w:ind w:left="1440" w:hanging="360"/>
        <w:rPr/>
      </w:pPr>
      <w:bookmarkStart w:colFirst="0" w:colLast="0" w:name="_pxnagacj4p05" w:id="14"/>
      <w:bookmarkEnd w:id="14"/>
      <w:r w:rsidDel="00000000" w:rsidR="00000000" w:rsidRPr="00000000">
        <w:rPr>
          <w:rtl w:val="0"/>
        </w:rPr>
        <w:t xml:space="preserve">User characteristics (Описание пользователей)</w:t>
      </w:r>
    </w:p>
    <w:p w:rsidR="00000000" w:rsidDel="00000000" w:rsidP="00000000" w:rsidRDefault="00000000" w:rsidRPr="00000000" w14:paraId="00000070">
      <w:pPr>
        <w:ind w:left="0" w:firstLine="0"/>
        <w:rPr>
          <w:color w:val="11111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Читатели (авторизованные и анонимные) — основная группа пользователей сайта. Они посещают сайт для чтения новостей, статей и просмотра медиа-контента. Они могут делиться материалами в социальных сетях и оставить свои впечатления под выложенным контентом.</w:t>
      </w:r>
    </w:p>
    <w:p w:rsidR="00000000" w:rsidDel="00000000" w:rsidP="00000000" w:rsidRDefault="00000000" w:rsidRPr="00000000" w14:paraId="00000071">
      <w:pPr>
        <w:ind w:left="0" w:firstLine="0"/>
        <w:rPr>
          <w:color w:val="11111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Авторы — журналисты и редакторы, которые создают контент для сайта. Они имеют возможность публиковать статьи, новости и медиа-контент.</w:t>
      </w:r>
    </w:p>
    <w:p w:rsidR="00000000" w:rsidDel="00000000" w:rsidP="00000000" w:rsidRDefault="00000000" w:rsidRPr="00000000" w14:paraId="00000072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color w:val="111111"/>
          <w:sz w:val="26"/>
          <w:szCs w:val="26"/>
          <w:rtl w:val="0"/>
        </w:rPr>
        <w:t xml:space="preserve">Администраторы обеспечивают надлежащую работу сайта. Они управляют пользователями, контентом и системой в целом. Они также отвечают за обработку обратной связи от пользователей и устранение возникающих проблем.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3"/>
        <w:numPr>
          <w:ilvl w:val="1"/>
          <w:numId w:val="10"/>
        </w:numPr>
        <w:spacing w:after="0" w:afterAutospacing="0"/>
        <w:ind w:left="1440" w:hanging="360"/>
        <w:rPr/>
      </w:pPr>
      <w:bookmarkStart w:colFirst="0" w:colLast="0" w:name="_jie3143301zv" w:id="15"/>
      <w:bookmarkEnd w:id="15"/>
      <w:r w:rsidDel="00000000" w:rsidR="00000000" w:rsidRPr="00000000">
        <w:rPr>
          <w:rtl w:val="0"/>
        </w:rPr>
        <w:t xml:space="preserve">Assumptions and dependencies (Влияющие факторы и зависимости)</w:t>
      </w:r>
    </w:p>
    <w:p w:rsidR="00000000" w:rsidDel="00000000" w:rsidP="00000000" w:rsidRDefault="00000000" w:rsidRPr="00000000" w14:paraId="00000074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Законодательные. Все материалы, опубликованные на сайте, должны соблюдать законодательство Российской федерации, включая законы об авторских правах и защите персональных данных.</w:t>
      </w:r>
    </w:p>
    <w:p w:rsidR="00000000" w:rsidDel="00000000" w:rsidP="00000000" w:rsidRDefault="00000000" w:rsidRPr="00000000" w14:paraId="00000075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Безопасность. Защита персональных данных пользователей является важным приоритетом системы и существенно влияет на её требования.</w:t>
      </w:r>
    </w:p>
    <w:p w:rsidR="00000000" w:rsidDel="00000000" w:rsidP="00000000" w:rsidRDefault="00000000" w:rsidRPr="00000000" w14:paraId="00000076">
      <w:pPr>
        <w:numPr>
          <w:ilvl w:val="3"/>
          <w:numId w:val="10"/>
        </w:numPr>
        <w:spacing w:after="0" w:afterAutospacing="0"/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Рост аудитории. В долгосрочной перспективе ожидается рост числа читателей, в связи с чем это влияет на требования по масштабируемости системы.</w:t>
      </w:r>
    </w:p>
    <w:p w:rsidR="00000000" w:rsidDel="00000000" w:rsidP="00000000" w:rsidRDefault="00000000" w:rsidRPr="00000000" w14:paraId="00000077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mmaba6g37onr" w:id="16"/>
      <w:bookmarkEnd w:id="16"/>
      <w:r w:rsidDel="00000000" w:rsidR="00000000" w:rsidRPr="00000000">
        <w:rPr>
          <w:rtl w:val="0"/>
        </w:rPr>
        <w:t xml:space="preserve">Constraints (Ограничения)</w:t>
      </w:r>
    </w:p>
    <w:p w:rsidR="00000000" w:rsidDel="00000000" w:rsidP="00000000" w:rsidRDefault="00000000" w:rsidRPr="00000000" w14:paraId="00000078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Разработанная система должна представлять из себя веб-приложение, доступное при наличии активного интернет-соединения по адресу </w:t>
      </w:r>
      <w:hyperlink r:id="rId2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https://kp.ru</w:t>
        </w:r>
      </w:hyperlink>
      <w:r w:rsidDel="00000000" w:rsidR="00000000" w:rsidRPr="00000000">
        <w:rPr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9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Разработанная система должна открываться как минимум на следующих браузерах: Google Chrome, Microsoft Edge, Apple Safari, Mozilla Firefox, Opera (в т.ч. и GX). Открыть сайт должно большинство (~80%) пользователей этих браузеров.</w:t>
      </w:r>
    </w:p>
    <w:p w:rsidR="00000000" w:rsidDel="00000000" w:rsidP="00000000" w:rsidRDefault="00000000" w:rsidRPr="00000000" w14:paraId="0000007A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Разработанное веб-приложение должно поддерживать мобильную версию на платформах iOS и Android (включая его производные).</w:t>
      </w:r>
    </w:p>
    <w:p w:rsidR="00000000" w:rsidDel="00000000" w:rsidP="00000000" w:rsidRDefault="00000000" w:rsidRPr="00000000" w14:paraId="0000007B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Разработанная система должна быть также доступна в качестве мобильного приложения-компаньона для операционных систем iOS и Android помимо веб-версии. Мобильное приложение-компаньон должно повторять функциональность веб-приложения для конечного потребителя. Повторение функциональности для авторов и администраторов не предусмотрено. На сайте должны быть ссылки на магазины приложений для возможности скачать приложение-компаньон. Данный документ не затрагивает спецификацию мобильного приложения.</w:t>
      </w:r>
    </w:p>
    <w:p w:rsidR="00000000" w:rsidDel="00000000" w:rsidP="00000000" w:rsidRDefault="00000000" w:rsidRPr="00000000" w14:paraId="0000007C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Обмен данными между клиентом и сервером должно происходить посредством протокола HTTPS, формат данных — JSON. </w:t>
      </w:r>
    </w:p>
    <w:p w:rsidR="00000000" w:rsidDel="00000000" w:rsidP="00000000" w:rsidRDefault="00000000" w:rsidRPr="00000000" w14:paraId="0000007D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Работа сайта зависит от стабильности интернет-соединения и производительности сервера. Качество контента влияет на привлекательность сайта для посетителей и может влиять на трафик и рейтинг сайта.</w:t>
      </w:r>
    </w:p>
    <w:p w:rsidR="00000000" w:rsidDel="00000000" w:rsidP="00000000" w:rsidRDefault="00000000" w:rsidRPr="00000000" w14:paraId="0000007E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Веб-приложение должно содержать панель навигации для пользователя, а также юридическую информацию и общий раздел с ссылками после прочтения публикации.</w:t>
      </w:r>
    </w:p>
    <w:p w:rsidR="00000000" w:rsidDel="00000000" w:rsidP="00000000" w:rsidRDefault="00000000" w:rsidRPr="00000000" w14:paraId="0000007F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Учетная запись должна создаваться исходя из данных от системы авторизации VK ID и Яндекс ID.</w:t>
      </w:r>
    </w:p>
    <w:p w:rsidR="00000000" w:rsidDel="00000000" w:rsidP="00000000" w:rsidRDefault="00000000" w:rsidRPr="00000000" w14:paraId="00000080">
      <w:pPr>
        <w:numPr>
          <w:ilvl w:val="3"/>
          <w:numId w:val="10"/>
        </w:numPr>
        <w:ind w:left="1417.3228346456694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Функция “Поделиться ссылкой” должна открывать соответствующее стороннее приложение, а система не должна иметь какую-либо информацию о конкретном процессе пересылки материалов.</w:t>
      </w:r>
    </w:p>
    <w:p w:rsidR="00000000" w:rsidDel="00000000" w:rsidP="00000000" w:rsidRDefault="00000000" w:rsidRPr="00000000" w14:paraId="0000008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numPr>
          <w:ilvl w:val="0"/>
          <w:numId w:val="10"/>
        </w:numPr>
        <w:spacing w:after="0" w:afterAutospacing="0"/>
        <w:ind w:left="720" w:hanging="360"/>
        <w:rPr/>
      </w:pPr>
      <w:bookmarkStart w:colFirst="0" w:colLast="0" w:name="_wflbcpmolnzm" w:id="17"/>
      <w:bookmarkEnd w:id="17"/>
      <w:r w:rsidDel="00000000" w:rsidR="00000000" w:rsidRPr="00000000">
        <w:rPr>
          <w:rtl w:val="0"/>
        </w:rPr>
        <w:t xml:space="preserve">Specific requirements (Спецификация требований)</w:t>
      </w:r>
    </w:p>
    <w:p w:rsidR="00000000" w:rsidDel="00000000" w:rsidP="00000000" w:rsidRDefault="00000000" w:rsidRPr="00000000" w14:paraId="00000088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kt2ru59jqmv" w:id="18"/>
      <w:bookmarkEnd w:id="18"/>
      <w:r w:rsidDel="00000000" w:rsidR="00000000" w:rsidRPr="00000000">
        <w:rPr>
          <w:rtl w:val="0"/>
        </w:rPr>
        <w:t xml:space="preserve">Functionality (Функциональные требования)</w:t>
      </w:r>
    </w:p>
    <w:p w:rsidR="00000000" w:rsidDel="00000000" w:rsidP="00000000" w:rsidRDefault="00000000" w:rsidRPr="00000000" w14:paraId="00000089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просмотра статьи.</w:t>
      </w:r>
    </w:p>
    <w:p w:rsidR="00000000" w:rsidDel="00000000" w:rsidP="00000000" w:rsidRDefault="00000000" w:rsidRPr="00000000" w14:paraId="0000008A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просматривать новости по различным категориям.</w:t>
      </w:r>
    </w:p>
    <w:p w:rsidR="00000000" w:rsidDel="00000000" w:rsidP="00000000" w:rsidRDefault="00000000" w:rsidRPr="00000000" w14:paraId="0000008B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поиска статей по ключевым словам.</w:t>
      </w:r>
    </w:p>
    <w:p w:rsidR="00000000" w:rsidDel="00000000" w:rsidP="00000000" w:rsidRDefault="00000000" w:rsidRPr="00000000" w14:paraId="0000008C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делиться статьями в социальных сетях (ВКонтакте, X*, Одноклассники) или по ссылке.</w:t>
      </w:r>
    </w:p>
    <w:p w:rsidR="00000000" w:rsidDel="00000000" w:rsidP="00000000" w:rsidRDefault="00000000" w:rsidRPr="00000000" w14:paraId="0000008D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скачивания мобильного приложения “KP.RU - Комсомольская правда.” из 5 магазинов приложений: App Store, AppGallery Huawei, Samsung Galaxy Store, RuStore, Nash Store.</w:t>
      </w:r>
    </w:p>
    <w:p w:rsidR="00000000" w:rsidDel="00000000" w:rsidP="00000000" w:rsidRDefault="00000000" w:rsidRPr="00000000" w14:paraId="0000008E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познакомиться с документом пользовательского соглашения и политики конфиденциальности.</w:t>
      </w:r>
    </w:p>
    <w:p w:rsidR="00000000" w:rsidDel="00000000" w:rsidP="00000000" w:rsidRDefault="00000000" w:rsidRPr="00000000" w14:paraId="0000008F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просмотра погоды в данный момент времени.</w:t>
      </w:r>
    </w:p>
    <w:p w:rsidR="00000000" w:rsidDel="00000000" w:rsidP="00000000" w:rsidRDefault="00000000" w:rsidRPr="00000000" w14:paraId="00000090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локальные новости, ориентируясь на местоположение пользователя.</w:t>
      </w:r>
    </w:p>
    <w:p w:rsidR="00000000" w:rsidDel="00000000" w:rsidP="00000000" w:rsidRDefault="00000000" w:rsidRPr="00000000" w14:paraId="00000091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переключать регион.</w:t>
      </w:r>
    </w:p>
    <w:p w:rsidR="00000000" w:rsidDel="00000000" w:rsidP="00000000" w:rsidRDefault="00000000" w:rsidRPr="00000000" w14:paraId="00000092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перейти на или непосредственно услышать сам радиоканал “Комсомольской правды”.</w:t>
      </w:r>
    </w:p>
    <w:p w:rsidR="00000000" w:rsidDel="00000000" w:rsidP="00000000" w:rsidRDefault="00000000" w:rsidRPr="00000000" w14:paraId="00000093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ознакомиться со всеми деталями для приобретения рекламы: цены, предложения, кейсы, медиа и контакты.</w:t>
      </w:r>
    </w:p>
    <w:p w:rsidR="00000000" w:rsidDel="00000000" w:rsidP="00000000" w:rsidRDefault="00000000" w:rsidRPr="00000000" w14:paraId="00000094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перейти на страницу </w:t>
      </w:r>
      <w:hyperlink r:id="rId2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https://shop.kp.ru/subscribe_periodical_kp.html</w:t>
        </w:r>
      </w:hyperlink>
      <w:r w:rsidDel="00000000" w:rsidR="00000000" w:rsidRPr="00000000">
        <w:rPr>
          <w:sz w:val="26"/>
          <w:szCs w:val="26"/>
          <w:rtl w:val="0"/>
        </w:rPr>
        <w:t xml:space="preserve">, где можно приобрести новостную подписку и где размещены все необходимые детали подписки.</w:t>
      </w:r>
    </w:p>
    <w:p w:rsidR="00000000" w:rsidDel="00000000" w:rsidP="00000000" w:rsidRDefault="00000000" w:rsidRPr="00000000" w14:paraId="00000095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перейти на страницу </w:t>
      </w:r>
      <w:hyperlink r:id="rId2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https://shop.kp.ru</w:t>
        </w:r>
      </w:hyperlink>
      <w:r w:rsidDel="00000000" w:rsidR="00000000" w:rsidRPr="00000000">
        <w:rPr>
          <w:sz w:val="26"/>
          <w:szCs w:val="26"/>
          <w:rtl w:val="0"/>
        </w:rPr>
        <w:t xml:space="preserve">, где можно приобрести различные товары и где размещены все необходимые детали товаров.</w:t>
      </w:r>
    </w:p>
    <w:p w:rsidR="00000000" w:rsidDel="00000000" w:rsidP="00000000" w:rsidRDefault="00000000" w:rsidRPr="00000000" w14:paraId="00000096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пользователю перейти на страницу автора просматриваемой статьи, со списком всех написанных им статей.</w:t>
      </w:r>
    </w:p>
    <w:p w:rsidR="00000000" w:rsidDel="00000000" w:rsidP="00000000" w:rsidRDefault="00000000" w:rsidRPr="00000000" w14:paraId="00000097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пользователю перейти на страницы разных соцсетей, где находится платформа “КП”. В перечень этих социальных сетей входят: Яндекс.Дзен, Yappy, Яндекс.Новости, ICQ, X*, YouTube, Flipboard, Viber, Telegram, ВКонтакте, Одноклассники, RuTube.</w:t>
      </w:r>
    </w:p>
    <w:p w:rsidR="00000000" w:rsidDel="00000000" w:rsidP="00000000" w:rsidRDefault="00000000" w:rsidRPr="00000000" w14:paraId="00000098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перейти на платформу Яндекс Игры, где можно играть в бесплатные онлайн-игры.</w:t>
      </w:r>
    </w:p>
    <w:p w:rsidR="00000000" w:rsidDel="00000000" w:rsidP="00000000" w:rsidRDefault="00000000" w:rsidRPr="00000000" w14:paraId="00000099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прикрепить ссылку на саму статью в буфер обмена устройства в случае копирования фрагмента текста из статьи.</w:t>
      </w:r>
    </w:p>
    <w:p w:rsidR="00000000" w:rsidDel="00000000" w:rsidP="00000000" w:rsidRDefault="00000000" w:rsidRPr="00000000" w14:paraId="0000009A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пользователям участвовать в тестах и конкурсах.</w:t>
      </w:r>
    </w:p>
    <w:p w:rsidR="00000000" w:rsidDel="00000000" w:rsidP="00000000" w:rsidRDefault="00000000" w:rsidRPr="00000000" w14:paraId="0000009B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пользователям получить доступ к проектам и мини-приложениям издательства “КП”.</w:t>
      </w:r>
    </w:p>
    <w:p w:rsidR="00000000" w:rsidDel="00000000" w:rsidP="00000000" w:rsidRDefault="00000000" w:rsidRPr="00000000" w14:paraId="0000009C">
      <w:pPr>
        <w:pStyle w:val="Heading3"/>
        <w:rPr/>
      </w:pPr>
      <w:bookmarkStart w:colFirst="0" w:colLast="0" w:name="_d8sdjtam9j0i" w:id="19"/>
      <w:bookmarkEnd w:id="19"/>
      <w:r w:rsidDel="00000000" w:rsidR="00000000" w:rsidRPr="00000000">
        <w:rPr>
          <w:rtl w:val="0"/>
        </w:rPr>
        <w:t xml:space="preserve">Для неавторизованных пользователей: </w:t>
      </w:r>
    </w:p>
    <w:p w:rsidR="00000000" w:rsidDel="00000000" w:rsidP="00000000" w:rsidRDefault="00000000" w:rsidRPr="00000000" w14:paraId="0000009D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авторизоваться через учетные записи на платформах VK и Яндекс.</w:t>
      </w:r>
    </w:p>
    <w:p w:rsidR="00000000" w:rsidDel="00000000" w:rsidP="00000000" w:rsidRDefault="00000000" w:rsidRPr="00000000" w14:paraId="0000009E">
      <w:pPr>
        <w:pStyle w:val="Heading3"/>
        <w:rPr/>
      </w:pPr>
      <w:bookmarkStart w:colFirst="0" w:colLast="0" w:name="_e9en7lb2myi2" w:id="20"/>
      <w:bookmarkEnd w:id="20"/>
      <w:r w:rsidDel="00000000" w:rsidR="00000000" w:rsidRPr="00000000">
        <w:rPr>
          <w:rtl w:val="0"/>
        </w:rPr>
        <w:t xml:space="preserve">Для авторизованных пользователей:</w:t>
      </w:r>
    </w:p>
    <w:p w:rsidR="00000000" w:rsidDel="00000000" w:rsidP="00000000" w:rsidRDefault="00000000" w:rsidRPr="00000000" w14:paraId="0000009F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подписаться на еженедельную рассылку новостей.</w:t>
      </w:r>
    </w:p>
    <w:p w:rsidR="00000000" w:rsidDel="00000000" w:rsidP="00000000" w:rsidRDefault="00000000" w:rsidRPr="00000000" w14:paraId="000000A0">
      <w:pPr>
        <w:pStyle w:val="Heading3"/>
        <w:rPr/>
      </w:pPr>
      <w:bookmarkStart w:colFirst="0" w:colLast="0" w:name="_rrmise73ykfg" w:id="21"/>
      <w:bookmarkEnd w:id="21"/>
      <w:r w:rsidDel="00000000" w:rsidR="00000000" w:rsidRPr="00000000">
        <w:rPr>
          <w:rtl w:val="0"/>
        </w:rPr>
        <w:t xml:space="preserve">Для авторов:</w:t>
      </w:r>
    </w:p>
    <w:p w:rsidR="00000000" w:rsidDel="00000000" w:rsidP="00000000" w:rsidRDefault="00000000" w:rsidRPr="00000000" w14:paraId="000000A1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исправления, обновления и создания новых статей с использованием картинок и видео.</w:t>
      </w:r>
    </w:p>
    <w:p w:rsidR="00000000" w:rsidDel="00000000" w:rsidP="00000000" w:rsidRDefault="00000000" w:rsidRPr="00000000" w14:paraId="000000A2">
      <w:pPr>
        <w:pStyle w:val="Heading3"/>
        <w:rPr/>
      </w:pPr>
      <w:bookmarkStart w:colFirst="0" w:colLast="0" w:name="_v4ilp55sdkk9" w:id="22"/>
      <w:bookmarkEnd w:id="22"/>
      <w:r w:rsidDel="00000000" w:rsidR="00000000" w:rsidRPr="00000000">
        <w:rPr>
          <w:rtl w:val="0"/>
        </w:rPr>
        <w:t xml:space="preserve">Для администраторов:</w:t>
      </w:r>
    </w:p>
    <w:p w:rsidR="00000000" w:rsidDel="00000000" w:rsidP="00000000" w:rsidRDefault="00000000" w:rsidRPr="00000000" w14:paraId="000000A3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администратору обновлять ленту новостных категорий в соответствии с актуальными событиями.</w:t>
      </w:r>
    </w:p>
    <w:p w:rsidR="00000000" w:rsidDel="00000000" w:rsidP="00000000" w:rsidRDefault="00000000" w:rsidRPr="00000000" w14:paraId="000000A4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администратору назначить новых авторов и снять должность с уже не ассоциированными авторами.</w:t>
      </w:r>
    </w:p>
    <w:p w:rsidR="00000000" w:rsidDel="00000000" w:rsidP="00000000" w:rsidRDefault="00000000" w:rsidRPr="00000000" w14:paraId="000000A5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предоставить возможность ведения учёта посещаемости сайта.</w:t>
      </w:r>
    </w:p>
    <w:p w:rsidR="00000000" w:rsidDel="00000000" w:rsidP="00000000" w:rsidRDefault="00000000" w:rsidRPr="00000000" w14:paraId="000000A6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администратору удалить новостные статьи и иные формы медиа на своё усмотрение.</w:t>
      </w:r>
    </w:p>
    <w:p w:rsidR="00000000" w:rsidDel="00000000" w:rsidP="00000000" w:rsidRDefault="00000000" w:rsidRPr="00000000" w14:paraId="000000A7">
      <w:pPr>
        <w:numPr>
          <w:ilvl w:val="2"/>
          <w:numId w:val="10"/>
        </w:numPr>
        <w:spacing w:after="0" w:afterAutospacing="0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возможность добавления и изменения справочной и контактной информации.</w:t>
      </w:r>
    </w:p>
    <w:p w:rsidR="00000000" w:rsidDel="00000000" w:rsidP="00000000" w:rsidRDefault="00000000" w:rsidRPr="00000000" w14:paraId="000000A8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tljsc8czjkd6" w:id="23"/>
      <w:bookmarkEnd w:id="23"/>
      <w:r w:rsidDel="00000000" w:rsidR="00000000" w:rsidRPr="00000000">
        <w:rPr>
          <w:rtl w:val="0"/>
        </w:rPr>
        <w:t xml:space="preserve">Usability (Требование к удобству использования)</w:t>
      </w:r>
    </w:p>
    <w:p w:rsidR="00000000" w:rsidDel="00000000" w:rsidP="00000000" w:rsidRDefault="00000000" w:rsidRPr="00000000" w14:paraId="000000A9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иметь дизайн, адаптированный для следующих классов устройств:</w:t>
      </w:r>
    </w:p>
    <w:p w:rsidR="00000000" w:rsidDel="00000000" w:rsidP="00000000" w:rsidRDefault="00000000" w:rsidRPr="00000000" w14:paraId="000000AA">
      <w:pPr>
        <w:numPr>
          <w:ilvl w:val="4"/>
          <w:numId w:val="10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телефонов</w:t>
      </w:r>
    </w:p>
    <w:p w:rsidR="00000000" w:rsidDel="00000000" w:rsidP="00000000" w:rsidRDefault="00000000" w:rsidRPr="00000000" w14:paraId="000000AB">
      <w:pPr>
        <w:numPr>
          <w:ilvl w:val="4"/>
          <w:numId w:val="10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планшетов</w:t>
      </w:r>
    </w:p>
    <w:p w:rsidR="00000000" w:rsidDel="00000000" w:rsidP="00000000" w:rsidRDefault="00000000" w:rsidRPr="00000000" w14:paraId="000000AC">
      <w:pPr>
        <w:numPr>
          <w:ilvl w:val="4"/>
          <w:numId w:val="10"/>
        </w:numPr>
        <w:spacing w:after="0" w:afterAutospacing="0" w:before="0" w:beforeAutospacing="0" w:lineRule="auto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ПК</w:t>
      </w:r>
    </w:p>
    <w:p w:rsidR="00000000" w:rsidDel="00000000" w:rsidP="00000000" w:rsidRDefault="00000000" w:rsidRPr="00000000" w14:paraId="000000AD">
      <w:pPr>
        <w:numPr>
          <w:ilvl w:val="5"/>
          <w:numId w:val="10"/>
        </w:numPr>
        <w:spacing w:after="0" w:afterAutospacing="0" w:before="0" w:beforeAutospacing="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4:3</w:t>
      </w:r>
    </w:p>
    <w:p w:rsidR="00000000" w:rsidDel="00000000" w:rsidP="00000000" w:rsidRDefault="00000000" w:rsidRPr="00000000" w14:paraId="000000AE">
      <w:pPr>
        <w:numPr>
          <w:ilvl w:val="5"/>
          <w:numId w:val="10"/>
        </w:numPr>
        <w:spacing w:after="0" w:afterAutospacing="0" w:before="0" w:beforeAutospacing="0" w:lineRule="auto"/>
        <w:ind w:left="43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16:9 и другие</w:t>
      </w:r>
    </w:p>
    <w:p w:rsidR="00000000" w:rsidDel="00000000" w:rsidP="00000000" w:rsidRDefault="00000000" w:rsidRPr="00000000" w14:paraId="000000AF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отображать сайт с полностью работающим функциональностью и без нарушения дизайна в современных популярных браузерах 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начиная со следующих версии</w:t>
      </w:r>
      <w:r w:rsidDel="00000000" w:rsidR="00000000" w:rsidRPr="00000000">
        <w:rPr>
          <w:sz w:val="26"/>
          <w:szCs w:val="26"/>
          <w:rtl w:val="0"/>
        </w:rPr>
        <w:t xml:space="preserve">: Chrome 122, Safari 17, Mozilla Firefox 123, Opera 108, Edge 122, Яндекс Браузер 24.</w:t>
      </w:r>
    </w:p>
    <w:p w:rsidR="00000000" w:rsidDel="00000000" w:rsidP="00000000" w:rsidRDefault="00000000" w:rsidRPr="00000000" w14:paraId="000000B0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Пользовательский интерфейс системы должен иметь минималистичный дизайн и быть выполнен в цветах флага РФ.</w:t>
      </w:r>
    </w:p>
    <w:p w:rsidR="00000000" w:rsidDel="00000000" w:rsidP="00000000" w:rsidRDefault="00000000" w:rsidRPr="00000000" w14:paraId="000000B1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отображать шапку с логотипом и меню.</w:t>
      </w:r>
    </w:p>
    <w:p w:rsidR="00000000" w:rsidDel="00000000" w:rsidP="00000000" w:rsidRDefault="00000000" w:rsidRPr="00000000" w14:paraId="000000B2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обеспечивать наличие у каждой статьи названия, баннер-картинки.</w:t>
      </w:r>
    </w:p>
    <w:p w:rsidR="00000000" w:rsidDel="00000000" w:rsidP="00000000" w:rsidRDefault="00000000" w:rsidRPr="00000000" w14:paraId="000000B3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ранжировать статьи по тэгам.</w:t>
      </w:r>
    </w:p>
    <w:p w:rsidR="00000000" w:rsidDel="00000000" w:rsidP="00000000" w:rsidRDefault="00000000" w:rsidRPr="00000000" w14:paraId="000000B4">
      <w:pPr>
        <w:numPr>
          <w:ilvl w:val="2"/>
          <w:numId w:val="10"/>
        </w:numPr>
        <w:spacing w:after="0" w:afterAutospacing="0" w:before="0" w:beforeAutospacing="0" w:lineRule="auto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предлагать пользователям мобильной версии сайта скачать мобильное приложение.</w:t>
      </w:r>
    </w:p>
    <w:p w:rsidR="00000000" w:rsidDel="00000000" w:rsidP="00000000" w:rsidRDefault="00000000" w:rsidRPr="00000000" w14:paraId="000000B5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mad8kk6is3hy" w:id="24"/>
      <w:bookmarkEnd w:id="24"/>
      <w:r w:rsidDel="00000000" w:rsidR="00000000" w:rsidRPr="00000000">
        <w:rPr>
          <w:rtl w:val="0"/>
        </w:rPr>
        <w:t xml:space="preserve">Reliability (Требования к надежности)</w:t>
      </w:r>
    </w:p>
    <w:p w:rsidR="00000000" w:rsidDel="00000000" w:rsidP="00000000" w:rsidRDefault="00000000" w:rsidRPr="00000000" w14:paraId="000000B6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защищённый протокол соединения (https://).</w:t>
      </w:r>
    </w:p>
    <w:p w:rsidR="00000000" w:rsidDel="00000000" w:rsidP="00000000" w:rsidRDefault="00000000" w:rsidRPr="00000000" w14:paraId="000000B7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поддерживать принудительное переключение соединения пользователя с незащищенного (http://) на защищенное (https://).</w:t>
      </w:r>
    </w:p>
    <w:p w:rsidR="00000000" w:rsidDel="00000000" w:rsidP="00000000" w:rsidRDefault="00000000" w:rsidRPr="00000000" w14:paraId="000000B8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иметь систему ролей, разделение функциональности сайта по ролям и по крайней мере следующие роли: читатель (авторизованный и анонимный), автор, администратор.</w:t>
      </w:r>
    </w:p>
    <w:p w:rsidR="00000000" w:rsidDel="00000000" w:rsidP="00000000" w:rsidRDefault="00000000" w:rsidRPr="00000000" w14:paraId="000000B9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гарантировать бесперебойную работу — не менее 99% (время простоя – не более 87,6 часов в год).</w:t>
      </w:r>
    </w:p>
    <w:p w:rsidR="00000000" w:rsidDel="00000000" w:rsidP="00000000" w:rsidRDefault="00000000" w:rsidRPr="00000000" w14:paraId="000000BA">
      <w:pPr>
        <w:numPr>
          <w:ilvl w:val="4"/>
          <w:numId w:val="10"/>
        </w:numPr>
        <w:spacing w:after="0" w:afterAutospacing="0"/>
        <w:ind w:left="360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быть доступна 24 часа в сутки.</w:t>
      </w:r>
    </w:p>
    <w:p w:rsidR="00000000" w:rsidDel="00000000" w:rsidP="00000000" w:rsidRDefault="00000000" w:rsidRPr="00000000" w14:paraId="000000BB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rou1uk1vzikt" w:id="25"/>
      <w:bookmarkEnd w:id="25"/>
      <w:r w:rsidDel="00000000" w:rsidR="00000000" w:rsidRPr="00000000">
        <w:rPr>
          <w:rtl w:val="0"/>
        </w:rPr>
        <w:t xml:space="preserve">Performance (Требования к производительности)</w:t>
      </w:r>
    </w:p>
    <w:p w:rsidR="00000000" w:rsidDel="00000000" w:rsidP="00000000" w:rsidRDefault="00000000" w:rsidRPr="00000000" w14:paraId="000000BC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ответ пользователю не дольше чем за 2 секунды.</w:t>
      </w:r>
    </w:p>
    <w:p w:rsidR="00000000" w:rsidDel="00000000" w:rsidP="00000000" w:rsidRDefault="00000000" w:rsidRPr="00000000" w14:paraId="000000BD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обеспечивать среднюю ежедневную посещаемость — 4,5 млн. уникальных пользователей.</w:t>
      </w:r>
    </w:p>
    <w:p w:rsidR="00000000" w:rsidDel="00000000" w:rsidP="00000000" w:rsidRDefault="00000000" w:rsidRPr="00000000" w14:paraId="000000BE">
      <w:pPr>
        <w:ind w:left="216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(данные приведены исходя из статистики охвата газеты в бумажном виде и статистика посещаемости сайта газеты Российская газета.)</w:t>
      </w:r>
    </w:p>
    <w:p w:rsidR="00000000" w:rsidDel="00000000" w:rsidP="00000000" w:rsidRDefault="00000000" w:rsidRPr="00000000" w14:paraId="000000BF">
      <w:pPr>
        <w:numPr>
          <w:ilvl w:val="2"/>
          <w:numId w:val="10"/>
        </w:numPr>
        <w:spacing w:after="0" w:afterAutospacing="0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обеспечивать среднюю пропускную способность — 115 транзакций в секунду.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(данные приведены исходя из той же статистики что и в пункте 3.4.3)</w:t>
      </w:r>
      <w:r w:rsidDel="00000000" w:rsidR="00000000" w:rsidRPr="00000000">
        <w:rPr>
          <w:sz w:val="26"/>
          <w:szCs w:val="26"/>
          <w:rtl w:val="0"/>
        </w:rPr>
        <w:t xml:space="preserve">, и максимальную — 190 транзакций в секунду </w:t>
      </w:r>
      <w:r w:rsidDel="00000000" w:rsidR="00000000" w:rsidRPr="00000000">
        <w:rPr>
          <w:sz w:val="18"/>
          <w:szCs w:val="18"/>
          <w:rtl w:val="0"/>
        </w:rPr>
        <w:t xml:space="preserve">(данные приведены основываясь на аномальной статистике за 23.03.2024 с буфером в 10%)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ejnuktkzw7e0" w:id="26"/>
      <w:bookmarkEnd w:id="26"/>
      <w:r w:rsidDel="00000000" w:rsidR="00000000" w:rsidRPr="00000000">
        <w:rPr>
          <w:rtl w:val="0"/>
        </w:rPr>
        <w:t xml:space="preserve">Design constraints (Ограничения разработки)</w:t>
      </w:r>
    </w:p>
    <w:p w:rsidR="00000000" w:rsidDel="00000000" w:rsidP="00000000" w:rsidRDefault="00000000" w:rsidRPr="00000000" w14:paraId="000000C1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реализовывать front-end на современных веб-технологий, таких как React и styled-components (не исключается возможность использовать HTML5, CSS3, и JavaScript). </w:t>
      </w:r>
    </w:p>
    <w:p w:rsidR="00000000" w:rsidDel="00000000" w:rsidP="00000000" w:rsidRDefault="00000000" w:rsidRPr="00000000" w14:paraId="000000C2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реализовывать back-end на технологии Spring Boot.</w:t>
      </w:r>
    </w:p>
    <w:p w:rsidR="00000000" w:rsidDel="00000000" w:rsidP="00000000" w:rsidRDefault="00000000" w:rsidRPr="00000000" w14:paraId="000000C3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MongoDB в качестве базы данных.</w:t>
      </w:r>
    </w:p>
    <w:p w:rsidR="00000000" w:rsidDel="00000000" w:rsidP="00000000" w:rsidRDefault="00000000" w:rsidRPr="00000000" w14:paraId="000000C4">
      <w:pPr>
        <w:ind w:left="1984.251968503937" w:firstLine="0"/>
        <w:rPr>
          <w:color w:val="ff0000"/>
          <w:sz w:val="18"/>
          <w:szCs w:val="18"/>
        </w:rPr>
      </w:pPr>
      <w:r w:rsidDel="00000000" w:rsidR="00000000" w:rsidRPr="00000000">
        <w:rPr>
          <w:color w:val="111111"/>
          <w:sz w:val="18"/>
          <w:szCs w:val="18"/>
          <w:highlight w:val="white"/>
          <w:rtl w:val="0"/>
        </w:rPr>
        <w:t xml:space="preserve">(MongoDB — документо-ориентированная база данных, которая хорошо подходит для хранения и обработки больших объемов неструктурированных данных и обеспечивает быстрые чтение и запись больших объемов данных)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Open Graph в качестве стандарт микроразметки для удобности и эстетики контента, поделенный через соцсеть.</w:t>
      </w:r>
    </w:p>
    <w:p w:rsidR="00000000" w:rsidDel="00000000" w:rsidP="00000000" w:rsidRDefault="00000000" w:rsidRPr="00000000" w14:paraId="000000C6">
      <w:pPr>
        <w:numPr>
          <w:ilvl w:val="2"/>
          <w:numId w:val="10"/>
        </w:numPr>
        <w:spacing w:after="0" w:afterAutospacing="0"/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Webpack в качестве сборщика модулей для оптимизации в плане производительности путем разделения кода.</w:t>
      </w:r>
    </w:p>
    <w:p w:rsidR="00000000" w:rsidDel="00000000" w:rsidP="00000000" w:rsidRDefault="00000000" w:rsidRPr="00000000" w14:paraId="000000C7">
      <w:pPr>
        <w:pStyle w:val="Heading3"/>
        <w:numPr>
          <w:ilvl w:val="1"/>
          <w:numId w:val="10"/>
        </w:numPr>
        <w:spacing w:after="0" w:afterAutospacing="0" w:before="0" w:beforeAutospacing="0"/>
        <w:ind w:left="1440" w:hanging="360"/>
        <w:rPr/>
      </w:pPr>
      <w:bookmarkStart w:colFirst="0" w:colLast="0" w:name="_lpz456qwfvbb" w:id="27"/>
      <w:bookmarkEnd w:id="27"/>
      <w:r w:rsidDel="00000000" w:rsidR="00000000" w:rsidRPr="00000000">
        <w:rPr>
          <w:rtl w:val="0"/>
        </w:rPr>
        <w:t xml:space="preserve">Interfaces (Интерфейсы)</w:t>
      </w:r>
    </w:p>
    <w:p w:rsidR="00000000" w:rsidDel="00000000" w:rsidP="00000000" w:rsidRDefault="00000000" w:rsidRPr="00000000" w14:paraId="000000C8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User interfaces (Пользовательские интерфейсы)</w:t>
      </w:r>
    </w:p>
    <w:p w:rsidR="00000000" w:rsidDel="00000000" w:rsidP="00000000" w:rsidRDefault="00000000" w:rsidRPr="00000000" w14:paraId="000000C9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предоставлять доступ авторизованным и неавторизованных пользователям к  основной страниц системы, на которой можно прочитать статьи, осуществить просмотр форм медиа, выбор категорий.</w:t>
      </w:r>
    </w:p>
    <w:p w:rsidR="00000000" w:rsidDel="00000000" w:rsidP="00000000" w:rsidRDefault="00000000" w:rsidRPr="00000000" w14:paraId="000000CA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Для авторов должна быть доступна основная страница системы и страница, где можно создать новую статью.</w:t>
      </w:r>
    </w:p>
    <w:p w:rsidR="00000000" w:rsidDel="00000000" w:rsidP="00000000" w:rsidRDefault="00000000" w:rsidRPr="00000000" w14:paraId="000000CB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Hardware interfaces (Аппаратные интерфейсы)</w:t>
      </w:r>
    </w:p>
    <w:p w:rsidR="00000000" w:rsidDel="00000000" w:rsidP="00000000" w:rsidRDefault="00000000" w:rsidRPr="00000000" w14:paraId="000000CC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поддерживать следующие форматы записи DNS: A, NS, MX, TXT, SOA, PTF.</w:t>
      </w:r>
    </w:p>
    <w:p w:rsidR="00000000" w:rsidDel="00000000" w:rsidP="00000000" w:rsidRDefault="00000000" w:rsidRPr="00000000" w14:paraId="000000CD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Вычислительные процессы должны произойти на платформе UNIX.</w:t>
      </w:r>
    </w:p>
    <w:p w:rsidR="00000000" w:rsidDel="00000000" w:rsidP="00000000" w:rsidRDefault="00000000" w:rsidRPr="00000000" w14:paraId="000000CE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Сетевые платы должны вставляться в PCI-E слоты, в крайнем случае в PCI слоты.</w:t>
      </w:r>
    </w:p>
    <w:p w:rsidR="00000000" w:rsidDel="00000000" w:rsidP="00000000" w:rsidRDefault="00000000" w:rsidRPr="00000000" w14:paraId="000000CF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Software interfaces (Программные интерфейсы)</w:t>
      </w:r>
    </w:p>
    <w:p w:rsidR="00000000" w:rsidDel="00000000" w:rsidP="00000000" w:rsidRDefault="00000000" w:rsidRPr="00000000" w14:paraId="000000D0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Должен быть реализован интерфейс авторизации с системами управления учетной записи (VK ID и Яндекс ID).</w:t>
      </w:r>
    </w:p>
    <w:p w:rsidR="00000000" w:rsidDel="00000000" w:rsidP="00000000" w:rsidRDefault="00000000" w:rsidRPr="00000000" w14:paraId="000000D1">
      <w:pPr>
        <w:numPr>
          <w:ilvl w:val="2"/>
          <w:numId w:val="10"/>
        </w:numPr>
        <w:ind w:left="1984.251968503937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Communications interfaces (Сетевые интерфейсы)</w:t>
      </w:r>
    </w:p>
    <w:p w:rsidR="00000000" w:rsidDel="00000000" w:rsidP="00000000" w:rsidRDefault="00000000" w:rsidRPr="00000000" w14:paraId="000000D2">
      <w:pPr>
        <w:numPr>
          <w:ilvl w:val="3"/>
          <w:numId w:val="10"/>
        </w:numPr>
        <w:spacing w:after="0" w:afterAutospacing="0"/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протокол HTTPS + REST API для взаимодействия back-end и front-end. </w:t>
      </w:r>
    </w:p>
    <w:p w:rsidR="00000000" w:rsidDel="00000000" w:rsidP="00000000" w:rsidRDefault="00000000" w:rsidRPr="00000000" w14:paraId="000000D3">
      <w:pPr>
        <w:pStyle w:val="Heading3"/>
        <w:numPr>
          <w:ilvl w:val="1"/>
          <w:numId w:val="10"/>
        </w:numPr>
        <w:spacing w:before="0" w:beforeAutospacing="0"/>
        <w:ind w:left="1440" w:hanging="360"/>
        <w:rPr/>
      </w:pPr>
      <w:bookmarkStart w:colFirst="0" w:colLast="0" w:name="_inplvl2bb87m" w:id="28"/>
      <w:bookmarkEnd w:id="28"/>
      <w:r w:rsidDel="00000000" w:rsidR="00000000" w:rsidRPr="00000000">
        <w:rPr>
          <w:rtl w:val="0"/>
        </w:rPr>
        <w:t xml:space="preserve">Licensing requirements (Требования к лицензированию)</w:t>
      </w:r>
    </w:p>
    <w:p w:rsidR="00000000" w:rsidDel="00000000" w:rsidP="00000000" w:rsidRDefault="00000000" w:rsidRPr="00000000" w14:paraId="000000D4">
      <w:pPr>
        <w:ind w:left="144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Система должна использовать закрытую лицензию, т. е. не разрешается использование исходного кода программы.</w:t>
      </w:r>
    </w:p>
    <w:p w:rsidR="00000000" w:rsidDel="00000000" w:rsidP="00000000" w:rsidRDefault="00000000" w:rsidRPr="00000000" w14:paraId="000000D5">
      <w:pPr>
        <w:pStyle w:val="Heading3"/>
        <w:numPr>
          <w:ilvl w:val="1"/>
          <w:numId w:val="10"/>
        </w:numPr>
        <w:spacing w:after="0" w:afterAutospacing="0"/>
        <w:ind w:left="1440" w:hanging="360"/>
        <w:rPr/>
      </w:pPr>
      <w:bookmarkStart w:colFirst="0" w:colLast="0" w:name="_km4mbbj0wdnn" w:id="29"/>
      <w:bookmarkEnd w:id="29"/>
      <w:r w:rsidDel="00000000" w:rsidR="00000000" w:rsidRPr="00000000">
        <w:rPr>
          <w:rtl w:val="0"/>
        </w:rPr>
        <w:t xml:space="preserve">Юридические примечания</w:t>
      </w:r>
    </w:p>
    <w:p w:rsidR="00000000" w:rsidDel="00000000" w:rsidP="00000000" w:rsidRDefault="00000000" w:rsidRPr="00000000" w14:paraId="000000D6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 — X (также Twitter) принадлежит X Corp., признанной экстремистским на территории РФ, и деятельность которой запрещена на территории Российской Федерации.</w:t>
      </w:r>
    </w:p>
    <w:p w:rsidR="00000000" w:rsidDel="00000000" w:rsidP="00000000" w:rsidRDefault="00000000" w:rsidRPr="00000000" w14:paraId="000000D7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Исключительные права на материалы, размещённые на интернет-сайте </w:t>
      </w:r>
      <w:hyperlink r:id="rId2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kp.ru</w:t>
        </w:r>
      </w:hyperlink>
      <w:r w:rsidDel="00000000" w:rsidR="00000000" w:rsidRPr="00000000">
        <w:rPr>
          <w:sz w:val="26"/>
          <w:szCs w:val="26"/>
          <w:rtl w:val="0"/>
        </w:rPr>
        <w:t xml:space="preserve">, в соответствии с законодательством Российской Федерации об охране результатов интеллектуальной деятельности принадлежат АО «Издательский дом «Комсомольская правда», и не подлежат использованию другими лицами в какой бы то ни было форме без письменного разрешения правообладателя.</w:t>
      </w:r>
    </w:p>
    <w:p w:rsidR="00000000" w:rsidDel="00000000" w:rsidP="00000000" w:rsidRDefault="00000000" w:rsidRPr="00000000" w14:paraId="000000D8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Все товарные знаки, логотипы, и иные обозначения, использованные в документе (или в соответствующих дополнительных и/или реферальных документах), принадлежат их законным правообладателям. Эти элементы являются объектами интеллектуальной собственности и защищены законом об авторских правах, патентах, товарных знаках и других применимых законодательных актах. Использование этих товарных знаков без предварительного письменного разрешения правообладателей запрещено. Любое недопустимое использование может повлечь за собой юридические последствия в соответствии с действующим законодательством. Упоминание или изображение товарных знаков в документе не предоставляет никаких прав или лицензий на их использование без предварительного письменного согласия правообладателя.</w:t>
      </w:r>
    </w:p>
    <w:p w:rsidR="00000000" w:rsidDel="00000000" w:rsidP="00000000" w:rsidRDefault="00000000" w:rsidRPr="00000000" w14:paraId="000000D9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Любые изменения, вносимые в документ, должны сопровождаться дополнительными обоюдными соглашением между сторонами с отражением времени обсуждения данных изменений.</w:t>
      </w:r>
    </w:p>
    <w:p w:rsidR="00000000" w:rsidDel="00000000" w:rsidP="00000000" w:rsidRDefault="00000000" w:rsidRPr="00000000" w14:paraId="000000DA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Документ предоставляется в двух экземплярах: один для Исполнителя, другой для Заказчика. Обе копии документа имеют равную юридическую силу.</w:t>
      </w:r>
    </w:p>
    <w:p w:rsidR="00000000" w:rsidDel="00000000" w:rsidP="00000000" w:rsidRDefault="00000000" w:rsidRPr="00000000" w14:paraId="000000DB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Контроль за соблюдением описанных в документе требований производится в соответствии с дополнительным ограничением, заключенным между сторонами.</w:t>
      </w:r>
    </w:p>
    <w:p w:rsidR="00000000" w:rsidDel="00000000" w:rsidP="00000000" w:rsidRDefault="00000000" w:rsidRPr="00000000" w14:paraId="000000DC">
      <w:pPr>
        <w:numPr>
          <w:ilvl w:val="3"/>
          <w:numId w:val="10"/>
        </w:numPr>
        <w:ind w:left="1417.3228346456694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Заказчик вправе запросить дополнительную консультацию по вопросам требуемых вычислительных мощностей у Исполнителя.</w:t>
      </w:r>
    </w:p>
    <w:p w:rsidR="00000000" w:rsidDel="00000000" w:rsidP="00000000" w:rsidRDefault="00000000" w:rsidRPr="00000000" w14:paraId="000000D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Requirements attributes (Атрибуты требований)</w:t>
      </w:r>
    </w:p>
    <w:p w:rsidR="00000000" w:rsidDel="00000000" w:rsidP="00000000" w:rsidRDefault="00000000" w:rsidRPr="00000000" w14:paraId="000000EE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Функциональные требования</w:t>
      </w:r>
    </w:p>
    <w:tbl>
      <w:tblPr>
        <w:tblStyle w:val="Table1"/>
        <w:tblW w:w="11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535"/>
        <w:gridCol w:w="1710"/>
        <w:gridCol w:w="1395"/>
        <w:gridCol w:w="3465"/>
        <w:gridCol w:w="1620"/>
        <w:tblGridChange w:id="0">
          <w:tblGrid>
            <w:gridCol w:w="975"/>
            <w:gridCol w:w="2535"/>
            <w:gridCol w:w="1710"/>
            <w:gridCol w:w="1395"/>
            <w:gridCol w:w="3465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Приоритетность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Трудоемкость (в человеко-часах)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Стабильность</w:t>
            </w:r>
          </w:p>
        </w:tc>
      </w:tr>
      <w:tr>
        <w:trPr>
          <w:cantSplit w:val="0"/>
          <w:trHeight w:val="1062.099609374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просмотра статьи.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проигрыш в конкуренции от других издательств, нехватка квалифицированных кадров, временные задержки,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просматривать новости по различным категориям.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проигрыш в конкуренции от других издательств, нехватка квалифицированных кадров,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поиска статей по ключевым словам.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проигрыш в конкуренции от других издательств, нехватка квалифицированных кадров,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делиться статьями в социальных сетях или по ссылке.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Проигрыш в конкуренции от других издательств, нехватка квалифицированных кадров, изменение сфер влияния внутри компании заказчика, изменение законодательной базы.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0" w:firstLine="0"/>
              <w:rPr>
                <w:sz w:val="12"/>
                <w:szCs w:val="12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скачивания мобильного приложения “KP.RU - Комсомольская правда.” из 5 магазинов приложений.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Проблемы с поставками оборудования, истощение средств финансирования, нехватка квалифицированных кадров,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познакомиться с документом пользовательского соглашения и политики конфиденциальности.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изменение законодательной базы.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просмотра погоды в данный момент времени.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локальные новости, ориентируясь на местоположение пользователя.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переключать регион.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временные задержки.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перейти на или непосредственно услышать сам радиоканал “Комсомольской правды”.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нехватка квалифицированных кадров, временные задержки.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ознакомиться со всеми деталями для приобретения рекламы.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перейти на </w:t>
            </w:r>
            <w:hyperlink r:id="rId25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страницу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где можно приобрести новостную подписку и где размещены все необходимые детали подписки.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проблемы с платежами,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перейти на </w:t>
            </w:r>
            <w:hyperlink r:id="rId26">
              <w:r w:rsidDel="00000000" w:rsidR="00000000" w:rsidRPr="00000000">
                <w:rPr>
                  <w:sz w:val="18"/>
                  <w:szCs w:val="18"/>
                  <w:u w:val="single"/>
                  <w:rtl w:val="0"/>
                </w:rPr>
                <w:t xml:space="preserve">страницу</w:t>
              </w:r>
            </w:hyperlink>
            <w:r w:rsidDel="00000000" w:rsidR="00000000" w:rsidRPr="00000000">
              <w:rPr>
                <w:sz w:val="18"/>
                <w:szCs w:val="18"/>
                <w:rtl w:val="0"/>
              </w:rPr>
              <w:t xml:space="preserve">, где можно приобрести различные товары.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проблемы с платежами,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пользователю перейти на страницу автора просматриваемой статьи, со списком всех написанных им статей.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пользователю перейти на страницы разных соцсетей, где находится платформа “КП”.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нехватка квалифицированных кадров.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перейти на платформу Яндекс Игры, где можно играть в бесплатные онлайн-игры.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временные задержки,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прикрепить ссылку на саму статью в буфер обмена устройства в случае копирования фрагмента текста из статьи.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н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агрузка превосходит пределы аппаратуры.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пользователям участвовать в тестах и конкурсах.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hd w:fill="ffffff" w:val="clear"/>
              <w:spacing w:before="18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проигрыш в конкуренции от других издательств, временные задержки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изменение сфер влияния внутри компании заказчика.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3.1.19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пользователям получить доступ к проектам и мини-приложениям издательства “КП”.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COULD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hd w:fill="ffffff" w:val="clear"/>
              <w:spacing w:before="180"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истощение средств финансирования, нехватка квалифицированных кадров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, изменение сфер влияния внутри компании заказчика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авторизоваться через учетные записи на платформах VK и Яндекс.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изменение сфер влияния внутри компании заказчика,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и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зменение законодательной базы.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3.1.21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подписаться на еженедельную рассылку новостей.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у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быточность принятых решений, проблемы с поставками оборудования, нагрузка превосходит пределы аппаратуры.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3.1.22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исправления, обновления и создания новых статей с использованием картинок и видео.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40</w:t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з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адержка зарплат разработчикам.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3.1.23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администратору обновлять ленту новостных категорий в соответствии с актуальными событиями.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в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ременные задержки.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администратору назначить новых авторов и снять должность с уже не ассоциированными авторами.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rHeight w:val="1086.0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предоставить возможность ведения учёта посещаемости сайта.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н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агрузка превосходит пределы аппаратуры.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администратору удалить новостные статьи и иные формы медиа на своё усмотрение.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и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зменение законодательной базы, проигрыш в конкуренции от других издательств.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3.1.27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возможность добавления и изменения справочной и контактной информации.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проблемы с поставками оборудования.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</w:tbl>
    <w:p w:rsidR="00000000" w:rsidDel="00000000" w:rsidP="00000000" w:rsidRDefault="00000000" w:rsidRPr="00000000" w14:paraId="00000199">
      <w:pPr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Нефункциональные требования</w:t>
      </w:r>
    </w:p>
    <w:tbl>
      <w:tblPr>
        <w:tblStyle w:val="Table2"/>
        <w:tblW w:w="1170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535"/>
        <w:gridCol w:w="1710"/>
        <w:gridCol w:w="1380"/>
        <w:gridCol w:w="3480"/>
        <w:gridCol w:w="1620"/>
        <w:tblGridChange w:id="0">
          <w:tblGrid>
            <w:gridCol w:w="975"/>
            <w:gridCol w:w="2535"/>
            <w:gridCol w:w="1710"/>
            <w:gridCol w:w="1380"/>
            <w:gridCol w:w="3480"/>
            <w:gridCol w:w="16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Требование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Приоритетность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Трудоемкость (в человеко-часах)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Риски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Стабильность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иметь дизайн, адаптированный для следующих классов устройств.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истощение средств финансирования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отображать сайт с полностью работающим функциональностью и без нарушения дизайна в современных популярных браузерах.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Пользовательский интерфейс системы должен иметь минималистичный дизайн и быть выполнен в цветах флага РФ.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изменение сфер влияния внутри компании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отображать шапку с логотипом и меню.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ПО, нехватка квалифицированных кадров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обеспечивать наличие у каждой статьи названия, баннер-картинки.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ранжировать статьи по тэгам.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Отказы из-за низкого качества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3.2.7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предлагать пользователям мобильной версии сайта скачать мобильное приложение.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Проигрыш в конкуренции от других издательств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3.3.1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использовать защищённый протокол соединения (https://).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15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проблемы с поставками оборудования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3.3.2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поддерживать принудительное переключение соединения пользователя с незащищенного (http://) на защищенное (https://).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 истощение средств финансирования, отказы из-за низкого качества ПО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3.3.3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иметь систему ролей, разделение функциональности сайта по ролям и по крайней мере следующие роли: читатель (авторизованный и анонимный), автор, администратор.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Нехватка квалифицированных кадров, изменение сфер влияния внутри компании заказчика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Высокая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3.3.4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гарантировать бесперебойную работу — не менее 99% (время простоя – не более 87,6 часов в год).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проблемы с поставками оборудования, истощение средств финансирования, нехватка квалифицированных кадров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3.4.1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предоставлять ответ пользователю не дольше чем за 2 секунды.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проблемы с поставками оборудования, истощение средств финансирования, нехватка квалифицированных кадров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3.4.2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обеспечивать среднюю ежедневную посещаемость — 4,5 млн. уникальных пользователей.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Изменение законодательной базы, проигрыш в конкуренции от других издательств, отказы из-за низкого качества ПО, нагрузка превосходит пределы аппаратуры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3.4.3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Система должна обеспечивать среднюю пропускную способность — 115 транзакций в секунду, и максимальную — 190 транзакций в секунду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Нагрузка превосходит пределы аппаратуры, отказы из-за низкого качества ПО, проблемы с поставками оборудования, истощение средств финансирования, нехватка квалифицированных кадров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</w:tr>
    </w:tbl>
    <w:p w:rsidR="00000000" w:rsidDel="00000000" w:rsidP="00000000" w:rsidRDefault="00000000" w:rsidRPr="00000000" w14:paraId="000001F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Риски</w:t>
      </w:r>
    </w:p>
    <w:tbl>
      <w:tblPr>
        <w:tblStyle w:val="Table3"/>
        <w:tblW w:w="970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2760"/>
        <w:gridCol w:w="2010"/>
        <w:gridCol w:w="1800"/>
        <w:gridCol w:w="2505"/>
        <w:tblGridChange w:id="0">
          <w:tblGrid>
            <w:gridCol w:w="630"/>
            <w:gridCol w:w="2760"/>
            <w:gridCol w:w="2010"/>
            <w:gridCol w:w="1800"/>
            <w:gridCol w:w="25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Тип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Вероятность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Масштаб потерь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Нагрузка превосходит пределы аппаратуры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Значительные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Отказы из-за низкого качества ПО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Технический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Значительные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Проигрыш в конкуренции от других издательств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Бизнес-риск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Убыточность принятых решений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Бизнес-риск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Проблемы с поставками оборудования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Бизнес-риск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Значительные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Истощение средств финансирования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Ресурсный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Нехватка квалифицированных кадров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Ресурсный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Временные задержки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Ресурсный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Средняя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Изменение сфер влияния внутри компании заказчика (и последующие изменения требований)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Политический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Средние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Изменение законодательной базы, связанной с деятельностью системы и общей свободой массовой информации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Форс-мажор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Низкая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Значительные</w:t>
            </w:r>
          </w:p>
        </w:tc>
      </w:tr>
    </w:tbl>
    <w:p w:rsidR="00000000" w:rsidDel="00000000" w:rsidP="00000000" w:rsidRDefault="00000000" w:rsidRPr="00000000" w14:paraId="0000022E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Precedents (Прецеденты)</w:t>
      </w:r>
    </w:p>
    <w:tbl>
      <w:tblPr>
        <w:tblStyle w:val="Table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Просмотр новостной статьи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новостную статью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увидел интересующую его статью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на одну из возможных статей.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новостную статью.</w:t>
            </w:r>
          </w:p>
        </w:tc>
      </w:tr>
    </w:tbl>
    <w:p w:rsidR="00000000" w:rsidDel="00000000" w:rsidP="00000000" w:rsidRDefault="00000000" w:rsidRPr="00000000" w14:paraId="0000024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Регистрация нового пользователя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зарегистрироваться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Незарегистрированный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учетной записи на платформе ВКонтакте или Яндекс.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кнопку, где ему предлагает войти в учетную запись через одного из двух вариантов.</w:t>
            </w:r>
          </w:p>
          <w:p w:rsidR="00000000" w:rsidDel="00000000" w:rsidP="00000000" w:rsidRDefault="00000000" w:rsidRPr="00000000" w14:paraId="00000251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удобный ему вариант.</w:t>
            </w:r>
          </w:p>
          <w:p w:rsidR="00000000" w:rsidDel="00000000" w:rsidP="00000000" w:rsidRDefault="00000000" w:rsidRPr="00000000" w14:paraId="00000252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входит в учетную запись через мини-приложения этих платформов, авторизующих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добавляет нового пользователя, пользователю предоставляется доступ к расширенной функциональности сайта.</w:t>
            </w:r>
          </w:p>
        </w:tc>
      </w:tr>
    </w:tbl>
    <w:p w:rsidR="00000000" w:rsidDel="00000000" w:rsidP="00000000" w:rsidRDefault="00000000" w:rsidRPr="00000000" w14:paraId="0000025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автора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статьи написанные определенным автором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странице с новостью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вниз</w:t>
            </w:r>
          </w:p>
          <w:p w:rsidR="00000000" w:rsidDel="00000000" w:rsidP="00000000" w:rsidRDefault="00000000" w:rsidRPr="00000000" w14:paraId="00000266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имя автора статьи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пользователю страницу со списком всех статей выбранного автора</w:t>
            </w:r>
          </w:p>
        </w:tc>
      </w:tr>
    </w:tbl>
    <w:p w:rsidR="00000000" w:rsidDel="00000000" w:rsidP="00000000" w:rsidRDefault="00000000" w:rsidRPr="00000000" w14:paraId="0000026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Выбор категории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посмотреть новости определенной категории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в одну из категорий путём выбора категории в верхнем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открывает вкладку со всеми существующими категориями.</w:t>
            </w:r>
          </w:p>
          <w:p w:rsidR="00000000" w:rsidDel="00000000" w:rsidP="00000000" w:rsidRDefault="00000000" w:rsidRPr="00000000" w14:paraId="0000027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в одну из категории путём нажатия на название категории.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выводит статьи относящиеся к выбранной пользователем категории</w:t>
            </w:r>
          </w:p>
        </w:tc>
      </w:tr>
    </w:tbl>
    <w:p w:rsidR="00000000" w:rsidDel="00000000" w:rsidP="00000000" w:rsidRDefault="00000000" w:rsidRPr="00000000" w14:paraId="0000027F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Игра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с мини-играми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пункт “Игры” в меню выбора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rHeight w:val="70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страницу с лентой игр с платформы “Яндекс игры”</w:t>
            </w:r>
          </w:p>
        </w:tc>
      </w:tr>
    </w:tbl>
    <w:p w:rsidR="00000000" w:rsidDel="00000000" w:rsidP="00000000" w:rsidRDefault="00000000" w:rsidRPr="00000000" w14:paraId="0000029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Просмотр мини-приложения “Гид потребителя”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познакомиться с гидом потребителя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переходит в мини-приложение путём выбора соответствующего пункта в боковом меню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мини-приложение, являющееся приложением-компаньоном для потребителя.</w:t>
            </w:r>
          </w:p>
        </w:tc>
      </w:tr>
    </w:tbl>
    <w:p w:rsidR="00000000" w:rsidDel="00000000" w:rsidP="00000000" w:rsidRDefault="00000000" w:rsidRPr="00000000" w14:paraId="000002A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Смена региона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поменять новостной регион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текущий регион.</w:t>
            </w:r>
          </w:p>
          <w:p w:rsidR="00000000" w:rsidDel="00000000" w:rsidP="00000000" w:rsidRDefault="00000000" w:rsidRPr="00000000" w14:paraId="000002B4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нажимает на “выбрать другой”</w:t>
            </w:r>
          </w:p>
          <w:p w:rsidR="00000000" w:rsidDel="00000000" w:rsidP="00000000" w:rsidRDefault="00000000" w:rsidRPr="00000000" w14:paraId="000002B5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из представленных выборов.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изменяет регион пользователя, а вслед за этим меняются и региональные новости.</w:t>
            </w:r>
          </w:p>
        </w:tc>
      </w:tr>
    </w:tbl>
    <w:p w:rsidR="00000000" w:rsidDel="00000000" w:rsidP="00000000" w:rsidRDefault="00000000" w:rsidRPr="00000000" w14:paraId="000002B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Приобретение рекламы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приобрести рекламное пространство на сайте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“Реклама”.</w:t>
            </w:r>
          </w:p>
          <w:p w:rsidR="00000000" w:rsidDel="00000000" w:rsidP="00000000" w:rsidRDefault="00000000" w:rsidRPr="00000000" w14:paraId="000002C9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ознакомится со всеми деталями для оформления рекламного пространства.</w:t>
            </w:r>
          </w:p>
          <w:p w:rsidR="00000000" w:rsidDel="00000000" w:rsidP="00000000" w:rsidRDefault="00000000" w:rsidRPr="00000000" w14:paraId="000002C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осуществляет контакт с должностными лицами.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показывает предложения для приобретения рекламного пространства.</w:t>
            </w:r>
          </w:p>
        </w:tc>
      </w:tr>
    </w:tbl>
    <w:p w:rsidR="00000000" w:rsidDel="00000000" w:rsidP="00000000" w:rsidRDefault="00000000" w:rsidRPr="00000000" w14:paraId="000002C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Оформление подписки на газету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оформить подписку на газету “КП”.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</w:t>
            </w:r>
            <w:hyperlink r:id="rId2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страницу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DE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подписку.</w:t>
            </w:r>
          </w:p>
          <w:p w:rsidR="00000000" w:rsidDel="00000000" w:rsidP="00000000" w:rsidRDefault="00000000" w:rsidRPr="00000000" w14:paraId="000002DF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введёт свои данные.</w:t>
            </w:r>
          </w:p>
          <w:p w:rsidR="00000000" w:rsidDel="00000000" w:rsidP="00000000" w:rsidRDefault="00000000" w:rsidRPr="00000000" w14:paraId="000002E0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добавит подписку в корзину.</w:t>
            </w:r>
          </w:p>
          <w:p w:rsidR="00000000" w:rsidDel="00000000" w:rsidP="00000000" w:rsidRDefault="00000000" w:rsidRPr="00000000" w14:paraId="000002E1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чекаут.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позволяет перейти на подстраницу, где можно оформить подписку на газету.</w:t>
            </w:r>
          </w:p>
        </w:tc>
      </w:tr>
    </w:tbl>
    <w:p w:rsidR="00000000" w:rsidDel="00000000" w:rsidP="00000000" w:rsidRDefault="00000000" w:rsidRPr="00000000" w14:paraId="000002E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Покупка электронной книги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осуществить покупку электронной книги.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Конечный 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</w:t>
            </w:r>
            <w:hyperlink r:id="rId2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страницу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F5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электронную книгу.</w:t>
            </w:r>
          </w:p>
          <w:p w:rsidR="00000000" w:rsidDel="00000000" w:rsidP="00000000" w:rsidRDefault="00000000" w:rsidRPr="00000000" w14:paraId="000002F6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введёт свои данные.</w:t>
            </w:r>
          </w:p>
          <w:p w:rsidR="00000000" w:rsidDel="00000000" w:rsidP="00000000" w:rsidRDefault="00000000" w:rsidRPr="00000000" w14:paraId="000002F7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добавит книгу в корзину.</w:t>
            </w:r>
          </w:p>
          <w:p w:rsidR="00000000" w:rsidDel="00000000" w:rsidP="00000000" w:rsidRDefault="00000000" w:rsidRPr="00000000" w14:paraId="000002F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чекаут.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позволяет перейти на подстраницу, где можно оформить покупку электронной книги.</w:t>
            </w:r>
          </w:p>
        </w:tc>
      </w:tr>
    </w:tbl>
    <w:p w:rsidR="00000000" w:rsidDel="00000000" w:rsidP="00000000" w:rsidRDefault="00000000" w:rsidRPr="00000000" w14:paraId="000002F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Создание новостной статьи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 хочет выпустить новую статью.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Наличие назначенной должности у автора.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открывает вкладку “Создать новую статью”.</w:t>
            </w:r>
          </w:p>
          <w:p w:rsidR="00000000" w:rsidDel="00000000" w:rsidP="00000000" w:rsidRDefault="00000000" w:rsidRPr="00000000" w14:paraId="0000030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верстает статью в форме файла.</w:t>
            </w:r>
          </w:p>
          <w:p w:rsidR="00000000" w:rsidDel="00000000" w:rsidP="00000000" w:rsidRDefault="00000000" w:rsidRPr="00000000" w14:paraId="0000030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прикрепляет файл статьи.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открывает вкладку “Создать новую статью”.</w:t>
            </w:r>
          </w:p>
          <w:p w:rsidR="00000000" w:rsidDel="00000000" w:rsidP="00000000" w:rsidRDefault="00000000" w:rsidRPr="00000000" w14:paraId="0000031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Автору предлагается написать статью на мини-приложении, который представляет из себя легковесный редактор.</w:t>
            </w:r>
          </w:p>
          <w:p w:rsidR="00000000" w:rsidDel="00000000" w:rsidP="00000000" w:rsidRDefault="00000000" w:rsidRPr="00000000" w14:paraId="000003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Автор сохраняет готовую статью.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Статья получает одобрение от администратора, после чего система позволяет ей попасть на ленту читателям.</w:t>
            </w:r>
          </w:p>
        </w:tc>
      </w:tr>
    </w:tbl>
    <w:p w:rsidR="00000000" w:rsidDel="00000000" w:rsidP="00000000" w:rsidRDefault="00000000" w:rsidRPr="00000000" w14:paraId="0000031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Снятие должности автора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 хочет снять должность автора с журналиста.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Администратор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Вход в учетную запись администратора.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переходит во вкладку администрирования.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открывает список авторов.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Администратор удаляет автора со списка.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Отсутствует.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позволяет снять должности автора у журналиста.</w:t>
            </w:r>
          </w:p>
        </w:tc>
      </w:tr>
    </w:tbl>
    <w:p w:rsidR="00000000" w:rsidDel="00000000" w:rsidP="00000000" w:rsidRDefault="00000000" w:rsidRPr="00000000" w14:paraId="0000032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делится новостью в соц. сети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поделиться статьей в соц. сети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странице новости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в конец статьи</w:t>
            </w:r>
          </w:p>
          <w:p w:rsidR="00000000" w:rsidDel="00000000" w:rsidP="00000000" w:rsidRDefault="00000000" w:rsidRPr="00000000" w14:paraId="00000338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иконку соц. сети в которой он хочет поделиться статьей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Открывается окно выбранной соц. сети  с интерфейсом для отправки новости</w:t>
            </w:r>
          </w:p>
        </w:tc>
      </w:tr>
    </w:tbl>
    <w:p w:rsidR="00000000" w:rsidDel="00000000" w:rsidP="00000000" w:rsidRDefault="00000000" w:rsidRPr="00000000" w14:paraId="000003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Переход на страницу журнала в другом ресурсе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просмотреть профиль журнала в иной медиа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находится на любой странице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открывает боковое меню</w:t>
            </w:r>
          </w:p>
          <w:p w:rsidR="00000000" w:rsidDel="00000000" w:rsidP="00000000" w:rsidRDefault="00000000" w:rsidRPr="00000000" w14:paraId="0000034C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боковое меню в самый низ</w:t>
            </w:r>
          </w:p>
          <w:p w:rsidR="00000000" w:rsidDel="00000000" w:rsidP="00000000" w:rsidRDefault="00000000" w:rsidRPr="00000000" w14:paraId="0000034D">
            <w:pPr>
              <w:widowControl w:val="0"/>
              <w:numPr>
                <w:ilvl w:val="0"/>
                <w:numId w:val="1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выбирает ресурс в котором он хочет посмотреть профиль газеты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прокручивает страницу вниз</w:t>
            </w:r>
          </w:p>
          <w:p w:rsidR="00000000" w:rsidDel="00000000" w:rsidP="00000000" w:rsidRDefault="00000000" w:rsidRPr="00000000" w14:paraId="00000350">
            <w:pPr>
              <w:widowControl w:val="0"/>
              <w:numPr>
                <w:ilvl w:val="0"/>
                <w:numId w:val="1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Пользователь выбирает ресурс в котором он хочет посмотреть профиль газеты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перенаправляет пользователя на выбранный ресурс</w:t>
            </w:r>
          </w:p>
        </w:tc>
      </w:tr>
    </w:tbl>
    <w:p w:rsidR="00000000" w:rsidDel="00000000" w:rsidP="00000000" w:rsidRDefault="00000000" w:rsidRPr="00000000" w14:paraId="000003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2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5550"/>
        <w:tblGridChange w:id="0">
          <w:tblGrid>
            <w:gridCol w:w="2730"/>
            <w:gridCol w:w="555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Прецедент</w:t>
            </w:r>
          </w:p>
        </w:tc>
        <w:tc>
          <w:tcPr>
            <w:tcBorders>
              <w:bottom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Скачивание мобильного приложения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Краткое описание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хочет скачать мобильное приложения.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Главные акторы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Второстепенные </w:t>
            </w:r>
            <w:r w:rsidDel="00000000" w:rsidR="00000000" w:rsidRPr="00000000">
              <w:rPr>
                <w:rtl w:val="0"/>
              </w:rPr>
              <w:t xml:space="preserve">акторы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Отсутствуют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Предусловия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использует мобильную версию сайта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Основной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Система предлагает пользователю скачать мобильное приложение.</w:t>
            </w:r>
          </w:p>
          <w:p w:rsidR="00000000" w:rsidDel="00000000" w:rsidP="00000000" w:rsidRDefault="00000000" w:rsidRPr="00000000" w14:paraId="00000362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Пользователь переходит на страницу магазина с приложением.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Альтернативный поток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Отсутствует.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Постусловия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Система перенаправит пользователя на страницу магазина с мобильным приложением.</w:t>
            </w:r>
          </w:p>
        </w:tc>
      </w:tr>
    </w:tbl>
    <w:p w:rsidR="00000000" w:rsidDel="00000000" w:rsidP="00000000" w:rsidRDefault="00000000" w:rsidRPr="00000000" w14:paraId="000003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numPr>
          <w:ilvl w:val="0"/>
          <w:numId w:val="10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Use-case diagram</w:t>
      </w:r>
    </w:p>
    <w:p w:rsidR="00000000" w:rsidDel="00000000" w:rsidP="00000000" w:rsidRDefault="00000000" w:rsidRPr="00000000" w14:paraId="00000369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6794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37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Орлов С. А. “Программная инженерия. Учебник для вузов. 5-е издание, обновленное и дополненное”, Издательский дом “Питер”, 2016. ISBN 978-5-496-01917-0</w:t>
      </w:r>
    </w:p>
    <w:p w:rsidR="00000000" w:rsidDel="00000000" w:rsidP="00000000" w:rsidRDefault="00000000" w:rsidRPr="00000000" w14:paraId="00000375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Клименков С. В., Цопа Е. А., Козин И. О. Конспект лекций по</w:t>
      </w:r>
    </w:p>
    <w:p w:rsidR="00000000" w:rsidDel="00000000" w:rsidP="00000000" w:rsidRDefault="00000000" w:rsidRPr="00000000" w14:paraId="00000376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дисциплине “Основы программной инженерии”, 2021. Электронный</w:t>
      </w:r>
    </w:p>
    <w:p w:rsidR="00000000" w:rsidDel="00000000" w:rsidP="00000000" w:rsidRDefault="00000000" w:rsidRPr="00000000" w14:paraId="00000377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ресурс / Режим доступа:</w:t>
      </w:r>
    </w:p>
    <w:p w:rsidR="00000000" w:rsidDel="00000000" w:rsidP="00000000" w:rsidRDefault="00000000" w:rsidRPr="00000000" w14:paraId="00000378">
      <w:pPr>
        <w:ind w:left="720" w:firstLine="0"/>
        <w:rPr>
          <w:sz w:val="26"/>
          <w:szCs w:val="26"/>
        </w:rPr>
      </w:pPr>
      <w:hyperlink r:id="rId30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https://se.ifmo.ru/documents/10180/671657/%D0%9B%D0%B5%D0%B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ind w:left="720" w:firstLine="0"/>
        <w:rPr>
          <w:sz w:val="26"/>
          <w:szCs w:val="26"/>
        </w:rPr>
      </w:pPr>
      <w:hyperlink r:id="rId3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A%D1%86%D0%B8%D0%B8+%D0%BF%D0%BE+%D0%9E%D0%9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720" w:firstLine="0"/>
        <w:rPr>
          <w:sz w:val="26"/>
          <w:szCs w:val="26"/>
        </w:rPr>
      </w:pPr>
      <w:hyperlink r:id="rId3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F%D0%98+v1.3.3.pdf/50ce1e06-00d9-4900-be9c-a3316a746d6d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Хабр. Как выполнить оценку по трем точкам? Электронный ресурс /</w:t>
      </w:r>
    </w:p>
    <w:p w:rsidR="00000000" w:rsidDel="00000000" w:rsidP="00000000" w:rsidRDefault="00000000" w:rsidRPr="00000000" w14:paraId="0000037C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Режим доступа: </w:t>
      </w:r>
      <w:hyperlink r:id="rId33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https://habr.com/ru/articles/248325/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Art of Business Analysis. Оценка трудоемкости задач для</w:t>
      </w:r>
    </w:p>
    <w:p w:rsidR="00000000" w:rsidDel="00000000" w:rsidP="00000000" w:rsidRDefault="00000000" w:rsidRPr="00000000" w14:paraId="0000037E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бизнес-аналитика. 2021. Электронный ресурс / Режим доступа:</w:t>
      </w:r>
    </w:p>
    <w:p w:rsidR="00000000" w:rsidDel="00000000" w:rsidP="00000000" w:rsidRDefault="00000000" w:rsidRPr="00000000" w14:paraId="0000037F">
      <w:pPr>
        <w:ind w:left="720" w:firstLine="0"/>
        <w:rPr>
          <w:sz w:val="26"/>
          <w:szCs w:val="26"/>
        </w:rPr>
      </w:pPr>
      <w:hyperlink r:id="rId3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artofba.com/post/%D0%BE%D1%86%D0%B5%D0%BD%D0%BA%D0%B0-%D1%82%D1%80%D1%83%D0%B4%D0%BE%D0%B5%D0%BC%D0%BA%D0%BE%D1%81%D1%82%D0%B8-%D0%B7%D0%B0%D0%B4%D0%B0%D1%87-%D0%B4%D0%BB%D1%8F-%D0%B1%D0%B8%D0%B7%D0%BD%D0%B5%D1%81-%D0%B0%D0%BD%D0%B0%D0%BB%D0%B8%D1%82%D0%B8%D0%BA%D0%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Выводы:</w:t>
      </w:r>
    </w:p>
    <w:p w:rsidR="00000000" w:rsidDel="00000000" w:rsidP="00000000" w:rsidRDefault="00000000" w:rsidRPr="00000000" w14:paraId="000003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Ознакомились с тем, как начинается разработка ПО и как формируются требования к нему. Научились правильно читать и составлять use-case диаграммы и SRS. Попрактиковались в расчете времени и рисков для различных требований.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olos Text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1984.251968503937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1417.3228346456694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1.%2.%3.●.○.■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●.○.■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●.○.■.%7.%8.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nfoselection.ru/infokatalog/novosti-smi/smi/item/30-10-samykh-populyarnykh-gazet-rossii" TargetMode="External"/><Relationship Id="rId22" Type="http://schemas.openxmlformats.org/officeDocument/2006/relationships/hyperlink" Target="https://shop.kp.ru/subscribe_periodical_kp.html" TargetMode="External"/><Relationship Id="rId21" Type="http://schemas.openxmlformats.org/officeDocument/2006/relationships/hyperlink" Target="https://kp.ru" TargetMode="External"/><Relationship Id="rId24" Type="http://schemas.openxmlformats.org/officeDocument/2006/relationships/hyperlink" Target="http://kp.ru" TargetMode="External"/><Relationship Id="rId23" Type="http://schemas.openxmlformats.org/officeDocument/2006/relationships/hyperlink" Target="https://shop.kp.ru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.org/Style/CSS/Overview.en.html" TargetMode="External"/><Relationship Id="rId26" Type="http://schemas.openxmlformats.org/officeDocument/2006/relationships/hyperlink" Target="https://shop.kp.ru" TargetMode="External"/><Relationship Id="rId25" Type="http://schemas.openxmlformats.org/officeDocument/2006/relationships/hyperlink" Target="https://shop.kp.ru/subscribe_periodical_kp.html" TargetMode="External"/><Relationship Id="rId28" Type="http://schemas.openxmlformats.org/officeDocument/2006/relationships/hyperlink" Target="https://shop.kp.ru/" TargetMode="External"/><Relationship Id="rId27" Type="http://schemas.openxmlformats.org/officeDocument/2006/relationships/hyperlink" Target="https://shop.kp.ru/subscribe_periodical_kp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image" Target="media/image2.png"/><Relationship Id="rId7" Type="http://schemas.openxmlformats.org/officeDocument/2006/relationships/hyperlink" Target="https://kp.ru/" TargetMode="External"/><Relationship Id="rId8" Type="http://schemas.openxmlformats.org/officeDocument/2006/relationships/hyperlink" Target="https://www.w3.org/html/" TargetMode="External"/><Relationship Id="rId31" Type="http://schemas.openxmlformats.org/officeDocument/2006/relationships/hyperlink" Target="https://se.ifmo.ru/documents/10180/671657/%D0%9B%D0%B5%D0%B" TargetMode="External"/><Relationship Id="rId30" Type="http://schemas.openxmlformats.org/officeDocument/2006/relationships/hyperlink" Target="https://se.ifmo.ru/documents/10180/671657/%D0%9B%D0%B5%D0%B" TargetMode="External"/><Relationship Id="rId11" Type="http://schemas.openxmlformats.org/officeDocument/2006/relationships/hyperlink" Target="https://react.dev/" TargetMode="External"/><Relationship Id="rId33" Type="http://schemas.openxmlformats.org/officeDocument/2006/relationships/hyperlink" Target="https://habr.com/ru/articles/248325/" TargetMode="External"/><Relationship Id="rId10" Type="http://schemas.openxmlformats.org/officeDocument/2006/relationships/hyperlink" Target="https://developer.mozilla.org/en-US/docs/Web/javascript" TargetMode="External"/><Relationship Id="rId32" Type="http://schemas.openxmlformats.org/officeDocument/2006/relationships/hyperlink" Target="https://se.ifmo.ru/documents/10180/671657/%D0%9B%D0%B5%D0%B" TargetMode="External"/><Relationship Id="rId13" Type="http://schemas.openxmlformats.org/officeDocument/2006/relationships/hyperlink" Target="https://www.mongodb.com/docs/" TargetMode="External"/><Relationship Id="rId12" Type="http://schemas.openxmlformats.org/officeDocument/2006/relationships/hyperlink" Target="https://styled-components.com/" TargetMode="External"/><Relationship Id="rId34" Type="http://schemas.openxmlformats.org/officeDocument/2006/relationships/hyperlink" Target="https://www.artofba.com/post/%D0%BE%D1%86%D0%B5%D0%BD%D0%BA%D0%B0-%D1%82%D1%80%D1%83%D0%B4%D0%BE%D0%B5%D0%BC%D0%BA%D0%BE%D1%81%D1%82%D0%B8-%D0%B7%D0%B0%D0%B4%D0%B0%D1%87-%D0%B4%D0%BB%D1%8F-%D0%B1%D0%B8%D0%B7%D0%BD%D0%B5%D1%81-%D0%B0%D0%BD%D0%B0%D0%BB%D0%B8%D1%82%D0%B8%D0%BA%D0%B0" TargetMode="External"/><Relationship Id="rId15" Type="http://schemas.openxmlformats.org/officeDocument/2006/relationships/hyperlink" Target="https://ogp.me/" TargetMode="External"/><Relationship Id="rId14" Type="http://schemas.openxmlformats.org/officeDocument/2006/relationships/hyperlink" Target="https://docs.spring.io/spring-framework/reference/" TargetMode="External"/><Relationship Id="rId17" Type="http://schemas.openxmlformats.org/officeDocument/2006/relationships/hyperlink" Target="https://www.kp.ru/daily/2171205.5/4316909/" TargetMode="External"/><Relationship Id="rId16" Type="http://schemas.openxmlformats.org/officeDocument/2006/relationships/hyperlink" Target="https://webpack.js.org/" TargetMode="External"/><Relationship Id="rId19" Type="http://schemas.openxmlformats.org/officeDocument/2006/relationships/hyperlink" Target="https://www.liveinternet.ru/stat/RGRU/index.html?date=2024-03-13" TargetMode="External"/><Relationship Id="rId18" Type="http://schemas.openxmlformats.org/officeDocument/2006/relationships/hyperlink" Target="https://www.kp.ru/daily/26600.4/3615024/?accep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olosText-regular.ttf"/><Relationship Id="rId2" Type="http://schemas.openxmlformats.org/officeDocument/2006/relationships/font" Target="fonts/GolosText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