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4FA03">
      <w:pPr>
        <w:pStyle w:val="17"/>
      </w:pPr>
    </w:p>
    <w:p w14:paraId="2DEE94B2">
      <w:pPr>
        <w:pStyle w:val="17"/>
      </w:pPr>
      <w:r>
        <w:t>基于RK3588和PicoClaw的智能AI打印机</w:t>
      </w:r>
    </w:p>
    <w:p w14:paraId="17703BAE">
      <w:pPr>
        <w:rPr>
          <w:rFonts w:hint="eastAsia"/>
        </w:rPr>
      </w:pPr>
    </w:p>
    <w:p w14:paraId="330A8599">
      <w:pPr>
        <w:pStyle w:val="11"/>
        <w:rPr>
          <w:rFonts w:ascii="Times New Roman" w:hAnsi="Times New Roman" w:eastAsia="宋体" w:cs="Times New Roman"/>
          <w:sz w:val="24"/>
          <w:szCs w:val="24"/>
        </w:rPr>
      </w:pPr>
      <w:r>
        <w:rPr>
          <w:rStyle w:val="21"/>
        </w:rPr>
        <w:t xml:space="preserve">摘要 </w:t>
      </w:r>
      <w:r>
        <w:rPr>
          <w:rFonts w:ascii="Times New Roman" w:hAnsi="Times New Roman" w:eastAsia="宋体" w:cs="Times New Roman"/>
          <w:sz w:val="24"/>
          <w:szCs w:val="24"/>
        </w:rPr>
        <w:t>本作品设计并实现了一种面向低龄儿童的多模态人工智能创意生成与实体输出系统。系统基于嵌入式开发平台构建，采用云边协同架构，实现语音输入、图像输入、AI生成与高质量转换、用户选择、实体打印的完整创作闭环。系统支持两种核心创作模式：语音生成（文生图）模式与图像创意转换（图生图）模式。在语音生成模式中，用户通过触摸屏进行语音输入，系统基于Vosk完成本地语音识别并转换为结构化提示词，调用火山引擎文生图API生成三张候选图像供用户选择打印。在图像创意转换模式中，系统支持摄像头拍摄、U盘导入及触摸屏上传三种视觉输入方式，针对传统硬件本地二值化算法线条断裂、灰阶丢失的问题，系统通过调用火山引擎图生图API，在云端结合系统内置的“黑白线稿化与热敏打印适配”转换限定词，将多源输入图像重塑为高质量、高对比度的艺术线稿图像。此外，系统引入基于DeepSeek大语言模型的情绪陪伴智能体PicoClaw，用于在生成等待过程中提供自然语言交互与情绪反馈，增强儿童陪伴属性。最终系统通过热敏打印机输出实体作品，形成完整的多模态软硬件闭环系统。</w:t>
      </w:r>
    </w:p>
    <w:p w14:paraId="121A0422">
      <w:pPr>
        <w:rPr>
          <w:rFonts w:hint="eastAsia"/>
        </w:rPr>
      </w:pPr>
    </w:p>
    <w:p w14:paraId="1D15A26A">
      <w:pPr>
        <w:rPr>
          <w:rFonts w:hint="eastAsia"/>
        </w:rPr>
      </w:pPr>
    </w:p>
    <w:p w14:paraId="04762E8E">
      <w:pPr>
        <w:rPr>
          <w:rFonts w:hint="eastAsia"/>
        </w:rPr>
      </w:pPr>
    </w:p>
    <w:p w14:paraId="2DC7A830">
      <w:pPr>
        <w:rPr>
          <w:rFonts w:hint="eastAsia"/>
        </w:rPr>
      </w:pPr>
    </w:p>
    <w:p w14:paraId="17CCFF95">
      <w:pPr>
        <w:rPr>
          <w:rFonts w:hint="eastAsia"/>
        </w:rPr>
      </w:pPr>
    </w:p>
    <w:p w14:paraId="773DF819">
      <w:pPr>
        <w:rPr>
          <w:rFonts w:hint="eastAsia"/>
        </w:rPr>
      </w:pPr>
    </w:p>
    <w:p w14:paraId="749E9B4D">
      <w:pPr>
        <w:rPr>
          <w:rFonts w:hint="eastAsia"/>
        </w:rPr>
      </w:pPr>
    </w:p>
    <w:p w14:paraId="191A8505">
      <w:pPr>
        <w:rPr>
          <w:rFonts w:hint="eastAsia"/>
        </w:rPr>
      </w:pPr>
    </w:p>
    <w:p w14:paraId="570B7D86">
      <w:pPr>
        <w:rPr>
          <w:rFonts w:hint="eastAsia"/>
        </w:rPr>
      </w:pPr>
    </w:p>
    <w:p w14:paraId="14976D26">
      <w:pPr>
        <w:rPr>
          <w:rFonts w:hint="eastAsia"/>
        </w:rPr>
      </w:pPr>
    </w:p>
    <w:p w14:paraId="68FE4F87">
      <w:pPr>
        <w:rPr>
          <w:rFonts w:hint="eastAsia"/>
        </w:rPr>
      </w:pPr>
    </w:p>
    <w:p w14:paraId="115119AC">
      <w:pPr>
        <w:rPr>
          <w:rFonts w:hint="eastAsia"/>
        </w:rPr>
      </w:pPr>
    </w:p>
    <w:p w14:paraId="7CA312EE">
      <w:pPr>
        <w:rPr>
          <w:rFonts w:hint="eastAsia"/>
        </w:rPr>
      </w:pPr>
    </w:p>
    <w:p w14:paraId="09D6D65D">
      <w:pPr>
        <w:rPr>
          <w:rFonts w:hint="eastAsia"/>
        </w:rPr>
      </w:pPr>
    </w:p>
    <w:p w14:paraId="061FEB4D">
      <w:pPr>
        <w:rPr>
          <w:rFonts w:hint="eastAsia"/>
        </w:rPr>
      </w:pPr>
    </w:p>
    <w:p w14:paraId="1D9E0948">
      <w:pPr>
        <w:rPr>
          <w:rFonts w:hint="eastAsia"/>
        </w:rPr>
      </w:pPr>
    </w:p>
    <w:p w14:paraId="352DBBDD">
      <w:pPr>
        <w:rPr>
          <w:rFonts w:hint="eastAsia"/>
        </w:rPr>
      </w:pPr>
    </w:p>
    <w:p w14:paraId="04CFD085">
      <w:pPr>
        <w:rPr>
          <w:rFonts w:hint="eastAsia"/>
        </w:rPr>
      </w:pPr>
    </w:p>
    <w:p w14:paraId="4A22AFAE">
      <w:pPr>
        <w:rPr>
          <w:rFonts w:hint="eastAsia"/>
        </w:rPr>
      </w:pPr>
    </w:p>
    <w:p w14:paraId="15E983A7">
      <w:pPr>
        <w:rPr>
          <w:rFonts w:hint="eastAsia"/>
        </w:rPr>
      </w:pPr>
    </w:p>
    <w:p w14:paraId="21D8A234">
      <w:pPr>
        <w:pStyle w:val="23"/>
        <w:outlineLvl w:val="9"/>
      </w:pPr>
    </w:p>
    <w:p w14:paraId="0B2FC00F">
      <w:pPr>
        <w:pStyle w:val="23"/>
        <w:outlineLvl w:val="9"/>
      </w:pPr>
      <w:r>
        <w:t>目录</w:t>
      </w:r>
    </w:p>
    <w:p w14:paraId="60A174C3">
      <w:pPr>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第一部分 作品概述</w:t>
      </w:r>
    </w:p>
    <w:p w14:paraId="1E1F6DDA">
      <w:pPr>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第二部分 系统组成及功能说明</w:t>
      </w:r>
    </w:p>
    <w:p w14:paraId="11363651">
      <w:pPr>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第三部分 完成情况及性能参数</w:t>
      </w:r>
    </w:p>
    <w:p w14:paraId="30895910">
      <w:pPr>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第四部分 总结</w:t>
      </w:r>
    </w:p>
    <w:p w14:paraId="37C98F08">
      <w:pPr>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第五部分 参考文献</w:t>
      </w:r>
    </w:p>
    <w:p w14:paraId="3449A6B6">
      <w:pPr>
        <w:rPr>
          <w:rFonts w:hint="eastAsia"/>
        </w:rPr>
      </w:pPr>
    </w:p>
    <w:p w14:paraId="598799E9">
      <w:pPr>
        <w:rPr>
          <w:rFonts w:hint="eastAsia"/>
        </w:rPr>
      </w:pPr>
    </w:p>
    <w:p w14:paraId="08B960D8">
      <w:pPr>
        <w:rPr>
          <w:rFonts w:hint="eastAsia"/>
        </w:rPr>
      </w:pPr>
    </w:p>
    <w:p w14:paraId="62FECF8D">
      <w:pPr>
        <w:rPr>
          <w:rFonts w:hint="eastAsia"/>
        </w:rPr>
      </w:pPr>
    </w:p>
    <w:p w14:paraId="7CEFEF9F">
      <w:pPr>
        <w:rPr>
          <w:rFonts w:hint="eastAsia"/>
        </w:rPr>
      </w:pPr>
    </w:p>
    <w:p w14:paraId="50EABBAE">
      <w:pPr>
        <w:rPr>
          <w:rFonts w:hint="eastAsia"/>
        </w:rPr>
      </w:pPr>
    </w:p>
    <w:p w14:paraId="48D50691">
      <w:pPr>
        <w:rPr>
          <w:rFonts w:hint="eastAsia"/>
        </w:rPr>
      </w:pPr>
    </w:p>
    <w:p w14:paraId="2A64071B">
      <w:pPr>
        <w:rPr>
          <w:rFonts w:hint="eastAsia"/>
        </w:rPr>
      </w:pPr>
    </w:p>
    <w:p w14:paraId="3AF71B8C">
      <w:pPr>
        <w:rPr>
          <w:rFonts w:hint="eastAsia"/>
        </w:rPr>
      </w:pPr>
    </w:p>
    <w:p w14:paraId="465265B9">
      <w:pPr>
        <w:rPr>
          <w:rFonts w:hint="eastAsia"/>
        </w:rPr>
      </w:pPr>
    </w:p>
    <w:p w14:paraId="5248F236">
      <w:pPr>
        <w:rPr>
          <w:rFonts w:hint="eastAsia"/>
        </w:rPr>
      </w:pPr>
    </w:p>
    <w:p w14:paraId="536B4EB6">
      <w:pPr>
        <w:rPr>
          <w:rFonts w:hint="eastAsia"/>
        </w:rPr>
      </w:pPr>
    </w:p>
    <w:p w14:paraId="6BEBB7BC">
      <w:pPr>
        <w:rPr>
          <w:rFonts w:hint="eastAsia"/>
        </w:rPr>
      </w:pPr>
    </w:p>
    <w:p w14:paraId="2DF971C7">
      <w:pPr>
        <w:rPr>
          <w:rFonts w:hint="eastAsia"/>
        </w:rPr>
      </w:pPr>
    </w:p>
    <w:p w14:paraId="02AA386A">
      <w:pPr>
        <w:rPr>
          <w:rFonts w:hint="eastAsia"/>
        </w:rPr>
      </w:pPr>
    </w:p>
    <w:p w14:paraId="70148444">
      <w:pPr>
        <w:rPr>
          <w:rFonts w:hint="eastAsia"/>
        </w:rPr>
      </w:pPr>
    </w:p>
    <w:p w14:paraId="4A3864E4">
      <w:pPr>
        <w:rPr>
          <w:rFonts w:hint="eastAsia"/>
        </w:rPr>
      </w:pPr>
    </w:p>
    <w:p w14:paraId="1F56AFDF">
      <w:pPr>
        <w:rPr>
          <w:rFonts w:hint="eastAsia"/>
        </w:rPr>
      </w:pPr>
    </w:p>
    <w:p w14:paraId="50F1E44D">
      <w:pPr>
        <w:rPr>
          <w:rFonts w:hint="eastAsia"/>
        </w:rPr>
      </w:pPr>
    </w:p>
    <w:p w14:paraId="6EAA3BA7">
      <w:pPr>
        <w:rPr>
          <w:rFonts w:hint="eastAsia"/>
        </w:rPr>
      </w:pPr>
    </w:p>
    <w:p w14:paraId="3FF43BB3">
      <w:pPr>
        <w:rPr>
          <w:rFonts w:hint="eastAsia"/>
        </w:rPr>
      </w:pPr>
    </w:p>
    <w:p w14:paraId="627A5CF1">
      <w:pPr>
        <w:rPr>
          <w:rFonts w:hint="eastAsia"/>
        </w:rPr>
      </w:pPr>
    </w:p>
    <w:p w14:paraId="69E50080">
      <w:pPr>
        <w:rPr>
          <w:rFonts w:hint="eastAsia"/>
        </w:rPr>
      </w:pPr>
    </w:p>
    <w:p w14:paraId="1F5446DF">
      <w:pPr>
        <w:rPr>
          <w:rFonts w:hint="eastAsia"/>
        </w:rPr>
      </w:pPr>
    </w:p>
    <w:p w14:paraId="2E654661">
      <w:pPr>
        <w:rPr>
          <w:rFonts w:hint="eastAsia"/>
        </w:rPr>
      </w:pPr>
    </w:p>
    <w:p w14:paraId="5C9FD024">
      <w:pPr>
        <w:rPr>
          <w:rFonts w:hint="eastAsia"/>
        </w:rPr>
      </w:pPr>
    </w:p>
    <w:p w14:paraId="30E99521">
      <w:pPr>
        <w:rPr>
          <w:rFonts w:hint="eastAsia"/>
        </w:rPr>
      </w:pPr>
    </w:p>
    <w:p w14:paraId="1F70A8E9">
      <w:pPr>
        <w:rPr>
          <w:rFonts w:hint="eastAsia"/>
        </w:rPr>
      </w:pPr>
    </w:p>
    <w:p w14:paraId="243DDC4F">
      <w:pPr>
        <w:rPr>
          <w:rFonts w:hint="eastAsia"/>
        </w:rPr>
      </w:pPr>
    </w:p>
    <w:p w14:paraId="106BEA2D">
      <w:pPr>
        <w:rPr>
          <w:rFonts w:hint="eastAsia"/>
        </w:rPr>
      </w:pPr>
    </w:p>
    <w:p w14:paraId="3A828449">
      <w:pPr>
        <w:rPr>
          <w:rFonts w:hint="eastAsia"/>
        </w:rPr>
      </w:pPr>
    </w:p>
    <w:p w14:paraId="69994066">
      <w:pPr>
        <w:rPr>
          <w:rFonts w:hint="eastAsia"/>
        </w:rPr>
      </w:pPr>
    </w:p>
    <w:p w14:paraId="25F4CB24">
      <w:pPr>
        <w:rPr>
          <w:rFonts w:hint="eastAsia"/>
        </w:rPr>
      </w:pPr>
    </w:p>
    <w:p w14:paraId="5904DD60">
      <w:pPr>
        <w:rPr>
          <w:rFonts w:hint="eastAsia"/>
        </w:rPr>
      </w:pPr>
    </w:p>
    <w:p w14:paraId="4756B304">
      <w:pPr>
        <w:rPr>
          <w:rFonts w:hint="eastAsia"/>
        </w:rPr>
      </w:pPr>
    </w:p>
    <w:p w14:paraId="1EC72390">
      <w:pPr>
        <w:jc w:val="center"/>
        <w:rPr>
          <w:rFonts w:hint="eastAsia"/>
        </w:rPr>
      </w:pPr>
    </w:p>
    <w:p w14:paraId="59193EE6">
      <w:pPr>
        <w:pStyle w:val="2"/>
        <w:numPr>
          <w:ilvl w:val="0"/>
          <w:numId w:val="1"/>
        </w:numPr>
        <w:ind w:left="0" w:leftChars="0" w:firstLine="0" w:firstLineChars="0"/>
        <w:jc w:val="center"/>
        <w:rPr>
          <w:rFonts w:hint="eastAsia" w:ascii="黑体" w:hAnsi="黑体" w:eastAsia="黑体" w:cs="黑体"/>
          <w:b w:val="0"/>
          <w:bdr w:val="none" w:sz="0" w:space="0"/>
        </w:rPr>
      </w:pPr>
      <w:r>
        <w:t>作品概述</w:t>
      </w:r>
    </w:p>
    <w:p w14:paraId="1D5B4E9E">
      <w:pPr>
        <w:rPr>
          <w:rFonts w:hint="eastAsia"/>
        </w:rPr>
      </w:pPr>
    </w:p>
    <w:p w14:paraId="5141CB31">
      <w:pPr>
        <w:pStyle w:val="3"/>
        <w:numPr>
          <w:ilvl w:val="0"/>
          <w:numId w:val="2"/>
        </w:numPr>
        <w:ind w:left="0" w:leftChars="0" w:firstLine="0" w:firstLineChars="0"/>
        <w:rPr>
          <w:rFonts w:hint="eastAsia" w:ascii="黑体" w:hAnsi="黑体" w:eastAsia="黑体" w:cs="黑体"/>
          <w:b w:val="0"/>
          <w:bdr w:val="none" w:sz="0" w:space="0"/>
        </w:rPr>
      </w:pPr>
      <w:r>
        <w:t>功能与特性</w:t>
      </w:r>
    </w:p>
    <w:p w14:paraId="069FB526">
      <w:pPr>
        <w:pStyle w:val="11"/>
        <w:rPr>
          <w:rFonts w:ascii="Times New Roman" w:hAnsi="Times New Roman" w:eastAsia="宋体" w:cs="Times New Roman"/>
          <w:sz w:val="24"/>
          <w:szCs w:val="24"/>
        </w:rPr>
      </w:pPr>
      <w:r>
        <w:rPr>
          <w:rFonts w:ascii="Times New Roman" w:hAnsi="Times New Roman" w:eastAsia="宋体" w:cs="Times New Roman"/>
          <w:sz w:val="24"/>
          <w:szCs w:val="24"/>
        </w:rPr>
        <w:t>系统提供语音生成与图像创意转换两种创作模式，均具备极高的艺术输出质量：</w:t>
      </w:r>
    </w:p>
    <w:p w14:paraId="3203E166">
      <w:pPr>
        <w:pStyle w:val="11"/>
        <w:rPr>
          <w:rFonts w:ascii="Times New Roman" w:hAnsi="Times New Roman" w:eastAsia="宋体" w:cs="Times New Roman"/>
          <w:sz w:val="24"/>
          <w:szCs w:val="24"/>
        </w:rPr>
      </w:pPr>
      <w:r>
        <w:rPr>
          <w:rFonts w:ascii="Times New Roman" w:hAnsi="Times New Roman" w:eastAsia="宋体" w:cs="Times New Roman"/>
          <w:sz w:val="24"/>
          <w:szCs w:val="24"/>
        </w:rPr>
        <w:t>语音模式（文生图）：用户通过触摸屏输入语音，系统使用Vosk进行本地语音识别，并将结果转换为结构化提示词，调用火山引擎文生图模型生成三张候选图像，由用户选择后打印。</w:t>
      </w:r>
    </w:p>
    <w:p w14:paraId="53C700E5">
      <w:pPr>
        <w:pStyle w:val="11"/>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1417320" cy="1891665"/>
            <wp:effectExtent l="0" t="0" r="5080" b="635"/>
            <wp:docPr id="2" name="图片 2" descr="fa370122b43711c1e0188b1a7ea5c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a370122b43711c1e0188b1a7ea5c9ea"/>
                    <pic:cNvPicPr>
                      <a:picLocks noChangeAspect="1"/>
                    </pic:cNvPicPr>
                  </pic:nvPicPr>
                  <pic:blipFill>
                    <a:blip r:embed="rId5"/>
                    <a:stretch>
                      <a:fillRect/>
                    </a:stretch>
                  </pic:blipFill>
                  <pic:spPr>
                    <a:xfrm>
                      <a:off x="0" y="0"/>
                      <a:ext cx="1417320" cy="1891665"/>
                    </a:xfrm>
                    <a:prstGeom prst="rect">
                      <a:avLst/>
                    </a:prstGeom>
                  </pic:spPr>
                </pic:pic>
              </a:graphicData>
            </a:graphic>
          </wp:inline>
        </w:drawing>
      </w:r>
      <w:r>
        <w:rPr>
          <w:rFonts w:ascii="Times New Roman" w:hAnsi="Times New Roman" w:eastAsia="宋体" w:cs="Times New Roman"/>
          <w:sz w:val="24"/>
          <w:szCs w:val="24"/>
        </w:rPr>
        <w:t xml:space="preserve">  </w:t>
      </w:r>
      <w:r>
        <w:rPr>
          <w:rFonts w:ascii="Times New Roman" w:hAnsi="Times New Roman" w:eastAsia="宋体" w:cs="Times New Roman"/>
          <w:sz w:val="24"/>
          <w:szCs w:val="24"/>
        </w:rPr>
        <w:drawing>
          <wp:inline distT="0" distB="0" distL="114300" distR="114300">
            <wp:extent cx="1424305" cy="1901190"/>
            <wp:effectExtent l="0" t="0" r="10795" b="3810"/>
            <wp:docPr id="3" name="图片 3" descr="60f38829bbd36c3b5a65864303808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0f38829bbd36c3b5a65864303808def"/>
                    <pic:cNvPicPr>
                      <a:picLocks noChangeAspect="1"/>
                    </pic:cNvPicPr>
                  </pic:nvPicPr>
                  <pic:blipFill>
                    <a:blip r:embed="rId6"/>
                    <a:stretch>
                      <a:fillRect/>
                    </a:stretch>
                  </pic:blipFill>
                  <pic:spPr>
                    <a:xfrm>
                      <a:off x="0" y="0"/>
                      <a:ext cx="1424305" cy="1901190"/>
                    </a:xfrm>
                    <a:prstGeom prst="rect">
                      <a:avLst/>
                    </a:prstGeom>
                  </pic:spPr>
                </pic:pic>
              </a:graphicData>
            </a:graphic>
          </wp:inline>
        </w:drawing>
      </w:r>
      <w:r>
        <w:rPr>
          <w:rFonts w:ascii="Times New Roman" w:hAnsi="Times New Roman" w:eastAsia="宋体" w:cs="Times New Roman"/>
          <w:sz w:val="24"/>
          <w:szCs w:val="24"/>
        </w:rPr>
        <w:t xml:space="preserve">  </w:t>
      </w:r>
      <w:r>
        <w:rPr>
          <w:rFonts w:ascii="Times New Roman" w:hAnsi="Times New Roman" w:eastAsia="宋体" w:cs="Times New Roman"/>
          <w:sz w:val="24"/>
          <w:szCs w:val="24"/>
        </w:rPr>
        <w:drawing>
          <wp:inline distT="0" distB="0" distL="114300" distR="114300">
            <wp:extent cx="1435100" cy="1914525"/>
            <wp:effectExtent l="0" t="0" r="0" b="3175"/>
            <wp:docPr id="4" name="图片 4" descr="52eb9b466ab716241d1fda42169ef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2eb9b466ab716241d1fda42169ef322"/>
                    <pic:cNvPicPr>
                      <a:picLocks noChangeAspect="1"/>
                    </pic:cNvPicPr>
                  </pic:nvPicPr>
                  <pic:blipFill>
                    <a:blip r:embed="rId7"/>
                    <a:stretch>
                      <a:fillRect/>
                    </a:stretch>
                  </pic:blipFill>
                  <pic:spPr>
                    <a:xfrm>
                      <a:off x="0" y="0"/>
                      <a:ext cx="1435100" cy="1914525"/>
                    </a:xfrm>
                    <a:prstGeom prst="rect">
                      <a:avLst/>
                    </a:prstGeom>
                  </pic:spPr>
                </pic:pic>
              </a:graphicData>
            </a:graphic>
          </wp:inline>
        </w:drawing>
      </w:r>
    </w:p>
    <w:p w14:paraId="6BB2232D">
      <w:pPr>
        <w:pStyle w:val="11"/>
        <w:rPr>
          <w:rFonts w:hint="eastAsia" w:ascii="Times New Roman" w:hAnsi="Times New Roman" w:eastAsia="宋体" w:cs="Times New Roman"/>
          <w:sz w:val="24"/>
          <w:szCs w:val="24"/>
          <w:lang w:eastAsia="zh-CN"/>
        </w:rPr>
      </w:pPr>
    </w:p>
    <w:p w14:paraId="2BFC1DA1">
      <w:pPr>
        <w:pStyle w:val="11"/>
        <w:rPr>
          <w:rFonts w:ascii="Times New Roman" w:hAnsi="Times New Roman" w:eastAsia="宋体" w:cs="Times New Roman"/>
          <w:sz w:val="24"/>
          <w:szCs w:val="24"/>
        </w:rPr>
      </w:pPr>
      <w:r>
        <w:rPr>
          <w:rFonts w:ascii="Times New Roman" w:hAnsi="Times New Roman" w:eastAsia="宋体" w:cs="Times New Roman"/>
          <w:sz w:val="24"/>
          <w:szCs w:val="24"/>
        </w:rPr>
        <w:t>图像模式（图生图）：系统支持摄像头拍摄、U盘导入及界面上传三种方式获取源图像。系统全面接入火山引擎图生图API，在后台自动叠加精细化的“线稿化、去灰阶、高对比度黑白艺术风格”等转换限定词，通过云端大模型对图像进行深度语义理解与重构，输出完美契合热敏打印特性的高清晰度、多细节黑白线稿图像。</w:t>
      </w:r>
    </w:p>
    <w:p w14:paraId="175FF6F6">
      <w:pPr>
        <w:pStyle w:val="11"/>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1464310" cy="1953260"/>
            <wp:effectExtent l="0" t="0" r="8890" b="2540"/>
            <wp:docPr id="5" name="图片 5" descr="61943e511c9851ddfd982e2446a6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1943e511c9851ddfd982e2446a61943"/>
                    <pic:cNvPicPr>
                      <a:picLocks noChangeAspect="1"/>
                    </pic:cNvPicPr>
                  </pic:nvPicPr>
                  <pic:blipFill>
                    <a:blip r:embed="rId8"/>
                    <a:stretch>
                      <a:fillRect/>
                    </a:stretch>
                  </pic:blipFill>
                  <pic:spPr>
                    <a:xfrm>
                      <a:off x="0" y="0"/>
                      <a:ext cx="1464310" cy="1953260"/>
                    </a:xfrm>
                    <a:prstGeom prst="rect">
                      <a:avLst/>
                    </a:prstGeom>
                  </pic:spPr>
                </pic:pic>
              </a:graphicData>
            </a:graphic>
          </wp:inline>
        </w:drawing>
      </w:r>
      <w:r>
        <w:rPr>
          <w:rFonts w:ascii="Times New Roman" w:hAnsi="Times New Roman" w:eastAsia="宋体" w:cs="Times New Roman"/>
          <w:sz w:val="24"/>
          <w:szCs w:val="24"/>
        </w:rPr>
        <w:t xml:space="preserve">  </w:t>
      </w:r>
      <w:r>
        <w:rPr>
          <w:rFonts w:ascii="Times New Roman" w:hAnsi="Times New Roman" w:eastAsia="宋体" w:cs="Times New Roman"/>
          <w:sz w:val="24"/>
          <w:szCs w:val="24"/>
        </w:rPr>
        <w:drawing>
          <wp:inline distT="0" distB="0" distL="114300" distR="114300">
            <wp:extent cx="1452245" cy="1936750"/>
            <wp:effectExtent l="0" t="0" r="8255" b="6350"/>
            <wp:docPr id="6" name="图片 6" descr="588737ae82706a10e6e7f8dd5418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88737ae82706a10e6e7f8dd54183615"/>
                    <pic:cNvPicPr>
                      <a:picLocks noChangeAspect="1"/>
                    </pic:cNvPicPr>
                  </pic:nvPicPr>
                  <pic:blipFill>
                    <a:blip r:embed="rId9"/>
                    <a:stretch>
                      <a:fillRect/>
                    </a:stretch>
                  </pic:blipFill>
                  <pic:spPr>
                    <a:xfrm>
                      <a:off x="0" y="0"/>
                      <a:ext cx="1452245" cy="1936750"/>
                    </a:xfrm>
                    <a:prstGeom prst="rect">
                      <a:avLst/>
                    </a:prstGeom>
                  </pic:spPr>
                </pic:pic>
              </a:graphicData>
            </a:graphic>
          </wp:inline>
        </w:drawing>
      </w:r>
      <w:r>
        <w:rPr>
          <w:rFonts w:ascii="Times New Roman" w:hAnsi="Times New Roman" w:eastAsia="宋体" w:cs="Times New Roman"/>
          <w:sz w:val="24"/>
          <w:szCs w:val="24"/>
        </w:rPr>
        <w:t xml:space="preserve">  </w:t>
      </w:r>
      <w:r>
        <w:rPr>
          <w:rFonts w:ascii="Times New Roman" w:hAnsi="Times New Roman" w:eastAsia="宋体" w:cs="Times New Roman"/>
          <w:sz w:val="24"/>
          <w:szCs w:val="24"/>
        </w:rPr>
        <w:drawing>
          <wp:inline distT="0" distB="0" distL="114300" distR="114300">
            <wp:extent cx="1450340" cy="1936115"/>
            <wp:effectExtent l="0" t="0" r="10160" b="6985"/>
            <wp:docPr id="7" name="图片 7" descr="6b1825a7033ae8234b19ed9449f9a2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b1825a7033ae8234b19ed9449f9a2e2"/>
                    <pic:cNvPicPr>
                      <a:picLocks noChangeAspect="1"/>
                    </pic:cNvPicPr>
                  </pic:nvPicPr>
                  <pic:blipFill>
                    <a:blip r:embed="rId10"/>
                    <a:stretch>
                      <a:fillRect/>
                    </a:stretch>
                  </pic:blipFill>
                  <pic:spPr>
                    <a:xfrm>
                      <a:off x="0" y="0"/>
                      <a:ext cx="1450340" cy="1936115"/>
                    </a:xfrm>
                    <a:prstGeom prst="rect">
                      <a:avLst/>
                    </a:prstGeom>
                  </pic:spPr>
                </pic:pic>
              </a:graphicData>
            </a:graphic>
          </wp:inline>
        </w:drawing>
      </w:r>
    </w:p>
    <w:p w14:paraId="2B44040C">
      <w:pPr>
        <w:pStyle w:val="11"/>
        <w:rPr>
          <w:rFonts w:ascii="Times New Roman" w:hAnsi="Times New Roman" w:eastAsia="宋体" w:cs="Times New Roman"/>
          <w:sz w:val="24"/>
          <w:szCs w:val="24"/>
        </w:rPr>
      </w:pPr>
      <w:r>
        <w:rPr>
          <w:rFonts w:ascii="Times New Roman" w:hAnsi="Times New Roman" w:eastAsia="宋体" w:cs="Times New Roman"/>
          <w:sz w:val="24"/>
          <w:szCs w:val="24"/>
        </w:rPr>
        <w:t>交互体验：系统采用触摸屏GUI作为统一交互界面，并引入DeepSeek驱动的PicoClaw情绪智能体，实现等待过程中的自然语言陪伴，有效消除硬件等待焦虑。</w:t>
      </w:r>
    </w:p>
    <w:p w14:paraId="6AC72692">
      <w:pPr>
        <w:rPr>
          <w:rFonts w:hint="eastAsia"/>
        </w:rPr>
      </w:pPr>
    </w:p>
    <w:p w14:paraId="2B908705">
      <w:pPr>
        <w:pStyle w:val="3"/>
        <w:numPr>
          <w:ilvl w:val="0"/>
          <w:numId w:val="2"/>
        </w:numPr>
        <w:ind w:left="0" w:leftChars="0" w:firstLine="0" w:firstLineChars="0"/>
        <w:rPr>
          <w:rFonts w:hint="eastAsia" w:ascii="黑体" w:hAnsi="黑体" w:eastAsia="黑体" w:cs="黑体"/>
          <w:b w:val="0"/>
          <w:bdr w:val="none" w:sz="0" w:space="0"/>
        </w:rPr>
      </w:pPr>
      <w:r>
        <w:t>应用领域</w:t>
      </w:r>
    </w:p>
    <w:p w14:paraId="6BA427A2">
      <w:pPr>
        <w:pStyle w:val="11"/>
        <w:rPr>
          <w:rFonts w:ascii="Times New Roman" w:hAnsi="Times New Roman" w:eastAsia="宋体" w:cs="Times New Roman"/>
          <w:sz w:val="24"/>
          <w:szCs w:val="24"/>
        </w:rPr>
      </w:pPr>
      <w:r>
        <w:rPr>
          <w:rFonts w:ascii="Times New Roman" w:hAnsi="Times New Roman" w:eastAsia="宋体" w:cs="Times New Roman"/>
          <w:sz w:val="24"/>
          <w:szCs w:val="24"/>
        </w:rPr>
        <w:t>本系统主要适用于以下场景：</w:t>
      </w:r>
    </w:p>
    <w:p w14:paraId="57ED7D0D">
      <w:pPr>
        <w:pStyle w:val="11"/>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2824480" cy="2118995"/>
            <wp:effectExtent l="0" t="0" r="7620" b="1905"/>
            <wp:docPr id="8" name="图片 8" descr="f80b19ef7696db6aa93f6b26d2025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80b19ef7696db6aa93f6b26d20255a3"/>
                    <pic:cNvPicPr>
                      <a:picLocks noChangeAspect="1"/>
                    </pic:cNvPicPr>
                  </pic:nvPicPr>
                  <pic:blipFill>
                    <a:blip r:embed="rId11"/>
                    <a:stretch>
                      <a:fillRect/>
                    </a:stretch>
                  </pic:blipFill>
                  <pic:spPr>
                    <a:xfrm>
                      <a:off x="0" y="0"/>
                      <a:ext cx="2824480" cy="2118995"/>
                    </a:xfrm>
                    <a:prstGeom prst="rect">
                      <a:avLst/>
                    </a:prstGeom>
                  </pic:spPr>
                </pic:pic>
              </a:graphicData>
            </a:graphic>
          </wp:inline>
        </w:drawing>
      </w:r>
    </w:p>
    <w:p w14:paraId="3BE3D70F">
      <w:pPr>
        <w:rPr>
          <w:rFonts w:hint="eastAsia"/>
        </w:rPr>
      </w:pPr>
    </w:p>
    <w:p w14:paraId="1A91CBF3">
      <w:pPr>
        <w:pStyle w:val="11"/>
        <w:rPr>
          <w:rFonts w:ascii="Times New Roman" w:hAnsi="Times New Roman" w:eastAsia="宋体" w:cs="Times New Roman"/>
          <w:sz w:val="24"/>
          <w:szCs w:val="24"/>
        </w:rPr>
      </w:pPr>
      <w:r>
        <w:rPr>
          <w:rFonts w:ascii="Times New Roman" w:hAnsi="Times New Roman" w:eastAsia="宋体" w:cs="Times New Roman"/>
          <w:sz w:val="24"/>
          <w:szCs w:val="24"/>
        </w:rPr>
        <w:t>儿童教育与创意启蒙：将儿童的口头语言或手绘涂鸦快速转化为高品质的视觉作品与可涂色线稿，提升表达能力、想象力与创造力。</w:t>
      </w:r>
    </w:p>
    <w:p w14:paraId="0BEB3E43">
      <w:pPr>
        <w:pStyle w:val="11"/>
        <w:rPr>
          <w:rFonts w:ascii="Times New Roman" w:hAnsi="Times New Roman" w:eastAsia="宋体" w:cs="Times New Roman"/>
          <w:sz w:val="24"/>
          <w:szCs w:val="24"/>
        </w:rPr>
      </w:pPr>
      <w:r>
        <w:rPr>
          <w:rFonts w:ascii="Times New Roman" w:hAnsi="Times New Roman" w:eastAsia="宋体" w:cs="Times New Roman"/>
          <w:sz w:val="24"/>
          <w:szCs w:val="24"/>
        </w:rPr>
        <w:t>亲子互动：在家庭场景中作为即时创作与实体打印的亲子互动工具。</w:t>
      </w:r>
    </w:p>
    <w:p w14:paraId="688A6D15">
      <w:pPr>
        <w:pStyle w:val="11"/>
        <w:rPr>
          <w:rFonts w:ascii="Times New Roman" w:hAnsi="Times New Roman" w:eastAsia="宋体" w:cs="Times New Roman"/>
          <w:sz w:val="24"/>
          <w:szCs w:val="24"/>
        </w:rPr>
      </w:pPr>
      <w:r>
        <w:rPr>
          <w:rFonts w:ascii="Times New Roman" w:hAnsi="Times New Roman" w:eastAsia="宋体" w:cs="Times New Roman"/>
          <w:sz w:val="24"/>
          <w:szCs w:val="24"/>
        </w:rPr>
        <w:t>人工智能教育展示：可作为低阶AI技术（多模态融合、大模型图生图、云边协同）的直观教学与互动展示教具。</w:t>
      </w:r>
    </w:p>
    <w:p w14:paraId="78224670">
      <w:pPr>
        <w:pStyle w:val="11"/>
        <w:rPr>
          <w:rFonts w:hint="eastAsia" w:ascii="Times New Roman" w:hAnsi="Times New Roman" w:eastAsia="宋体" w:cs="Times New Roman"/>
          <w:sz w:val="24"/>
          <w:szCs w:val="24"/>
        </w:rPr>
      </w:pPr>
    </w:p>
    <w:p w14:paraId="0F65AC24">
      <w:pPr>
        <w:pStyle w:val="3"/>
        <w:numPr>
          <w:ilvl w:val="0"/>
          <w:numId w:val="2"/>
        </w:numPr>
        <w:ind w:left="0" w:leftChars="0" w:firstLine="0" w:firstLineChars="0"/>
        <w:rPr>
          <w:rFonts w:hint="eastAsia" w:ascii="黑体" w:hAnsi="黑体" w:eastAsia="黑体" w:cs="黑体"/>
          <w:b w:val="0"/>
          <w:bdr w:val="none" w:sz="0" w:space="0"/>
        </w:rPr>
      </w:pPr>
      <w:r>
        <w:t>主要技术特点</w:t>
      </w:r>
    </w:p>
    <w:p w14:paraId="2DEBC399">
      <w:pPr>
        <w:pStyle w:val="11"/>
        <w:rPr>
          <w:rFonts w:ascii="Times New Roman" w:hAnsi="Times New Roman" w:eastAsia="宋体" w:cs="Times New Roman"/>
          <w:sz w:val="24"/>
          <w:szCs w:val="24"/>
        </w:rPr>
      </w:pPr>
      <w:r>
        <w:rPr>
          <w:rFonts w:ascii="Times New Roman" w:hAnsi="Times New Roman" w:eastAsia="宋体" w:cs="Times New Roman"/>
          <w:sz w:val="24"/>
          <w:szCs w:val="24"/>
        </w:rPr>
        <w:t>系统采用先进的云边协同架构，各模块分工明确，兼顾实时响应与超强算力：</w:t>
      </w:r>
    </w:p>
    <w:p w14:paraId="4E35FC97">
      <w:pPr>
        <w:rPr>
          <w:rFonts w:hint="eastAsia"/>
        </w:rPr>
      </w:pPr>
    </w:p>
    <w:p w14:paraId="3E214F3B">
      <w:pPr>
        <w:pStyle w:val="11"/>
        <w:rPr>
          <w:rFonts w:ascii="Times New Roman" w:hAnsi="Times New Roman" w:eastAsia="宋体" w:cs="Times New Roman"/>
          <w:sz w:val="24"/>
          <w:szCs w:val="24"/>
        </w:rPr>
      </w:pPr>
      <w:r>
        <w:rPr>
          <w:rFonts w:ascii="Times New Roman" w:hAnsi="Times New Roman" w:eastAsia="宋体" w:cs="Times New Roman"/>
          <w:sz w:val="24"/>
          <w:szCs w:val="24"/>
        </w:rPr>
        <w:t>本地边缘端：部署Vosk语音识别模型进行离线命令解析与文本初审，利用OpenCV进行图像的基础尺寸预处理、重采样及数据流打包，同时负责驱动硬件打印。</w:t>
      </w:r>
    </w:p>
    <w:p w14:paraId="3F738228">
      <w:pPr>
        <w:pStyle w:val="11"/>
        <w:rPr>
          <w:rFonts w:ascii="Times New Roman" w:hAnsi="Times New Roman" w:eastAsia="宋体" w:cs="Times New Roman"/>
          <w:sz w:val="24"/>
          <w:szCs w:val="24"/>
        </w:rPr>
      </w:pPr>
      <w:r>
        <w:rPr>
          <w:rFonts w:ascii="Times New Roman" w:hAnsi="Times New Roman" w:eastAsia="宋体" w:cs="Times New Roman"/>
          <w:sz w:val="24"/>
          <w:szCs w:val="24"/>
        </w:rPr>
        <w:t>云端AI服务：通过API异步请求全面调度云端大模型算力，包括调用火山引擎文生图大模型、火山引擎图生图大模型（含内部转换限定词工程）以及DeepSeek大语言模型。</w:t>
      </w:r>
    </w:p>
    <w:p w14:paraId="0EC46C8D">
      <w:pPr>
        <w:pStyle w:val="11"/>
        <w:rPr>
          <w:rFonts w:ascii="Times New Roman" w:hAnsi="Times New Roman" w:eastAsia="宋体" w:cs="Times New Roman"/>
          <w:sz w:val="24"/>
          <w:szCs w:val="24"/>
        </w:rPr>
      </w:pPr>
      <w:r>
        <w:rPr>
          <w:rFonts w:ascii="Times New Roman" w:hAnsi="Times New Roman" w:eastAsia="宋体" w:cs="Times New Roman"/>
          <w:sz w:val="24"/>
          <w:szCs w:val="24"/>
        </w:rPr>
        <w:t>技术闭环：采用创新的结构化提示词工程实现文本到图像的约束生成；构建了云端图生图跨模态转换机制，支持多源图像输入；基于Python语言实现全流程多线程控制。</w:t>
      </w:r>
    </w:p>
    <w:p w14:paraId="7CF5D78D">
      <w:pPr>
        <w:pStyle w:val="11"/>
        <w:rPr>
          <w:rFonts w:hint="eastAsia" w:ascii="Times New Roman" w:hAnsi="Times New Roman" w:eastAsia="宋体" w:cs="Times New Roman"/>
          <w:sz w:val="24"/>
          <w:szCs w:val="24"/>
        </w:rPr>
      </w:pPr>
    </w:p>
    <w:p w14:paraId="5B99183D">
      <w:pPr>
        <w:pStyle w:val="3"/>
        <w:numPr>
          <w:ilvl w:val="0"/>
          <w:numId w:val="2"/>
        </w:numPr>
        <w:ind w:left="0" w:leftChars="0" w:firstLine="0" w:firstLineChars="0"/>
        <w:rPr>
          <w:rFonts w:hint="eastAsia" w:ascii="黑体" w:hAnsi="黑体" w:eastAsia="黑体" w:cs="黑体"/>
          <w:b w:val="0"/>
          <w:bdr w:val="none" w:sz="0" w:space="0"/>
        </w:rPr>
      </w:pPr>
      <w:r>
        <w:t>主要性能指标</w:t>
      </w:r>
    </w:p>
    <w:p w14:paraId="74A77438">
      <w:pPr>
        <w:pStyle w:val="11"/>
        <w:rPr>
          <w:rFonts w:ascii="Times New Roman" w:hAnsi="Times New Roman" w:eastAsia="宋体" w:cs="Times New Roman"/>
          <w:sz w:val="24"/>
          <w:szCs w:val="24"/>
        </w:rPr>
      </w:pPr>
      <w:r>
        <w:rPr>
          <w:rFonts w:ascii="Times New Roman" w:hAnsi="Times New Roman" w:eastAsia="宋体" w:cs="Times New Roman"/>
          <w:sz w:val="24"/>
          <w:szCs w:val="24"/>
        </w:rPr>
        <w:t>系统的核心性能参数如下：</w:t>
      </w:r>
    </w:p>
    <w:p w14:paraId="6A0557A8">
      <w:pPr>
        <w:rPr>
          <w:rFonts w:hint="eastAsia"/>
        </w:rPr>
      </w:pPr>
    </w:p>
    <w:p w14:paraId="45E6E6AD">
      <w:pPr>
        <w:pStyle w:val="11"/>
        <w:rPr>
          <w:rFonts w:ascii="Times New Roman" w:hAnsi="Times New Roman" w:eastAsia="宋体" w:cs="Times New Roman"/>
          <w:sz w:val="24"/>
          <w:szCs w:val="24"/>
        </w:rPr>
      </w:pPr>
      <w:r>
        <w:rPr>
          <w:rFonts w:ascii="Times New Roman" w:hAnsi="Times New Roman" w:eastAsia="宋体" w:cs="Times New Roman"/>
          <w:sz w:val="24"/>
          <w:szCs w:val="24"/>
        </w:rPr>
        <w:t>语音识别：采用Vosk（本地边缘端部署），识别响应时间小于10秒，准确率大于95%。</w:t>
      </w:r>
    </w:p>
    <w:p w14:paraId="43EA7C9C">
      <w:pPr>
        <w:pStyle w:val="11"/>
        <w:rPr>
          <w:rFonts w:ascii="Times New Roman" w:hAnsi="Times New Roman" w:eastAsia="宋体" w:cs="Times New Roman"/>
          <w:sz w:val="24"/>
          <w:szCs w:val="24"/>
        </w:rPr>
      </w:pPr>
      <w:r>
        <w:rPr>
          <w:rFonts w:ascii="Times New Roman" w:hAnsi="Times New Roman" w:eastAsia="宋体" w:cs="Times New Roman"/>
          <w:sz w:val="24"/>
          <w:szCs w:val="24"/>
        </w:rPr>
        <w:t>文生图生成：采用火山引擎文生图API，云端并行生成3张候选图总耗时小于30秒。</w:t>
      </w:r>
    </w:p>
    <w:p w14:paraId="69EA0845">
      <w:pPr>
        <w:pStyle w:val="11"/>
        <w:rPr>
          <w:rFonts w:ascii="Times New Roman" w:hAnsi="Times New Roman" w:eastAsia="宋体" w:cs="Times New Roman"/>
          <w:sz w:val="24"/>
          <w:szCs w:val="24"/>
        </w:rPr>
      </w:pPr>
      <w:r>
        <w:rPr>
          <w:rFonts w:ascii="Times New Roman" w:hAnsi="Times New Roman" w:eastAsia="宋体" w:cs="Times New Roman"/>
          <w:sz w:val="24"/>
          <w:szCs w:val="24"/>
        </w:rPr>
        <w:t>图生图转换：采用火山引擎图生图API并叠加限定词，云端重构及高质量黑白线稿化处理耗时小于15秒，作画质量与视觉连续性提升显著。</w:t>
      </w:r>
    </w:p>
    <w:p w14:paraId="20570703">
      <w:pPr>
        <w:pStyle w:val="11"/>
        <w:rPr>
          <w:rFonts w:ascii="Times New Roman" w:hAnsi="Times New Roman" w:eastAsia="宋体" w:cs="Times New Roman"/>
          <w:sz w:val="24"/>
          <w:szCs w:val="24"/>
        </w:rPr>
      </w:pPr>
      <w:r>
        <w:rPr>
          <w:rFonts w:ascii="Times New Roman" w:hAnsi="Times New Roman" w:eastAsia="宋体" w:cs="Times New Roman"/>
          <w:sz w:val="24"/>
          <w:szCs w:val="24"/>
        </w:rPr>
        <w:t>情绪交互：采用DeepSeek大模型API，交互首字延迟小于3秒，语义理解准确，支持流式传输。</w:t>
      </w:r>
    </w:p>
    <w:p w14:paraId="5ACF4437">
      <w:pPr>
        <w:pStyle w:val="11"/>
        <w:rPr>
          <w:rFonts w:ascii="Times New Roman" w:hAnsi="Times New Roman" w:eastAsia="宋体" w:cs="Times New Roman"/>
          <w:sz w:val="24"/>
          <w:szCs w:val="24"/>
        </w:rPr>
      </w:pPr>
      <w:r>
        <w:rPr>
          <w:rFonts w:ascii="Times New Roman" w:hAnsi="Times New Roman" w:eastAsia="宋体" w:cs="Times New Roman"/>
          <w:sz w:val="24"/>
          <w:szCs w:val="24"/>
        </w:rPr>
        <w:t>输出方式：通过串行通信驱动热敏打印机，像素级黑白对齐，单张实体作品打印耗时小于15秒。</w:t>
      </w:r>
    </w:p>
    <w:p w14:paraId="2DFD9F01">
      <w:pPr>
        <w:pStyle w:val="11"/>
        <w:rPr>
          <w:rFonts w:ascii="Times New Roman" w:hAnsi="Times New Roman" w:eastAsia="宋体" w:cs="Times New Roman"/>
          <w:sz w:val="24"/>
          <w:szCs w:val="24"/>
        </w:rPr>
      </w:pPr>
      <w:r>
        <w:rPr>
          <w:rFonts w:ascii="Times New Roman" w:hAnsi="Times New Roman" w:eastAsia="宋体" w:cs="Times New Roman"/>
          <w:sz w:val="24"/>
          <w:szCs w:val="24"/>
        </w:rPr>
        <w:t>系统架构：采用云边协同异步多线程架构，全流程无卡顿，具备无缝的延迟隐藏陪伴设计。</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4"/>
        <w:gridCol w:w="2651"/>
        <w:gridCol w:w="1300"/>
        <w:gridCol w:w="665"/>
        <w:gridCol w:w="3056"/>
      </w:tblGrid>
      <w:tr w14:paraId="32CEE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5000" w:type="pct"/>
            <w:gridSpan w:val="5"/>
            <w:tcBorders>
              <w:top w:val="single" w:color="DEE0E3" w:sz="4" w:space="0"/>
              <w:left w:val="single" w:color="DEE0E3" w:sz="4" w:space="0"/>
              <w:bottom w:val="single" w:color="DEE0E3" w:sz="4" w:space="0"/>
              <w:right w:val="single" w:color="DEE0E3" w:sz="4" w:space="0"/>
            </w:tcBorders>
            <w:shd w:val="clear" w:color="auto" w:fill="003366"/>
            <w:vAlign w:val="center"/>
          </w:tcPr>
          <w:p w14:paraId="1B773C5A">
            <w:pPr>
              <w:keepNext w:val="0"/>
              <w:keepLines w:val="0"/>
              <w:widowControl/>
              <w:suppressLineNumbers w:val="0"/>
              <w:wordWrap/>
              <w:jc w:val="center"/>
              <w:textAlignment w:val="center"/>
              <w:rPr>
                <w:rFonts w:ascii="微软雅黑" w:hAnsi="微软雅黑" w:eastAsia="微软雅黑" w:cs="微软雅黑"/>
                <w:b/>
                <w:bCs/>
                <w:i w:val="0"/>
                <w:iCs w:val="0"/>
                <w:color w:val="FFFFFF"/>
                <w:sz w:val="28"/>
                <w:szCs w:val="28"/>
              </w:rPr>
            </w:pPr>
            <w:r>
              <w:rPr>
                <w:rFonts w:hint="eastAsia" w:ascii="微软雅黑" w:hAnsi="微软雅黑" w:eastAsia="微软雅黑" w:cs="微软雅黑"/>
                <w:b/>
                <w:bCs/>
                <w:i w:val="0"/>
                <w:iCs w:val="0"/>
                <w:color w:val="FFFFFF"/>
                <w:kern w:val="0"/>
                <w:sz w:val="28"/>
                <w:szCs w:val="28"/>
                <w:lang w:val="en-US" w:eastAsia="zh-CN" w:bidi="ar"/>
              </w:rPr>
              <w:t>儿童AI创意图像生成与实体打印系统性能测试数据表</w:t>
            </w:r>
          </w:p>
        </w:tc>
      </w:tr>
      <w:tr w14:paraId="0AF60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0" w:hRule="atLeast"/>
        </w:trPr>
        <w:tc>
          <w:tcPr>
            <w:tcW w:w="398" w:type="pct"/>
            <w:tcBorders>
              <w:top w:val="single" w:color="D9D9D9" w:sz="4" w:space="0"/>
              <w:left w:val="single" w:color="D9D9D9" w:sz="4" w:space="0"/>
              <w:bottom w:val="single" w:color="D9D9D9" w:sz="4" w:space="0"/>
              <w:right w:val="single" w:color="D9D9D9" w:sz="4" w:space="0"/>
            </w:tcBorders>
            <w:shd w:val="clear" w:color="auto" w:fill="0070C0"/>
            <w:vAlign w:val="center"/>
          </w:tcPr>
          <w:p w14:paraId="1CAE0459">
            <w:pPr>
              <w:keepNext w:val="0"/>
              <w:keepLines w:val="0"/>
              <w:widowControl/>
              <w:suppressLineNumbers w:val="0"/>
              <w:wordWrap/>
              <w:jc w:val="center"/>
              <w:textAlignment w:val="center"/>
              <w:rPr>
                <w:rFonts w:hint="eastAsia" w:ascii="微软雅黑" w:hAnsi="微软雅黑" w:eastAsia="微软雅黑" w:cs="微软雅黑"/>
                <w:b/>
                <w:bCs/>
                <w:i w:val="0"/>
                <w:iCs w:val="0"/>
                <w:color w:val="FFFFFF"/>
                <w:sz w:val="22"/>
                <w:szCs w:val="22"/>
              </w:rPr>
            </w:pPr>
            <w:r>
              <w:rPr>
                <w:rFonts w:hint="eastAsia" w:ascii="微软雅黑" w:hAnsi="微软雅黑" w:eastAsia="微软雅黑" w:cs="微软雅黑"/>
                <w:b/>
                <w:bCs/>
                <w:i w:val="0"/>
                <w:iCs w:val="0"/>
                <w:color w:val="FFFFFF"/>
                <w:kern w:val="0"/>
                <w:sz w:val="22"/>
                <w:szCs w:val="22"/>
                <w:lang w:val="en-US" w:eastAsia="zh-CN" w:bidi="ar"/>
              </w:rPr>
              <w:t>测试模块</w:t>
            </w:r>
          </w:p>
        </w:tc>
        <w:tc>
          <w:tcPr>
            <w:tcW w:w="1590" w:type="pct"/>
            <w:tcBorders>
              <w:top w:val="single" w:color="D9D9D9" w:sz="4" w:space="0"/>
              <w:left w:val="single" w:color="D9D9D9" w:sz="4" w:space="0"/>
              <w:bottom w:val="single" w:color="D9D9D9" w:sz="4" w:space="0"/>
              <w:right w:val="single" w:color="D9D9D9" w:sz="4" w:space="0"/>
            </w:tcBorders>
            <w:shd w:val="clear" w:color="auto" w:fill="0070C0"/>
            <w:vAlign w:val="center"/>
          </w:tcPr>
          <w:p w14:paraId="2F3165C8">
            <w:pPr>
              <w:keepNext w:val="0"/>
              <w:keepLines w:val="0"/>
              <w:widowControl/>
              <w:suppressLineNumbers w:val="0"/>
              <w:wordWrap/>
              <w:jc w:val="center"/>
              <w:textAlignment w:val="center"/>
              <w:rPr>
                <w:rFonts w:hint="eastAsia" w:ascii="微软雅黑" w:hAnsi="微软雅黑" w:eastAsia="微软雅黑" w:cs="微软雅黑"/>
                <w:b/>
                <w:bCs/>
                <w:i w:val="0"/>
                <w:iCs w:val="0"/>
                <w:color w:val="FFFFFF"/>
                <w:sz w:val="22"/>
                <w:szCs w:val="22"/>
              </w:rPr>
            </w:pPr>
            <w:r>
              <w:rPr>
                <w:rFonts w:hint="eastAsia" w:ascii="微软雅黑" w:hAnsi="微软雅黑" w:eastAsia="微软雅黑" w:cs="微软雅黑"/>
                <w:b/>
                <w:bCs/>
                <w:i w:val="0"/>
                <w:iCs w:val="0"/>
                <w:color w:val="FFFFFF"/>
                <w:kern w:val="0"/>
                <w:sz w:val="22"/>
                <w:szCs w:val="22"/>
                <w:lang w:val="en-US" w:eastAsia="zh-CN" w:bidi="ar"/>
              </w:rPr>
              <w:t>核心技术方案</w:t>
            </w:r>
          </w:p>
        </w:tc>
        <w:tc>
          <w:tcPr>
            <w:tcW w:w="780" w:type="pct"/>
            <w:tcBorders>
              <w:top w:val="single" w:color="D9D9D9" w:sz="4" w:space="0"/>
              <w:left w:val="single" w:color="D9D9D9" w:sz="4" w:space="0"/>
              <w:bottom w:val="single" w:color="D9D9D9" w:sz="4" w:space="0"/>
              <w:right w:val="single" w:color="D9D9D9" w:sz="4" w:space="0"/>
            </w:tcBorders>
            <w:shd w:val="clear" w:color="auto" w:fill="0070C0"/>
            <w:vAlign w:val="center"/>
          </w:tcPr>
          <w:p w14:paraId="21C62222">
            <w:pPr>
              <w:keepNext w:val="0"/>
              <w:keepLines w:val="0"/>
              <w:widowControl/>
              <w:suppressLineNumbers w:val="0"/>
              <w:wordWrap/>
              <w:jc w:val="center"/>
              <w:textAlignment w:val="center"/>
              <w:rPr>
                <w:rFonts w:hint="eastAsia" w:ascii="微软雅黑" w:hAnsi="微软雅黑" w:eastAsia="微软雅黑" w:cs="微软雅黑"/>
                <w:b/>
                <w:bCs/>
                <w:i w:val="0"/>
                <w:iCs w:val="0"/>
                <w:color w:val="FFFFFF"/>
                <w:sz w:val="22"/>
                <w:szCs w:val="22"/>
              </w:rPr>
            </w:pPr>
            <w:r>
              <w:rPr>
                <w:rFonts w:hint="eastAsia" w:ascii="微软雅黑" w:hAnsi="微软雅黑" w:eastAsia="微软雅黑" w:cs="微软雅黑"/>
                <w:b/>
                <w:bCs/>
                <w:i w:val="0"/>
                <w:iCs w:val="0"/>
                <w:color w:val="FFFFFF"/>
                <w:kern w:val="0"/>
                <w:sz w:val="22"/>
                <w:szCs w:val="22"/>
                <w:lang w:val="en-US" w:eastAsia="zh-CN" w:bidi="ar"/>
              </w:rPr>
              <w:t>平均响应/处理时间</w:t>
            </w:r>
          </w:p>
        </w:tc>
        <w:tc>
          <w:tcPr>
            <w:tcW w:w="399" w:type="pct"/>
            <w:tcBorders>
              <w:top w:val="single" w:color="D9D9D9" w:sz="4" w:space="0"/>
              <w:left w:val="single" w:color="D9D9D9" w:sz="4" w:space="0"/>
              <w:bottom w:val="single" w:color="D9D9D9" w:sz="4" w:space="0"/>
              <w:right w:val="single" w:color="D9D9D9" w:sz="4" w:space="0"/>
            </w:tcBorders>
            <w:shd w:val="clear" w:color="auto" w:fill="0070C0"/>
            <w:vAlign w:val="center"/>
          </w:tcPr>
          <w:p w14:paraId="19B0D340">
            <w:pPr>
              <w:keepNext w:val="0"/>
              <w:keepLines w:val="0"/>
              <w:widowControl/>
              <w:suppressLineNumbers w:val="0"/>
              <w:wordWrap/>
              <w:jc w:val="center"/>
              <w:textAlignment w:val="center"/>
              <w:rPr>
                <w:rFonts w:hint="eastAsia" w:ascii="微软雅黑" w:hAnsi="微软雅黑" w:eastAsia="微软雅黑" w:cs="微软雅黑"/>
                <w:b/>
                <w:bCs/>
                <w:i w:val="0"/>
                <w:iCs w:val="0"/>
                <w:color w:val="FFFFFF"/>
                <w:sz w:val="22"/>
                <w:szCs w:val="22"/>
              </w:rPr>
            </w:pPr>
            <w:r>
              <w:rPr>
                <w:rFonts w:hint="eastAsia" w:ascii="微软雅黑" w:hAnsi="微软雅黑" w:eastAsia="微软雅黑" w:cs="微软雅黑"/>
                <w:b/>
                <w:bCs/>
                <w:i w:val="0"/>
                <w:iCs w:val="0"/>
                <w:color w:val="FFFFFF"/>
                <w:kern w:val="0"/>
                <w:sz w:val="22"/>
                <w:szCs w:val="22"/>
                <w:lang w:val="en-US" w:eastAsia="zh-CN" w:bidi="ar"/>
              </w:rPr>
              <w:t>指标状态</w:t>
            </w:r>
          </w:p>
        </w:tc>
        <w:tc>
          <w:tcPr>
            <w:tcW w:w="1831" w:type="pct"/>
            <w:tcBorders>
              <w:top w:val="single" w:color="D9D9D9" w:sz="4" w:space="0"/>
              <w:left w:val="single" w:color="D9D9D9" w:sz="4" w:space="0"/>
              <w:bottom w:val="single" w:color="D9D9D9" w:sz="4" w:space="0"/>
              <w:right w:val="single" w:color="D9D9D9" w:sz="4" w:space="0"/>
            </w:tcBorders>
            <w:shd w:val="clear" w:color="auto" w:fill="0070C0"/>
            <w:vAlign w:val="center"/>
          </w:tcPr>
          <w:p w14:paraId="3BB224F7">
            <w:pPr>
              <w:keepNext w:val="0"/>
              <w:keepLines w:val="0"/>
              <w:widowControl/>
              <w:suppressLineNumbers w:val="0"/>
              <w:wordWrap/>
              <w:jc w:val="center"/>
              <w:textAlignment w:val="center"/>
              <w:rPr>
                <w:rFonts w:hint="eastAsia" w:ascii="微软雅黑" w:hAnsi="微软雅黑" w:eastAsia="微软雅黑" w:cs="微软雅黑"/>
                <w:b/>
                <w:bCs/>
                <w:i w:val="0"/>
                <w:iCs w:val="0"/>
                <w:color w:val="FFFFFF"/>
                <w:sz w:val="22"/>
                <w:szCs w:val="22"/>
              </w:rPr>
            </w:pPr>
            <w:r>
              <w:rPr>
                <w:rFonts w:hint="eastAsia" w:ascii="微软雅黑" w:hAnsi="微软雅黑" w:eastAsia="微软雅黑" w:cs="微软雅黑"/>
                <w:b/>
                <w:bCs/>
                <w:i w:val="0"/>
                <w:iCs w:val="0"/>
                <w:color w:val="FFFFFF"/>
                <w:kern w:val="0"/>
                <w:sz w:val="22"/>
                <w:szCs w:val="22"/>
                <w:lang w:val="en-US" w:eastAsia="zh-CN" w:bidi="ar"/>
              </w:rPr>
              <w:t>备注说明</w:t>
            </w:r>
          </w:p>
        </w:tc>
      </w:tr>
      <w:tr w14:paraId="3F85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rPr>
        <w:tc>
          <w:tcPr>
            <w:tcW w:w="398"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4DCF1F68">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语音识别</w:t>
            </w:r>
          </w:p>
        </w:tc>
        <w:tc>
          <w:tcPr>
            <w:tcW w:w="1590"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5E41E0D5">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本地边缘端 Vosk 离线模型</w:t>
            </w:r>
          </w:p>
        </w:tc>
        <w:tc>
          <w:tcPr>
            <w:tcW w:w="780"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6DE87CFB">
            <w:pPr>
              <w:keepNext w:val="0"/>
              <w:keepLines w:val="0"/>
              <w:widowControl/>
              <w:suppressLineNumbers w:val="0"/>
              <w:wordWrap/>
              <w:jc w:val="center"/>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10秒</w:t>
            </w:r>
          </w:p>
        </w:tc>
        <w:tc>
          <w:tcPr>
            <w:tcW w:w="399"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1779D60B">
            <w:pPr>
              <w:keepNext w:val="0"/>
              <w:keepLines w:val="0"/>
              <w:widowControl/>
              <w:suppressLineNumbers w:val="0"/>
              <w:wordWrap/>
              <w:jc w:val="center"/>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优异</w:t>
            </w:r>
          </w:p>
        </w:tc>
        <w:tc>
          <w:tcPr>
            <w:tcW w:w="1831"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4701BAAB">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准确率大于95%，支持打字二次修改</w:t>
            </w:r>
          </w:p>
        </w:tc>
      </w:tr>
      <w:tr w14:paraId="3B3F2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rPr>
        <w:tc>
          <w:tcPr>
            <w:tcW w:w="398" w:type="pct"/>
            <w:tcBorders>
              <w:top w:val="single" w:color="D9D9D9" w:sz="4" w:space="0"/>
              <w:left w:val="single" w:color="D9D9D9" w:sz="4" w:space="0"/>
              <w:bottom w:val="single" w:color="D9D9D9" w:sz="4" w:space="0"/>
              <w:right w:val="single" w:color="D9D9D9" w:sz="4" w:space="0"/>
            </w:tcBorders>
            <w:shd w:val="clear" w:color="auto" w:fill="FFFFFF"/>
            <w:vAlign w:val="center"/>
          </w:tcPr>
          <w:p w14:paraId="08160842">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创意绘图</w:t>
            </w:r>
          </w:p>
        </w:tc>
        <w:tc>
          <w:tcPr>
            <w:tcW w:w="1590" w:type="pct"/>
            <w:tcBorders>
              <w:top w:val="single" w:color="D9D9D9" w:sz="4" w:space="0"/>
              <w:left w:val="single" w:color="D9D9D9" w:sz="4" w:space="0"/>
              <w:bottom w:val="single" w:color="D9D9D9" w:sz="4" w:space="0"/>
              <w:right w:val="single" w:color="D9D9D9" w:sz="4" w:space="0"/>
            </w:tcBorders>
            <w:shd w:val="clear" w:color="auto" w:fill="FFFFFF"/>
            <w:vAlign w:val="center"/>
          </w:tcPr>
          <w:p w14:paraId="061511CA">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火山引擎文生图 API（多线程）</w:t>
            </w:r>
          </w:p>
        </w:tc>
        <w:tc>
          <w:tcPr>
            <w:tcW w:w="780" w:type="pct"/>
            <w:tcBorders>
              <w:top w:val="single" w:color="D9D9D9" w:sz="4" w:space="0"/>
              <w:left w:val="single" w:color="D9D9D9" w:sz="4" w:space="0"/>
              <w:bottom w:val="single" w:color="D9D9D9" w:sz="4" w:space="0"/>
              <w:right w:val="single" w:color="D9D9D9" w:sz="4" w:space="0"/>
            </w:tcBorders>
            <w:shd w:val="clear" w:color="auto" w:fill="FFFFFF"/>
            <w:vAlign w:val="center"/>
          </w:tcPr>
          <w:p w14:paraId="73138CFE">
            <w:pPr>
              <w:keepNext w:val="0"/>
              <w:keepLines w:val="0"/>
              <w:widowControl/>
              <w:suppressLineNumbers w:val="0"/>
              <w:wordWrap/>
              <w:jc w:val="center"/>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25秒</w:t>
            </w:r>
          </w:p>
        </w:tc>
        <w:tc>
          <w:tcPr>
            <w:tcW w:w="399" w:type="pct"/>
            <w:tcBorders>
              <w:top w:val="single" w:color="D9D9D9" w:sz="4" w:space="0"/>
              <w:left w:val="single" w:color="D9D9D9" w:sz="4" w:space="0"/>
              <w:bottom w:val="single" w:color="D9D9D9" w:sz="4" w:space="0"/>
              <w:right w:val="single" w:color="D9D9D9" w:sz="4" w:space="0"/>
            </w:tcBorders>
            <w:shd w:val="clear" w:color="auto" w:fill="FFFFFF"/>
            <w:vAlign w:val="center"/>
          </w:tcPr>
          <w:p w14:paraId="49728500">
            <w:pPr>
              <w:keepNext w:val="0"/>
              <w:keepLines w:val="0"/>
              <w:widowControl/>
              <w:suppressLineNumbers w:val="0"/>
              <w:wordWrap/>
              <w:jc w:val="center"/>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良好</w:t>
            </w:r>
          </w:p>
        </w:tc>
        <w:tc>
          <w:tcPr>
            <w:tcW w:w="1831" w:type="pct"/>
            <w:tcBorders>
              <w:top w:val="single" w:color="D9D9D9" w:sz="4" w:space="0"/>
              <w:left w:val="single" w:color="D9D9D9" w:sz="4" w:space="0"/>
              <w:bottom w:val="single" w:color="D9D9D9" w:sz="4" w:space="0"/>
              <w:right w:val="single" w:color="D9D9D9" w:sz="4" w:space="0"/>
            </w:tcBorders>
            <w:shd w:val="clear" w:color="auto" w:fill="FFFFFF"/>
            <w:vAlign w:val="center"/>
          </w:tcPr>
          <w:p w14:paraId="016C521A">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同时生成 3 张高分辨率候选图像</w:t>
            </w:r>
          </w:p>
        </w:tc>
      </w:tr>
      <w:tr w14:paraId="50EBC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rPr>
        <w:tc>
          <w:tcPr>
            <w:tcW w:w="398"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77B9FB61">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图像转换</w:t>
            </w:r>
          </w:p>
        </w:tc>
        <w:tc>
          <w:tcPr>
            <w:tcW w:w="1590"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60FCF4E8">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火山引擎图生图 API + 转换限定词</w:t>
            </w:r>
          </w:p>
        </w:tc>
        <w:tc>
          <w:tcPr>
            <w:tcW w:w="780"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6F6A9BA5">
            <w:pPr>
              <w:keepNext w:val="0"/>
              <w:keepLines w:val="0"/>
              <w:widowControl/>
              <w:suppressLineNumbers w:val="0"/>
              <w:wordWrap/>
              <w:jc w:val="center"/>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13 秒</w:t>
            </w:r>
          </w:p>
        </w:tc>
        <w:tc>
          <w:tcPr>
            <w:tcW w:w="399"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4913CE89">
            <w:pPr>
              <w:keepNext w:val="0"/>
              <w:keepLines w:val="0"/>
              <w:widowControl/>
              <w:suppressLineNumbers w:val="0"/>
              <w:wordWrap/>
              <w:jc w:val="center"/>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优异</w:t>
            </w:r>
          </w:p>
        </w:tc>
        <w:tc>
          <w:tcPr>
            <w:tcW w:w="1831"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4E3D2092">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线稿艺术质感极佳，完美适配无灰阶打印</w:t>
            </w:r>
          </w:p>
        </w:tc>
      </w:tr>
      <w:tr w14:paraId="29442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rPr>
        <w:tc>
          <w:tcPr>
            <w:tcW w:w="398" w:type="pct"/>
            <w:tcBorders>
              <w:top w:val="single" w:color="D9D9D9" w:sz="4" w:space="0"/>
              <w:left w:val="single" w:color="D9D9D9" w:sz="4" w:space="0"/>
              <w:bottom w:val="single" w:color="D9D9D9" w:sz="4" w:space="0"/>
              <w:right w:val="single" w:color="D9D9D9" w:sz="4" w:space="0"/>
            </w:tcBorders>
            <w:shd w:val="clear" w:color="auto" w:fill="FFFFFF"/>
            <w:vAlign w:val="center"/>
          </w:tcPr>
          <w:p w14:paraId="276CB69B">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陪伴对话</w:t>
            </w:r>
          </w:p>
        </w:tc>
        <w:tc>
          <w:tcPr>
            <w:tcW w:w="1590" w:type="pct"/>
            <w:tcBorders>
              <w:top w:val="single" w:color="D9D9D9" w:sz="4" w:space="0"/>
              <w:left w:val="single" w:color="D9D9D9" w:sz="4" w:space="0"/>
              <w:bottom w:val="single" w:color="D9D9D9" w:sz="4" w:space="0"/>
              <w:right w:val="single" w:color="D9D9D9" w:sz="4" w:space="0"/>
            </w:tcBorders>
            <w:shd w:val="clear" w:color="auto" w:fill="FFFFFF"/>
            <w:vAlign w:val="center"/>
          </w:tcPr>
          <w:p w14:paraId="6A4EFAEB">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云端 DeepSeek 大模型（流式）</w:t>
            </w:r>
          </w:p>
        </w:tc>
        <w:tc>
          <w:tcPr>
            <w:tcW w:w="780" w:type="pct"/>
            <w:tcBorders>
              <w:top w:val="single" w:color="D9D9D9" w:sz="4" w:space="0"/>
              <w:left w:val="single" w:color="D9D9D9" w:sz="4" w:space="0"/>
              <w:bottom w:val="single" w:color="D9D9D9" w:sz="4" w:space="0"/>
              <w:right w:val="single" w:color="D9D9D9" w:sz="4" w:space="0"/>
            </w:tcBorders>
            <w:shd w:val="clear" w:color="auto" w:fill="FFFFFF"/>
            <w:vAlign w:val="center"/>
          </w:tcPr>
          <w:p w14:paraId="4DFF4E39">
            <w:pPr>
              <w:keepNext w:val="0"/>
              <w:keepLines w:val="0"/>
              <w:widowControl/>
              <w:suppressLineNumbers w:val="0"/>
              <w:wordWrap/>
              <w:jc w:val="center"/>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2 秒</w:t>
            </w:r>
          </w:p>
        </w:tc>
        <w:tc>
          <w:tcPr>
            <w:tcW w:w="399" w:type="pct"/>
            <w:tcBorders>
              <w:top w:val="single" w:color="D9D9D9" w:sz="4" w:space="0"/>
              <w:left w:val="single" w:color="D9D9D9" w:sz="4" w:space="0"/>
              <w:bottom w:val="single" w:color="D9D9D9" w:sz="4" w:space="0"/>
              <w:right w:val="single" w:color="D9D9D9" w:sz="4" w:space="0"/>
            </w:tcBorders>
            <w:shd w:val="clear" w:color="auto" w:fill="FFFFFF"/>
            <w:vAlign w:val="center"/>
          </w:tcPr>
          <w:p w14:paraId="1DDB3940">
            <w:pPr>
              <w:keepNext w:val="0"/>
              <w:keepLines w:val="0"/>
              <w:widowControl/>
              <w:suppressLineNumbers w:val="0"/>
              <w:wordWrap/>
              <w:jc w:val="center"/>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优异</w:t>
            </w:r>
          </w:p>
        </w:tc>
        <w:tc>
          <w:tcPr>
            <w:tcW w:w="1831" w:type="pct"/>
            <w:tcBorders>
              <w:top w:val="single" w:color="D9D9D9" w:sz="4" w:space="0"/>
              <w:left w:val="single" w:color="D9D9D9" w:sz="4" w:space="0"/>
              <w:bottom w:val="single" w:color="D9D9D9" w:sz="4" w:space="0"/>
              <w:right w:val="single" w:color="D9D9D9" w:sz="4" w:space="0"/>
            </w:tcBorders>
            <w:shd w:val="clear" w:color="auto" w:fill="FFFFFF"/>
            <w:vAlign w:val="center"/>
          </w:tcPr>
          <w:p w14:paraId="6A1B8DF9">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首字延迟极低，后台异步生成时前台无感交互</w:t>
            </w:r>
          </w:p>
        </w:tc>
      </w:tr>
      <w:tr w14:paraId="2F40C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rPr>
        <w:tc>
          <w:tcPr>
            <w:tcW w:w="398"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25130816">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实体输出</w:t>
            </w:r>
          </w:p>
        </w:tc>
        <w:tc>
          <w:tcPr>
            <w:tcW w:w="1590"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6A3D513B">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串行通信 + 80mm 宽幅热敏打印机</w:t>
            </w:r>
          </w:p>
        </w:tc>
        <w:tc>
          <w:tcPr>
            <w:tcW w:w="780"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1D87E6D1">
            <w:pPr>
              <w:keepNext w:val="0"/>
              <w:keepLines w:val="0"/>
              <w:widowControl/>
              <w:suppressLineNumbers w:val="0"/>
              <w:wordWrap/>
              <w:jc w:val="center"/>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15 秒</w:t>
            </w:r>
          </w:p>
        </w:tc>
        <w:tc>
          <w:tcPr>
            <w:tcW w:w="399"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47E167A8">
            <w:pPr>
              <w:keepNext w:val="0"/>
              <w:keepLines w:val="0"/>
              <w:widowControl/>
              <w:suppressLineNumbers w:val="0"/>
              <w:wordWrap/>
              <w:jc w:val="center"/>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良好</w:t>
            </w:r>
          </w:p>
        </w:tc>
        <w:tc>
          <w:tcPr>
            <w:tcW w:w="1831" w:type="pct"/>
            <w:tcBorders>
              <w:top w:val="single" w:color="D9D9D9" w:sz="4" w:space="0"/>
              <w:left w:val="single" w:color="D9D9D9" w:sz="4" w:space="0"/>
              <w:bottom w:val="single" w:color="D9D9D9" w:sz="4" w:space="0"/>
              <w:right w:val="single" w:color="D9D9D9" w:sz="4" w:space="0"/>
            </w:tcBorders>
            <w:shd w:val="clear" w:color="auto" w:fill="EBF1F8"/>
            <w:vAlign w:val="center"/>
          </w:tcPr>
          <w:p w14:paraId="2A54DBE4">
            <w:pPr>
              <w:keepNext w:val="0"/>
              <w:keepLines w:val="0"/>
              <w:widowControl/>
              <w:suppressLineNumbers w:val="0"/>
              <w:wordWrap/>
              <w:jc w:val="left"/>
              <w:textAlignment w:val="center"/>
              <w:rPr>
                <w:rFonts w:hint="eastAsia" w:ascii="微软雅黑" w:hAnsi="微软雅黑" w:eastAsia="微软雅黑" w:cs="微软雅黑"/>
                <w:b w:val="0"/>
                <w:bCs w:val="0"/>
                <w:i w:val="0"/>
                <w:iCs w:val="0"/>
                <w:color w:val="333333"/>
                <w:sz w:val="22"/>
                <w:szCs w:val="22"/>
              </w:rPr>
            </w:pPr>
            <w:r>
              <w:rPr>
                <w:rFonts w:hint="eastAsia" w:ascii="微软雅黑" w:hAnsi="微软雅黑" w:eastAsia="微软雅黑" w:cs="微软雅黑"/>
                <w:b w:val="0"/>
                <w:bCs w:val="0"/>
                <w:i w:val="0"/>
                <w:iCs w:val="0"/>
                <w:color w:val="333333"/>
                <w:kern w:val="0"/>
                <w:sz w:val="22"/>
                <w:szCs w:val="22"/>
                <w:lang w:val="en-US" w:eastAsia="zh-CN" w:bidi="ar"/>
              </w:rPr>
              <w:t>576像素宽度重采样，线条无模糊斑点</w:t>
            </w:r>
          </w:p>
        </w:tc>
      </w:tr>
    </w:tbl>
    <w:p w14:paraId="7CF7440E">
      <w:pPr>
        <w:rPr>
          <w:rFonts w:hint="eastAsia"/>
        </w:rPr>
      </w:pPr>
    </w:p>
    <w:p w14:paraId="433FF496">
      <w:pPr>
        <w:pStyle w:val="3"/>
        <w:numPr>
          <w:ilvl w:val="0"/>
          <w:numId w:val="2"/>
        </w:numPr>
        <w:ind w:left="0" w:leftChars="0" w:firstLine="0" w:firstLineChars="0"/>
        <w:rPr>
          <w:rFonts w:hint="eastAsia" w:ascii="黑体" w:hAnsi="黑体" w:eastAsia="黑体" w:cs="黑体"/>
          <w:b w:val="0"/>
          <w:bdr w:val="none" w:sz="0" w:space="0"/>
        </w:rPr>
      </w:pPr>
      <w:r>
        <w:t>主要创新点</w:t>
      </w:r>
    </w:p>
    <w:p w14:paraId="7443AB22">
      <w:pPr>
        <w:rPr>
          <w:rFonts w:hint="eastAsia"/>
        </w:rPr>
      </w:pPr>
    </w:p>
    <w:p w14:paraId="27B9CF51">
      <w:pPr>
        <w:pStyle w:val="11"/>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双模态云端大模型驱动的创作闭环：构建了语音（文生图）与视觉（图生图）双重云端大模型驱动的创意生成系统，彻底打破了传统单一输入或纯本地轻量化算法的质量瓶颈。</w:t>
      </w:r>
    </w:p>
    <w:p w14:paraId="0A6BC3D1">
      <w:pPr>
        <w:pStyle w:val="11"/>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基于大模型图生图的实体打印转换机制：放弃了传统的OpenCV硬剪裁二值化算子，首创通过云端图生图API注入“黑白二值艺术线稿、热敏打印优化”等内部结构化限定词。大模型在理解原图语义的基础上重新绘制出边缘平滑、结构完整、极具艺术感的黑白线稿，解决了热敏打印无灰阶导致的画面斑驳、断线难题。</w:t>
      </w:r>
    </w:p>
    <w:p w14:paraId="6BC6A4BE">
      <w:pPr>
        <w:pStyle w:val="11"/>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面向热敏打印的提示词工程：提出了一种自动将儿童大白话转化为适合热敏二值化打印的结构化提示词生成方法，并支持在屏幕上对识别出的文字进行动态打字修改，提升了交互容错率。</w:t>
      </w:r>
    </w:p>
    <w:p w14:paraId="54E68708">
      <w:pPr>
        <w:pStyle w:val="11"/>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云边协同的软硬件解耦：将轻量级、高实时性任务（语音识别、图像重采样、硬件驱动）边缘化，而将高算力任务（文生图, 图生图, 陪伴对话）全面云端化，兼顾了端侧设备的实时性与大模型的顶尖生成质量。</w:t>
      </w:r>
    </w:p>
    <w:p w14:paraId="76CBBC9E">
      <w:pPr>
        <w:pStyle w:val="11"/>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延迟隐藏陪伴机制：首创在AI绘图及图生图转换的等待间隙，引入DeepSeek驱动的PicoClaw智能体，通过流式对话向儿童同步“剧透”创作灵感，用趣味互动消解硬件与网络延迟带来的焦虑。</w:t>
      </w:r>
    </w:p>
    <w:p w14:paraId="65485FE9">
      <w:pPr>
        <w:pStyle w:val="3"/>
        <w:numPr>
          <w:ilvl w:val="0"/>
          <w:numId w:val="2"/>
        </w:numPr>
        <w:ind w:left="0" w:leftChars="0" w:firstLine="0" w:firstLineChars="0"/>
        <w:rPr>
          <w:rFonts w:hint="eastAsia" w:ascii="黑体" w:hAnsi="黑体" w:eastAsia="黑体" w:cs="黑体"/>
          <w:b w:val="0"/>
          <w:bdr w:val="none" w:sz="0" w:space="0"/>
        </w:rPr>
      </w:pPr>
      <w:r>
        <w:t>设计流程</w:t>
      </w:r>
    </w:p>
    <w:p w14:paraId="48ED1B88">
      <w:pPr>
        <w:pStyle w:val="11"/>
        <w:rPr>
          <w:rFonts w:ascii="Times New Roman" w:hAnsi="Times New Roman" w:eastAsia="宋体" w:cs="Times New Roman"/>
          <w:sz w:val="24"/>
          <w:szCs w:val="24"/>
        </w:rPr>
      </w:pPr>
      <w:r>
        <w:rPr>
          <w:rFonts w:ascii="Times New Roman" w:hAnsi="Times New Roman" w:eastAsia="宋体" w:cs="Times New Roman"/>
          <w:sz w:val="24"/>
          <w:szCs w:val="24"/>
        </w:rPr>
        <w:t>系统整体经历了需求分析、硬件选型与系统搭建、算法边缘化部署与云端图生图API选型调优、云端多API异步多线程开发、GUI界面封装与软硬件系统联调五个完整阶段，最终成功构建了多模态软硬件闭学闭环系统。</w:t>
      </w:r>
    </w:p>
    <w:p w14:paraId="099D7D1B">
      <w:pPr>
        <w:rPr>
          <w:rFonts w:hint="eastAsia"/>
        </w:rPr>
      </w:pPr>
    </w:p>
    <w:p w14:paraId="5D434D14">
      <w:pPr>
        <w:rPr>
          <w:rFonts w:hint="eastAsia"/>
        </w:rPr>
      </w:pPr>
    </w:p>
    <w:p w14:paraId="20C9694E">
      <w:pPr>
        <w:rPr>
          <w:rFonts w:hint="eastAsia"/>
        </w:rPr>
      </w:pPr>
    </w:p>
    <w:p w14:paraId="4368A3AC">
      <w:pPr>
        <w:rPr>
          <w:rFonts w:hint="eastAsia"/>
        </w:rPr>
      </w:pPr>
    </w:p>
    <w:p w14:paraId="24396209">
      <w:pPr>
        <w:rPr>
          <w:rFonts w:hint="eastAsia"/>
        </w:rPr>
      </w:pPr>
    </w:p>
    <w:p w14:paraId="1F442043">
      <w:pPr>
        <w:rPr>
          <w:rFonts w:hint="eastAsia"/>
        </w:rPr>
      </w:pPr>
    </w:p>
    <w:p w14:paraId="5995EAC5">
      <w:pPr>
        <w:rPr>
          <w:rFonts w:hint="eastAsia"/>
        </w:rPr>
      </w:pPr>
    </w:p>
    <w:p w14:paraId="24CBA090">
      <w:pPr>
        <w:rPr>
          <w:rFonts w:hint="eastAsia"/>
        </w:rPr>
      </w:pPr>
    </w:p>
    <w:p w14:paraId="06B35094">
      <w:pPr>
        <w:rPr>
          <w:rFonts w:hint="eastAsia"/>
        </w:rPr>
      </w:pPr>
    </w:p>
    <w:p w14:paraId="7BBE9499">
      <w:pPr>
        <w:rPr>
          <w:rFonts w:hint="eastAsia"/>
        </w:rPr>
      </w:pPr>
    </w:p>
    <w:p w14:paraId="35E07921">
      <w:pPr>
        <w:rPr>
          <w:rFonts w:hint="eastAsia"/>
        </w:rPr>
      </w:pPr>
    </w:p>
    <w:p w14:paraId="5B6F87E6">
      <w:pPr>
        <w:rPr>
          <w:rFonts w:hint="eastAsia"/>
        </w:rPr>
      </w:pPr>
    </w:p>
    <w:p w14:paraId="57065D6D">
      <w:pPr>
        <w:rPr>
          <w:rFonts w:hint="eastAsia"/>
        </w:rPr>
      </w:pPr>
    </w:p>
    <w:p w14:paraId="30AB63B1">
      <w:pPr>
        <w:rPr>
          <w:rFonts w:hint="eastAsia"/>
        </w:rPr>
      </w:pPr>
    </w:p>
    <w:p w14:paraId="5BB24530">
      <w:pPr>
        <w:rPr>
          <w:rFonts w:hint="eastAsia"/>
        </w:rPr>
      </w:pPr>
    </w:p>
    <w:p w14:paraId="7BE646F5">
      <w:pPr>
        <w:rPr>
          <w:rFonts w:hint="eastAsia"/>
        </w:rPr>
      </w:pPr>
    </w:p>
    <w:p w14:paraId="67E160B9">
      <w:pPr>
        <w:rPr>
          <w:rFonts w:hint="eastAsia"/>
        </w:rPr>
      </w:pPr>
    </w:p>
    <w:p w14:paraId="351E8AFB">
      <w:pPr>
        <w:rPr>
          <w:rFonts w:hint="eastAsia"/>
        </w:rPr>
      </w:pPr>
    </w:p>
    <w:p w14:paraId="7F69F7F5">
      <w:pPr>
        <w:rPr>
          <w:rFonts w:hint="eastAsia"/>
        </w:rPr>
      </w:pPr>
    </w:p>
    <w:p w14:paraId="3B6FCEDA">
      <w:pPr>
        <w:rPr>
          <w:rFonts w:hint="eastAsia"/>
        </w:rPr>
      </w:pPr>
    </w:p>
    <w:p w14:paraId="0A499077">
      <w:pPr>
        <w:rPr>
          <w:rFonts w:hint="eastAsia"/>
        </w:rPr>
      </w:pPr>
    </w:p>
    <w:p w14:paraId="05A0A9ED">
      <w:pPr>
        <w:rPr>
          <w:rFonts w:hint="eastAsia"/>
        </w:rPr>
      </w:pPr>
    </w:p>
    <w:p w14:paraId="66976EBC">
      <w:pPr>
        <w:rPr>
          <w:rFonts w:hint="eastAsia"/>
        </w:rPr>
      </w:pPr>
    </w:p>
    <w:p w14:paraId="0F5C395F">
      <w:pPr>
        <w:rPr>
          <w:rFonts w:hint="eastAsia"/>
        </w:rPr>
      </w:pPr>
    </w:p>
    <w:p w14:paraId="3DE199B0">
      <w:pPr>
        <w:rPr>
          <w:rFonts w:hint="eastAsia"/>
        </w:rPr>
      </w:pPr>
    </w:p>
    <w:p w14:paraId="5EB2B95D">
      <w:pPr>
        <w:rPr>
          <w:rFonts w:hint="eastAsia"/>
        </w:rPr>
      </w:pPr>
    </w:p>
    <w:p w14:paraId="7642B063">
      <w:pPr>
        <w:rPr>
          <w:rFonts w:hint="eastAsia"/>
        </w:rPr>
      </w:pPr>
    </w:p>
    <w:p w14:paraId="7DBC8789">
      <w:pPr>
        <w:rPr>
          <w:rFonts w:hint="eastAsia"/>
        </w:rPr>
      </w:pPr>
    </w:p>
    <w:p w14:paraId="0E176594">
      <w:pPr>
        <w:rPr>
          <w:rFonts w:hint="eastAsia"/>
        </w:rPr>
      </w:pPr>
    </w:p>
    <w:p w14:paraId="2826E477">
      <w:pPr>
        <w:rPr>
          <w:rFonts w:hint="eastAsia"/>
        </w:rPr>
      </w:pPr>
    </w:p>
    <w:p w14:paraId="67D3AA60">
      <w:pPr>
        <w:rPr>
          <w:rFonts w:hint="eastAsia"/>
        </w:rPr>
      </w:pPr>
    </w:p>
    <w:p w14:paraId="1AC522E4">
      <w:pPr>
        <w:rPr>
          <w:rFonts w:hint="eastAsia"/>
        </w:rPr>
      </w:pPr>
    </w:p>
    <w:p w14:paraId="54052DD2">
      <w:pPr>
        <w:rPr>
          <w:rFonts w:hint="eastAsia"/>
        </w:rPr>
      </w:pPr>
    </w:p>
    <w:p w14:paraId="5546B101">
      <w:pPr>
        <w:rPr>
          <w:rFonts w:hint="eastAsia"/>
        </w:rPr>
      </w:pPr>
    </w:p>
    <w:p w14:paraId="6ED7A567">
      <w:pPr>
        <w:rPr>
          <w:rFonts w:hint="eastAsia"/>
        </w:rPr>
      </w:pPr>
    </w:p>
    <w:p w14:paraId="727FB3C3">
      <w:pPr>
        <w:rPr>
          <w:rFonts w:hint="eastAsia"/>
        </w:rPr>
      </w:pPr>
    </w:p>
    <w:p w14:paraId="4BA1F565">
      <w:pPr>
        <w:rPr>
          <w:rFonts w:hint="eastAsia"/>
        </w:rPr>
      </w:pPr>
    </w:p>
    <w:p w14:paraId="6B98A446">
      <w:pPr>
        <w:rPr>
          <w:rFonts w:hint="eastAsia"/>
        </w:rPr>
      </w:pPr>
    </w:p>
    <w:p w14:paraId="51EEE044">
      <w:pPr>
        <w:rPr>
          <w:rFonts w:hint="eastAsia"/>
        </w:rPr>
      </w:pPr>
    </w:p>
    <w:p w14:paraId="46EA8E34">
      <w:pPr>
        <w:rPr>
          <w:rFonts w:hint="eastAsia"/>
        </w:rPr>
      </w:pPr>
    </w:p>
    <w:p w14:paraId="1A103797">
      <w:pPr>
        <w:rPr>
          <w:rFonts w:hint="eastAsia"/>
        </w:rPr>
      </w:pPr>
    </w:p>
    <w:p w14:paraId="1DDB137D">
      <w:pPr>
        <w:rPr>
          <w:rFonts w:hint="eastAsia"/>
        </w:rPr>
      </w:pPr>
    </w:p>
    <w:p w14:paraId="5961B82B">
      <w:pPr>
        <w:rPr>
          <w:rFonts w:hint="eastAsia"/>
        </w:rPr>
      </w:pPr>
    </w:p>
    <w:p w14:paraId="5F48941B">
      <w:pPr>
        <w:pStyle w:val="2"/>
        <w:numPr>
          <w:ilvl w:val="0"/>
          <w:numId w:val="1"/>
        </w:numPr>
        <w:ind w:left="0" w:leftChars="0" w:firstLine="0" w:firstLineChars="0"/>
        <w:jc w:val="center"/>
        <w:rPr>
          <w:rFonts w:hint="eastAsia" w:ascii="黑体" w:hAnsi="黑体" w:eastAsia="黑体" w:cs="黑体"/>
          <w:b w:val="0"/>
          <w:bdr w:val="none" w:sz="0" w:space="0"/>
        </w:rPr>
      </w:pPr>
      <w:r>
        <w:t>系统组成及功能说明</w:t>
      </w:r>
    </w:p>
    <w:p w14:paraId="6FE19FE0">
      <w:pPr>
        <w:rPr>
          <w:rFonts w:hint="eastAsia"/>
        </w:rPr>
      </w:pPr>
    </w:p>
    <w:p w14:paraId="2B71F9A7">
      <w:pPr>
        <w:pStyle w:val="3"/>
        <w:numPr>
          <w:ilvl w:val="0"/>
          <w:numId w:val="4"/>
        </w:numPr>
        <w:ind w:left="0" w:leftChars="0" w:firstLine="0" w:firstLineChars="0"/>
        <w:rPr>
          <w:rFonts w:hint="eastAsia" w:ascii="黑体" w:hAnsi="黑体" w:eastAsia="黑体" w:cs="黑体"/>
          <w:b w:val="0"/>
          <w:bdr w:val="none" w:sz="0" w:space="0"/>
        </w:rPr>
      </w:pPr>
      <w:r>
        <w:t>整体介绍</w:t>
      </w:r>
    </w:p>
    <w:p w14:paraId="6FF4B73B">
      <w:pPr>
        <w:pStyle w:val="11"/>
        <w:rPr>
          <w:rFonts w:ascii="Times New Roman" w:hAnsi="Times New Roman" w:eastAsia="宋体" w:cs="Times New Roman"/>
          <w:sz w:val="24"/>
          <w:szCs w:val="24"/>
        </w:rPr>
      </w:pPr>
      <w:r>
        <w:rPr>
          <w:rFonts w:ascii="Times New Roman" w:hAnsi="Times New Roman" w:eastAsia="宋体" w:cs="Times New Roman"/>
          <w:sz w:val="24"/>
          <w:szCs w:val="24"/>
        </w:rPr>
        <w:t>系统基于统一的硬件载体，在软件层面上划分成了清晰的三层物理拓扑架构：</w:t>
      </w:r>
    </w:p>
    <w:p w14:paraId="09966286">
      <w:pPr>
        <w:rPr>
          <w:rFonts w:hint="eastAsia"/>
        </w:rPr>
      </w:pPr>
    </w:p>
    <w:p w14:paraId="2A2DFEC1">
      <w:pPr>
        <w:pStyle w:val="11"/>
        <w:rPr>
          <w:rFonts w:ascii="Times New Roman" w:hAnsi="Times New Roman" w:eastAsia="宋体" w:cs="Times New Roman"/>
          <w:sz w:val="24"/>
          <w:szCs w:val="24"/>
        </w:rPr>
      </w:pPr>
      <w:r>
        <w:rPr>
          <w:rFonts w:ascii="Times New Roman" w:hAnsi="Times New Roman" w:eastAsia="宋体" w:cs="Times New Roman"/>
          <w:sz w:val="24"/>
          <w:szCs w:val="24"/>
        </w:rPr>
        <w:t>输入层：集成麦克风语音信号、USB摄像头帧捕获、U盘文件挂载及触摸屏事件，实现多源多模态信号的稳定采集。</w:t>
      </w:r>
    </w:p>
    <w:p w14:paraId="0EAACDDF">
      <w:pPr>
        <w:pStyle w:val="11"/>
        <w:rPr>
          <w:rFonts w:ascii="Times New Roman" w:hAnsi="Times New Roman" w:eastAsia="宋体" w:cs="Times New Roman"/>
          <w:sz w:val="24"/>
          <w:szCs w:val="24"/>
        </w:rPr>
      </w:pPr>
      <w:r>
        <w:rPr>
          <w:rFonts w:ascii="Times New Roman" w:hAnsi="Times New Roman" w:eastAsia="宋体" w:cs="Times New Roman"/>
          <w:sz w:val="24"/>
          <w:szCs w:val="24"/>
        </w:rPr>
        <w:t>处理层：本地运行Vosk语音解码；后台构建多线程调度中心，动态管理火山引擎（文生图/图生图）和DeepSeek的并发HTTP请求。</w:t>
      </w:r>
    </w:p>
    <w:p w14:paraId="6C5B4211">
      <w:pPr>
        <w:pStyle w:val="11"/>
        <w:rPr>
          <w:rFonts w:ascii="Times New Roman" w:hAnsi="Times New Roman" w:eastAsia="宋体" w:cs="Times New Roman"/>
          <w:sz w:val="24"/>
          <w:szCs w:val="24"/>
        </w:rPr>
      </w:pPr>
      <w:r>
        <w:rPr>
          <w:rFonts w:ascii="Times New Roman" w:hAnsi="Times New Roman" w:eastAsia="宋体" w:cs="Times New Roman"/>
          <w:sz w:val="24"/>
          <w:szCs w:val="24"/>
        </w:rPr>
        <w:t>输出层：将大模型生成的图像或转换后的黑白线稿重采样后，驱动串行热敏打印机输出实体；同步向触摸屏GUI刷新PicoClaw的伴随式对话文本。</w:t>
      </w:r>
    </w:p>
    <w:p w14:paraId="5202CBB4">
      <w:pPr>
        <w:rPr>
          <w:rFonts w:hint="eastAsia"/>
        </w:rPr>
      </w:pPr>
    </w:p>
    <w:p w14:paraId="78221220">
      <w:pPr>
        <w:pStyle w:val="3"/>
        <w:numPr>
          <w:ilvl w:val="0"/>
          <w:numId w:val="4"/>
        </w:numPr>
        <w:ind w:left="0" w:leftChars="0" w:firstLine="0" w:firstLineChars="0"/>
        <w:rPr>
          <w:rFonts w:hint="eastAsia" w:ascii="黑体" w:hAnsi="黑体" w:eastAsia="黑体" w:cs="黑体"/>
          <w:b w:val="0"/>
          <w:bdr w:val="none" w:sz="0" w:space="0"/>
        </w:rPr>
      </w:pPr>
      <w:r>
        <w:t>硬件系统介绍</w:t>
      </w:r>
    </w:p>
    <w:p w14:paraId="10307F01">
      <w:pPr>
        <w:rPr>
          <w:rFonts w:hint="eastAsia"/>
        </w:rPr>
      </w:pPr>
    </w:p>
    <w:p w14:paraId="6A5926FB">
      <w:pPr>
        <w:pStyle w:val="11"/>
        <w:numPr>
          <w:ilvl w:val="0"/>
          <w:numId w:val="5"/>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硬件整体介绍：系统主控采用高性能嵌入式开发平台，外接7寸电容触摸屏作为主交互界面。扩展集成麦克风阵列、宽动态摄像头以及80毫米串行热敏打印机模块，实现高集成度的一体化设备结构。</w:t>
      </w:r>
    </w:p>
    <w:p w14:paraId="5ABA4948">
      <w:pPr>
        <w:rPr>
          <w:rFonts w:hint="eastAsia"/>
        </w:rPr>
      </w:pPr>
    </w:p>
    <w:p w14:paraId="0649A202">
      <w:pPr>
        <w:pStyle w:val="11"/>
        <w:numPr>
          <w:ilvl w:val="0"/>
          <w:numId w:val="5"/>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机械设计介绍：外壳采用盒装一体化结构设计，使用环保材质进行3D打印。内部设计有独立的主控固定支架、热敏纸物理滑道以及合理的散热孔道，保证了设备在儿童使用场景下的安全性和物理稳定性。</w:t>
      </w:r>
    </w:p>
    <w:p w14:paraId="0E7FDBD3">
      <w:pPr>
        <w:pStyle w:val="11"/>
        <w:rPr>
          <w:rFonts w:ascii="Times New Roman" w:hAnsi="Times New Roman" w:eastAsia="宋体" w:cs="Times New Roman"/>
          <w:b w:val="0"/>
          <w:sz w:val="24"/>
          <w:szCs w:val="24"/>
        </w:rPr>
      </w:pPr>
      <w:r>
        <w:rPr>
          <w:rFonts w:ascii="Times New Roman" w:hAnsi="Times New Roman" w:eastAsia="宋体" w:cs="Times New Roman"/>
          <w:sz w:val="24"/>
          <w:szCs w:val="24"/>
        </w:rPr>
        <w:drawing>
          <wp:inline distT="0" distB="0" distL="114300" distR="114300">
            <wp:extent cx="2391410" cy="1757045"/>
            <wp:effectExtent l="0" t="0" r="8890" b="8255"/>
            <wp:docPr id="9" name="图片 9" descr="a1cbbbc7730dba985e365c4f01f6d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1cbbbc7730dba985e365c4f01f6da49"/>
                    <pic:cNvPicPr>
                      <a:picLocks noChangeAspect="1"/>
                    </pic:cNvPicPr>
                  </pic:nvPicPr>
                  <pic:blipFill>
                    <a:blip r:embed="rId12"/>
                    <a:stretch>
                      <a:fillRect/>
                    </a:stretch>
                  </pic:blipFill>
                  <pic:spPr>
                    <a:xfrm>
                      <a:off x="0" y="0"/>
                      <a:ext cx="2391410" cy="1757045"/>
                    </a:xfrm>
                    <a:prstGeom prst="rect">
                      <a:avLst/>
                    </a:prstGeom>
                  </pic:spPr>
                </pic:pic>
              </a:graphicData>
            </a:graphic>
          </wp:inline>
        </w:drawing>
      </w:r>
      <w:r>
        <w:rPr>
          <w:rFonts w:ascii="Times New Roman" w:hAnsi="Times New Roman" w:eastAsia="宋体" w:cs="Times New Roman"/>
          <w:sz w:val="24"/>
          <w:szCs w:val="24"/>
        </w:rPr>
        <w:t xml:space="preserve">  </w:t>
      </w:r>
      <w:r>
        <w:rPr>
          <w:rFonts w:ascii="Times New Roman" w:hAnsi="Times New Roman" w:eastAsia="宋体" w:cs="Times New Roman"/>
          <w:b w:val="0"/>
          <w:sz w:val="24"/>
          <w:szCs w:val="24"/>
        </w:rPr>
        <w:drawing>
          <wp:inline distT="0" distB="0" distL="114300" distR="114300">
            <wp:extent cx="2345055" cy="1758950"/>
            <wp:effectExtent l="0" t="0" r="4445" b="6350"/>
            <wp:docPr id="10" name="图片 10" descr="2efb80fa2523975f8c7a8a15c4a58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efb80fa2523975f8c7a8a15c4a5877c"/>
                    <pic:cNvPicPr>
                      <a:picLocks noChangeAspect="1"/>
                    </pic:cNvPicPr>
                  </pic:nvPicPr>
                  <pic:blipFill>
                    <a:blip r:embed="rId13"/>
                    <a:stretch>
                      <a:fillRect/>
                    </a:stretch>
                  </pic:blipFill>
                  <pic:spPr>
                    <a:xfrm>
                      <a:off x="0" y="0"/>
                      <a:ext cx="2345055" cy="1758950"/>
                    </a:xfrm>
                    <a:prstGeom prst="rect">
                      <a:avLst/>
                    </a:prstGeom>
                  </pic:spPr>
                </pic:pic>
              </a:graphicData>
            </a:graphic>
          </wp:inline>
        </w:drawing>
      </w:r>
    </w:p>
    <w:p w14:paraId="5879751C">
      <w:pPr>
        <w:pStyle w:val="11"/>
        <w:numPr>
          <w:ilvl w:val="0"/>
          <w:numId w:val="0"/>
        </w:numPr>
        <w:ind w:left="480" w:leftChars="0"/>
        <w:rPr>
          <w:rFonts w:ascii="Times New Roman" w:hAnsi="Times New Roman" w:eastAsia="宋体" w:cs="Times New Roman"/>
          <w:b w:val="0"/>
          <w:sz w:val="24"/>
          <w:szCs w:val="24"/>
        </w:rPr>
      </w:pPr>
    </w:p>
    <w:p w14:paraId="05A115D8">
      <w:pPr>
        <w:rPr>
          <w:rFonts w:hint="eastAsia"/>
        </w:rPr>
      </w:pPr>
    </w:p>
    <w:p w14:paraId="3179B87A">
      <w:pPr>
        <w:pStyle w:val="11"/>
        <w:numPr>
          <w:ilvl w:val="0"/>
          <w:numId w:val="5"/>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电路各模块介绍：系统电路核心由主控供电系统统一调度，加装USB摄像头、打印机主控板及热敏打印器件、音频接收模块、触摸显示屏等核心板块。</w:t>
      </w:r>
    </w:p>
    <w:p w14:paraId="627A3ADD">
      <w:pPr>
        <w:pStyle w:val="11"/>
        <w:numPr>
          <w:ilvl w:val="0"/>
          <w:numId w:val="0"/>
        </w:numPr>
        <w:rPr>
          <w:rFonts w:ascii="Times New Roman" w:hAnsi="Times New Roman" w:eastAsia="宋体" w:cs="Times New Roman"/>
          <w:b w:val="0"/>
          <w:sz w:val="24"/>
          <w:szCs w:val="24"/>
        </w:rPr>
      </w:pPr>
    </w:p>
    <w:p w14:paraId="242CF91D">
      <w:pPr>
        <w:pStyle w:val="11"/>
        <w:ind w:left="0" w:leftChars="0" w:firstLine="0" w:firstLineChars="0"/>
        <w:rPr>
          <w:rFonts w:ascii="Times New Roman" w:hAnsi="Times New Roman" w:eastAsia="宋体" w:cs="Times New Roman"/>
          <w:sz w:val="24"/>
          <w:szCs w:val="24"/>
        </w:rPr>
      </w:pPr>
      <w:r>
        <w:rPr>
          <w:rFonts w:hint="eastAsia" w:cs="Times New Roman"/>
          <w:sz w:val="24"/>
          <w:szCs w:val="24"/>
          <w:lang w:val="en-US" w:eastAsia="zh-CN"/>
        </w:rPr>
        <w:t xml:space="preserve">  </w:t>
      </w:r>
      <w:r>
        <w:rPr>
          <w:rFonts w:ascii="Times New Roman" w:hAnsi="Times New Roman" w:eastAsia="宋体" w:cs="Times New Roman"/>
          <w:sz w:val="24"/>
          <w:szCs w:val="24"/>
        </w:rPr>
        <w:drawing>
          <wp:inline distT="0" distB="0" distL="114300" distR="114300">
            <wp:extent cx="1816100" cy="2423795"/>
            <wp:effectExtent l="0" t="0" r="1905" b="0"/>
            <wp:docPr id="11" name="图片 11" descr="637a8154046cb7798ed2fbedd75b6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37a8154046cb7798ed2fbedd75b6e82"/>
                    <pic:cNvPicPr>
                      <a:picLocks noChangeAspect="1"/>
                    </pic:cNvPicPr>
                  </pic:nvPicPr>
                  <pic:blipFill>
                    <a:blip r:embed="rId14"/>
                    <a:stretch>
                      <a:fillRect/>
                    </a:stretch>
                  </pic:blipFill>
                  <pic:spPr>
                    <a:xfrm rot="16200000">
                      <a:off x="0" y="0"/>
                      <a:ext cx="1816100" cy="2423795"/>
                    </a:xfrm>
                    <a:prstGeom prst="rect">
                      <a:avLst/>
                    </a:prstGeom>
                  </pic:spPr>
                </pic:pic>
              </a:graphicData>
            </a:graphic>
          </wp:inline>
        </w:drawing>
      </w:r>
      <w:r>
        <w:rPr>
          <w:rFonts w:hint="eastAsia" w:cs="Times New Roman"/>
          <w:sz w:val="24"/>
          <w:szCs w:val="24"/>
          <w:lang w:val="en-US" w:eastAsia="zh-CN"/>
        </w:rPr>
        <w:t xml:space="preserve"> </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drawing>
          <wp:inline distT="0" distB="0" distL="114300" distR="114300">
            <wp:extent cx="2416175" cy="1811655"/>
            <wp:effectExtent l="0" t="0" r="9525" b="4445"/>
            <wp:docPr id="12" name="图片 12" descr="0fc3f22487c4ff3dbbc20cf24f49b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fc3f22487c4ff3dbbc20cf24f49b46b"/>
                    <pic:cNvPicPr>
                      <a:picLocks noChangeAspect="1"/>
                    </pic:cNvPicPr>
                  </pic:nvPicPr>
                  <pic:blipFill>
                    <a:blip r:embed="rId15"/>
                    <a:stretch>
                      <a:fillRect/>
                    </a:stretch>
                  </pic:blipFill>
                  <pic:spPr>
                    <a:xfrm>
                      <a:off x="0" y="0"/>
                      <a:ext cx="2416175" cy="1811655"/>
                    </a:xfrm>
                    <a:prstGeom prst="rect">
                      <a:avLst/>
                    </a:prstGeom>
                  </pic:spPr>
                </pic:pic>
              </a:graphicData>
            </a:graphic>
          </wp:inline>
        </w:drawing>
      </w:r>
    </w:p>
    <w:p w14:paraId="12A9004D">
      <w:pPr>
        <w:pStyle w:val="3"/>
        <w:numPr>
          <w:ilvl w:val="0"/>
          <w:numId w:val="4"/>
        </w:numPr>
        <w:ind w:left="0" w:leftChars="0" w:firstLine="0" w:firstLineChars="0"/>
        <w:rPr>
          <w:rFonts w:hint="eastAsia" w:ascii="黑体" w:hAnsi="黑体" w:eastAsia="黑体" w:cs="黑体"/>
          <w:b w:val="0"/>
          <w:bdr w:val="none" w:sz="0" w:space="0"/>
        </w:rPr>
      </w:pPr>
      <w:r>
        <w:t>软件系统介绍</w:t>
      </w:r>
    </w:p>
    <w:p w14:paraId="6FDCA235">
      <w:pPr>
        <w:rPr>
          <w:rFonts w:hint="eastAsia"/>
        </w:rPr>
      </w:pPr>
    </w:p>
    <w:p w14:paraId="4EAF14A3">
      <w:pPr>
        <w:pStyle w:val="11"/>
        <w:numPr>
          <w:ilvl w:val="0"/>
          <w:numId w:val="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软件整体介绍：软件系统基于Python核心架构开发。主程序采用事件驱动机制，利用Tkinter构建儿童亲和型触摸屏交互GUI。针对文生图与图生图云端API导致的界面阻塞问题，全盘采用异步多线程（Threading）技术，确保大模型生成和数据传输期间界面丝滑不卡死。</w:t>
      </w:r>
    </w:p>
    <w:p w14:paraId="60F7D07A">
      <w:pPr>
        <w:rPr>
          <w:rFonts w:hint="eastAsia"/>
        </w:rPr>
      </w:pPr>
    </w:p>
    <w:p w14:paraId="587F1547">
      <w:pPr>
        <w:pStyle w:val="11"/>
        <w:numPr>
          <w:ilvl w:val="0"/>
          <w:numId w:val="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软件各模块介绍：</w:t>
      </w:r>
    </w:p>
    <w:p w14:paraId="5E246CFA">
      <w:pPr>
        <w:rPr>
          <w:rFonts w:hint="eastAsia"/>
        </w:rPr>
      </w:pPr>
    </w:p>
    <w:p w14:paraId="63793E03">
      <w:pPr>
        <w:pStyle w:val="11"/>
        <w:rPr>
          <w:rFonts w:ascii="Times New Roman" w:hAnsi="Times New Roman" w:eastAsia="宋体" w:cs="Times New Roman"/>
          <w:sz w:val="24"/>
          <w:szCs w:val="24"/>
        </w:rPr>
      </w:pPr>
      <w:r>
        <w:rPr>
          <w:rFonts w:ascii="Times New Roman" w:hAnsi="Times New Roman" w:eastAsia="宋体" w:cs="Times New Roman"/>
          <w:sz w:val="24"/>
          <w:szCs w:val="24"/>
        </w:rPr>
        <w:t>语音模块：Vosk流式获取音频流，本地离线解码输出文本。该文本一方面作为入参传递给文生图提示词配置函数，另一方面实时同步至屏幕打字机组件供用户修改。</w:t>
      </w:r>
    </w:p>
    <w:p w14:paraId="043AC827">
      <w:pPr>
        <w:pStyle w:val="11"/>
        <w:rPr>
          <w:rFonts w:ascii="Times New Roman" w:hAnsi="Times New Roman" w:eastAsia="宋体" w:cs="Times New Roman"/>
          <w:sz w:val="24"/>
          <w:szCs w:val="24"/>
        </w:rPr>
      </w:pPr>
      <w:r>
        <w:rPr>
          <w:rFonts w:ascii="Times New Roman" w:hAnsi="Times New Roman" w:eastAsia="宋体" w:cs="Times New Roman"/>
          <w:sz w:val="24"/>
          <w:szCs w:val="24"/>
        </w:rPr>
        <w:t>图像预处理与云端转换模块：摄像头捕获图像或读取多源图片，对其进行等比例缩放与格式编码。随后，软件将图像数据打包为 Base64 编码，封装至 HTTP POST 请求中调用火山引擎图生图 API。在请求的 JSON 结构体中，系统内部强制注入限定词 "black and white line art, high contrast, two-tone, stencil style, outline only, perfect for coloring, clean background, no shading"。云端大模型响应后，返回重构的高质量黑白线稿图像。</w:t>
      </w:r>
    </w:p>
    <w:p w14:paraId="4AC995E4">
      <w:pPr>
        <w:pStyle w:val="11"/>
        <w:rPr>
          <w:rFonts w:ascii="Times New Roman" w:hAnsi="Times New Roman" w:eastAsia="宋体" w:cs="Times New Roman"/>
          <w:sz w:val="24"/>
          <w:szCs w:val="24"/>
        </w:rPr>
      </w:pPr>
      <w:r>
        <w:rPr>
          <w:rFonts w:ascii="Times New Roman" w:hAnsi="Times New Roman" w:eastAsia="宋体" w:cs="Times New Roman"/>
          <w:sz w:val="24"/>
          <w:szCs w:val="24"/>
        </w:rPr>
        <w:t>云端对话模块：维持与DeepSeek大语言模型的流式传输（Streaming）长连接，在收到绘图请求时同步启动，将提示词内容或图像特征转化为趣味陪伴文本，实时输出到前端界面。</w:t>
      </w:r>
    </w:p>
    <w:p w14:paraId="17CDFA4E">
      <w:pPr>
        <w:pStyle w:val="11"/>
        <w:rPr>
          <w:rFonts w:hint="eastAsia"/>
        </w:rPr>
      </w:pPr>
      <w:r>
        <w:rPr>
          <w:rFonts w:ascii="Times New Roman" w:hAnsi="Times New Roman" w:eastAsia="宋体" w:cs="Times New Roman"/>
          <w:sz w:val="24"/>
          <w:szCs w:val="24"/>
        </w:rPr>
        <w:t>打印模块：接收到打印指令后，将目标黑白图像进行像素重采样（固定为576像素宽度），执行无灰阶硬化处理，通过串行端口发送标准 ESC/POS 打印指令流驱动热敏打印机。</w:t>
      </w:r>
      <w:r>
        <w:rPr>
          <w:sz w:val="21"/>
        </w:rPr>
        <mc:AlternateContent>
          <mc:Choice Requires="wps">
            <w:drawing>
              <wp:anchor distT="0" distB="0" distL="114300" distR="114300" simplePos="0" relativeHeight="251659264" behindDoc="0" locked="0" layoutInCell="1" allowOverlap="1">
                <wp:simplePos x="0" y="0"/>
                <wp:positionH relativeFrom="column">
                  <wp:posOffset>3510915</wp:posOffset>
                </wp:positionH>
                <wp:positionV relativeFrom="paragraph">
                  <wp:posOffset>2835910</wp:posOffset>
                </wp:positionV>
                <wp:extent cx="266700" cy="6350"/>
                <wp:effectExtent l="0" t="0" r="0" b="0"/>
                <wp:wrapNone/>
                <wp:docPr id="16" name="直接连接符 16"/>
                <wp:cNvGraphicFramePr/>
                <a:graphic xmlns:a="http://schemas.openxmlformats.org/drawingml/2006/main">
                  <a:graphicData uri="http://schemas.microsoft.com/office/word/2010/wordprocessingShape">
                    <wps:wsp>
                      <wps:cNvCnPr/>
                      <wps:spPr>
                        <a:xfrm>
                          <a:off x="4952365" y="4227195"/>
                          <a:ext cx="266700" cy="63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6.45pt;margin-top:223.3pt;height:0.5pt;width:21pt;z-index:251659264;mso-width-relative:page;mso-height-relative:page;" filled="f" stroked="t" coordsize="21600,21600" o:gfxdata="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AU2ZZ2AAAAAsBAAAPAAAAAAAAAAEAIAAAACIAAABkcnMvZG93bnJldi54&#10;bWxQSwECFAAUAAAACACHTuJAgqq7GfoBAADCAwAADgAAAAAAAAABACAAAAAnAQAAZHJzL2Uyb0Rv&#10;Yy54bWxQSwUGAAAAAAYABgBZAQAAkwUAAAAA&#10;">
                <v:fill on="f" focussize="0,0"/>
                <v:stroke weight="1pt" color="#4874CB [3204]" miterlimit="8" joinstyle="miter"/>
                <v:imagedata o:title=""/>
                <o:lock v:ext="edit" aspectratio="f"/>
              </v:line>
            </w:pict>
          </mc:Fallback>
        </mc:AlternateContent>
      </w:r>
    </w:p>
    <w:p w14:paraId="72BC3CA2">
      <w:pPr>
        <w:rPr>
          <w:rFonts w:hint="eastAsia"/>
        </w:rPr>
      </w:pPr>
    </w:p>
    <w:p w14:paraId="573AA910">
      <w:pPr>
        <w:rPr>
          <w:rFonts w:hint="eastAsia" w:eastAsiaTheme="minorEastAsia"/>
          <w:lang w:eastAsia="zh-CN"/>
        </w:rPr>
      </w:pPr>
      <w:r>
        <w:rPr>
          <w:rFonts w:hint="eastAsia" w:eastAsiaTheme="minorEastAsia"/>
          <w:lang w:eastAsia="zh-CN"/>
        </w:rPr>
        <w:drawing>
          <wp:inline distT="0" distB="0" distL="114300" distR="114300">
            <wp:extent cx="5264150" cy="4137025"/>
            <wp:effectExtent l="0" t="0" r="6350" b="3175"/>
            <wp:docPr id="28" name="图片 28" descr="0154ce815fb9d6bc85152ce6f2045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154ce815fb9d6bc85152ce6f2045960"/>
                    <pic:cNvPicPr>
                      <a:picLocks noChangeAspect="1"/>
                    </pic:cNvPicPr>
                  </pic:nvPicPr>
                  <pic:blipFill>
                    <a:blip r:embed="rId16"/>
                    <a:stretch>
                      <a:fillRect/>
                    </a:stretch>
                  </pic:blipFill>
                  <pic:spPr>
                    <a:xfrm>
                      <a:off x="0" y="0"/>
                      <a:ext cx="5264150" cy="4137025"/>
                    </a:xfrm>
                    <a:prstGeom prst="rect">
                      <a:avLst/>
                    </a:prstGeom>
                  </pic:spPr>
                </pic:pic>
              </a:graphicData>
            </a:graphic>
          </wp:inline>
        </w:drawing>
      </w:r>
    </w:p>
    <w:p w14:paraId="37E6C9B3">
      <w:pPr>
        <w:rPr>
          <w:rFonts w:hint="eastAsia"/>
        </w:rPr>
      </w:pPr>
    </w:p>
    <w:p w14:paraId="2A2207D6">
      <w:pPr>
        <w:rPr>
          <w:rFonts w:hint="eastAsia"/>
        </w:rPr>
      </w:pPr>
    </w:p>
    <w:p w14:paraId="0D35CE8D">
      <w:pPr>
        <w:rPr>
          <w:rFonts w:hint="eastAsia"/>
        </w:rPr>
      </w:pPr>
    </w:p>
    <w:p w14:paraId="2EE7682D">
      <w:pPr>
        <w:rPr>
          <w:rFonts w:hint="eastAsia"/>
        </w:rPr>
      </w:pPr>
    </w:p>
    <w:p w14:paraId="24DD9EC8">
      <w:pPr>
        <w:rPr>
          <w:rFonts w:hint="eastAsia"/>
        </w:rPr>
      </w:pPr>
    </w:p>
    <w:p w14:paraId="35E83CC8">
      <w:pPr>
        <w:rPr>
          <w:rFonts w:hint="eastAsia"/>
        </w:rPr>
      </w:pPr>
    </w:p>
    <w:p w14:paraId="6EF2363D">
      <w:pPr>
        <w:rPr>
          <w:rFonts w:hint="eastAsia"/>
        </w:rPr>
      </w:pPr>
    </w:p>
    <w:p w14:paraId="31D6D024">
      <w:pPr>
        <w:rPr>
          <w:rFonts w:hint="eastAsia"/>
        </w:rPr>
      </w:pPr>
    </w:p>
    <w:p w14:paraId="2C64E58B">
      <w:pPr>
        <w:rPr>
          <w:rFonts w:hint="eastAsia"/>
        </w:rPr>
      </w:pPr>
    </w:p>
    <w:p w14:paraId="314EC926">
      <w:pPr>
        <w:rPr>
          <w:rFonts w:hint="eastAsia"/>
        </w:rPr>
      </w:pPr>
    </w:p>
    <w:p w14:paraId="7248F4A8">
      <w:pPr>
        <w:rPr>
          <w:rFonts w:hint="eastAsia"/>
        </w:rPr>
      </w:pPr>
    </w:p>
    <w:p w14:paraId="75415AE2">
      <w:pPr>
        <w:rPr>
          <w:rFonts w:hint="eastAsia"/>
        </w:rPr>
      </w:pPr>
    </w:p>
    <w:p w14:paraId="4C6201A5">
      <w:pPr>
        <w:rPr>
          <w:rFonts w:hint="eastAsia"/>
        </w:rPr>
      </w:pPr>
    </w:p>
    <w:p w14:paraId="43BFEFEA">
      <w:pPr>
        <w:rPr>
          <w:rFonts w:hint="eastAsia"/>
        </w:rPr>
      </w:pPr>
    </w:p>
    <w:p w14:paraId="596432BB">
      <w:pPr>
        <w:rPr>
          <w:rFonts w:hint="eastAsia"/>
        </w:rPr>
      </w:pPr>
    </w:p>
    <w:p w14:paraId="31B94E1A">
      <w:pPr>
        <w:rPr>
          <w:rFonts w:hint="eastAsia"/>
        </w:rPr>
      </w:pPr>
    </w:p>
    <w:p w14:paraId="71980E45">
      <w:pPr>
        <w:pStyle w:val="2"/>
        <w:numPr>
          <w:ilvl w:val="0"/>
          <w:numId w:val="1"/>
        </w:numPr>
        <w:ind w:left="0" w:leftChars="0" w:firstLine="0" w:firstLineChars="0"/>
        <w:jc w:val="center"/>
        <w:rPr>
          <w:rFonts w:hint="eastAsia" w:ascii="黑体" w:hAnsi="黑体" w:eastAsia="黑体" w:cs="黑体"/>
          <w:b w:val="0"/>
          <w:bdr w:val="none" w:sz="0" w:space="0"/>
        </w:rPr>
      </w:pPr>
      <w:r>
        <w:t>完成情况及性能参数</w:t>
      </w:r>
    </w:p>
    <w:p w14:paraId="18B27F29">
      <w:pPr>
        <w:rPr>
          <w:rFonts w:hint="eastAsia"/>
        </w:rPr>
      </w:pPr>
    </w:p>
    <w:p w14:paraId="53539BB9">
      <w:pPr>
        <w:pStyle w:val="3"/>
        <w:numPr>
          <w:ilvl w:val="0"/>
          <w:numId w:val="7"/>
        </w:numPr>
        <w:ind w:left="0" w:leftChars="0" w:firstLine="0" w:firstLineChars="0"/>
        <w:rPr>
          <w:rFonts w:hint="eastAsia" w:ascii="黑体" w:hAnsi="黑体" w:eastAsia="黑体" w:cs="黑体"/>
          <w:b w:val="0"/>
          <w:bdr w:val="none" w:sz="0" w:space="0"/>
        </w:rPr>
      </w:pPr>
      <w:r>
        <w:t>整体介绍</w:t>
      </w:r>
    </w:p>
    <w:p w14:paraId="2EB20D61">
      <w:pPr>
        <w:pStyle w:val="11"/>
        <w:rPr>
          <w:rFonts w:ascii="Times New Roman" w:hAnsi="Times New Roman" w:eastAsia="宋体" w:cs="Times New Roman"/>
          <w:sz w:val="24"/>
          <w:szCs w:val="24"/>
        </w:rPr>
      </w:pPr>
      <w:r>
        <w:rPr>
          <w:rFonts w:ascii="Times New Roman" w:hAnsi="Times New Roman" w:eastAsia="宋体" w:cs="Times New Roman"/>
          <w:sz w:val="24"/>
          <w:szCs w:val="24"/>
        </w:rPr>
        <w:t>目前系统已完全通过软硬件联调。实体设备外观规整，所有多模态输入输出通道全部打通，大模型云端图生图效果惊艳，实现了上电即运行的完整创意生成一体机功能。</w:t>
      </w:r>
    </w:p>
    <w:p w14:paraId="36A69598">
      <w:pPr>
        <w:rPr>
          <w:rFonts w:hint="eastAsia"/>
        </w:rPr>
      </w:pPr>
    </w:p>
    <w:p w14:paraId="0645FB66">
      <w:pPr>
        <w:pStyle w:val="3"/>
        <w:numPr>
          <w:ilvl w:val="0"/>
          <w:numId w:val="7"/>
        </w:numPr>
        <w:ind w:left="0" w:leftChars="0" w:firstLine="0" w:firstLineChars="0"/>
        <w:rPr>
          <w:rFonts w:hint="eastAsia" w:ascii="黑体" w:hAnsi="黑体" w:eastAsia="黑体" w:cs="黑体"/>
          <w:b w:val="0"/>
          <w:bdr w:val="none" w:sz="0" w:space="0"/>
        </w:rPr>
      </w:pPr>
      <w:r>
        <w:t>工程成果</w:t>
      </w:r>
    </w:p>
    <w:p w14:paraId="428FDAD4">
      <w:pPr>
        <w:rPr>
          <w:rFonts w:hint="eastAsia"/>
        </w:rPr>
      </w:pPr>
    </w:p>
    <w:p w14:paraId="43AC7961">
      <w:pPr>
        <w:pStyle w:val="11"/>
        <w:numPr>
          <w:ilvl w:val="0"/>
          <w:numId w:val="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机械成果：完成了整机全封闭保护盒的装配，外置触摸屏与外接USB摄像头符合儿童人体工学，外观圆润安全。</w:t>
      </w:r>
    </w:p>
    <w:p w14:paraId="5DBD0001">
      <w:pPr>
        <w:pStyle w:val="11"/>
        <w:rPr>
          <w:rFonts w:ascii="Times New Roman" w:hAnsi="Times New Roman" w:eastAsia="宋体" w:cs="Times New Roman"/>
          <w:b w:val="0"/>
          <w:sz w:val="24"/>
          <w:szCs w:val="24"/>
        </w:rPr>
      </w:pPr>
      <w:r>
        <w:rPr>
          <w:rFonts w:ascii="Times New Roman" w:hAnsi="Times New Roman" w:eastAsia="宋体" w:cs="Times New Roman"/>
          <w:sz w:val="24"/>
          <w:szCs w:val="24"/>
        </w:rPr>
        <w:drawing>
          <wp:inline distT="0" distB="0" distL="114300" distR="114300">
            <wp:extent cx="2101215" cy="1575435"/>
            <wp:effectExtent l="0" t="0" r="6985" b="12065"/>
            <wp:docPr id="18" name="图片 18" descr="0fc3f22487c4ff3dbbc20cf24f49b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fc3f22487c4ff3dbbc20cf24f49b46b"/>
                    <pic:cNvPicPr>
                      <a:picLocks noChangeAspect="1"/>
                    </pic:cNvPicPr>
                  </pic:nvPicPr>
                  <pic:blipFill>
                    <a:blip r:embed="rId17"/>
                    <a:stretch>
                      <a:fillRect/>
                    </a:stretch>
                  </pic:blipFill>
                  <pic:spPr>
                    <a:xfrm>
                      <a:off x="0" y="0"/>
                      <a:ext cx="2101215" cy="1575435"/>
                    </a:xfrm>
                    <a:prstGeom prst="rect">
                      <a:avLst/>
                    </a:prstGeom>
                  </pic:spPr>
                </pic:pic>
              </a:graphicData>
            </a:graphic>
          </wp:inline>
        </w:drawing>
      </w:r>
      <w:r>
        <w:rPr>
          <w:rFonts w:ascii="Times New Roman" w:hAnsi="Times New Roman" w:eastAsia="宋体" w:cs="Times New Roman"/>
          <w:sz w:val="24"/>
          <w:szCs w:val="24"/>
        </w:rPr>
        <w:t xml:space="preserve">  </w:t>
      </w:r>
      <w:r>
        <w:rPr>
          <w:rFonts w:ascii="Times New Roman" w:hAnsi="Times New Roman" w:eastAsia="宋体" w:cs="Times New Roman"/>
          <w:sz w:val="24"/>
          <w:szCs w:val="24"/>
        </w:rPr>
        <w:drawing>
          <wp:inline distT="0" distB="0" distL="114300" distR="114300">
            <wp:extent cx="2131060" cy="1598295"/>
            <wp:effectExtent l="0" t="0" r="2540" b="1905"/>
            <wp:docPr id="17" name="图片 17" descr="2efb80fa2523975f8c7a8a15c4a58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efb80fa2523975f8c7a8a15c4a5877c"/>
                    <pic:cNvPicPr>
                      <a:picLocks noChangeAspect="1"/>
                    </pic:cNvPicPr>
                  </pic:nvPicPr>
                  <pic:blipFill>
                    <a:blip r:embed="rId13"/>
                    <a:stretch>
                      <a:fillRect/>
                    </a:stretch>
                  </pic:blipFill>
                  <pic:spPr>
                    <a:xfrm>
                      <a:off x="0" y="0"/>
                      <a:ext cx="2131060" cy="1598295"/>
                    </a:xfrm>
                    <a:prstGeom prst="rect">
                      <a:avLst/>
                    </a:prstGeom>
                  </pic:spPr>
                </pic:pic>
              </a:graphicData>
            </a:graphic>
          </wp:inline>
        </w:drawing>
      </w:r>
    </w:p>
    <w:p w14:paraId="2F9C04EA">
      <w:pPr>
        <w:rPr>
          <w:rFonts w:hint="eastAsia"/>
        </w:rPr>
      </w:pPr>
    </w:p>
    <w:p w14:paraId="4C083D20">
      <w:pPr>
        <w:pStyle w:val="11"/>
        <w:numPr>
          <w:ilvl w:val="0"/>
          <w:numId w:val="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电路成果：完成了多外设的稳定供电总线设计，解决了热敏打印机在加热打印瞬间大电流抽载导致主控复位的“硬件突刺”工程难题。</w:t>
      </w:r>
    </w:p>
    <w:p w14:paraId="3916046D">
      <w:pPr>
        <w:rPr>
          <w:rFonts w:hint="eastAsia"/>
        </w:rPr>
      </w:pPr>
    </w:p>
    <w:p w14:paraId="7F057EED">
      <w:pPr>
        <w:pStyle w:val="11"/>
        <w:numPr>
          <w:ilvl w:val="0"/>
          <w:numId w:val="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软件成果：开发了一套高UI亲和力的儿童触摸交互界面，完美嵌入了PicoClaw的动态流式对话框。在图像模式下，展示云端图生图大模型转换后的精致艺术线稿，彻底解决了旧版使用传统OpenCV本地二值化断线、噪点多、画面黑成一片的技术缺陷。</w:t>
      </w:r>
    </w:p>
    <w:p w14:paraId="21E08256">
      <w:pPr>
        <w:pStyle w:val="11"/>
        <w:ind w:left="0" w:leftChars="0" w:firstLine="0" w:firstLineChars="0"/>
        <w:rPr>
          <w:rFonts w:hint="eastAsia"/>
        </w:rPr>
      </w:pPr>
      <w:r>
        <w:rPr>
          <w:rFonts w:ascii="Times New Roman" w:hAnsi="Times New Roman" w:eastAsia="宋体" w:cs="Times New Roman"/>
          <w:b w:val="0"/>
          <w:sz w:val="24"/>
          <w:szCs w:val="24"/>
        </w:rPr>
        <w:drawing>
          <wp:inline distT="0" distB="0" distL="114300" distR="114300">
            <wp:extent cx="2385060" cy="1524635"/>
            <wp:effectExtent l="0" t="0" r="2540" b="12065"/>
            <wp:docPr id="20" name="图片 20" descr="ed3f43f30fa43296e6c65f3d56dcf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d3f43f30fa43296e6c65f3d56dcf8c3"/>
                    <pic:cNvPicPr>
                      <a:picLocks noChangeAspect="1"/>
                    </pic:cNvPicPr>
                  </pic:nvPicPr>
                  <pic:blipFill>
                    <a:blip r:embed="rId18"/>
                    <a:stretch>
                      <a:fillRect/>
                    </a:stretch>
                  </pic:blipFill>
                  <pic:spPr>
                    <a:xfrm>
                      <a:off x="0" y="0"/>
                      <a:ext cx="2385060" cy="1524635"/>
                    </a:xfrm>
                    <a:prstGeom prst="rect">
                      <a:avLst/>
                    </a:prstGeom>
                  </pic:spPr>
                </pic:pic>
              </a:graphicData>
            </a:graphic>
          </wp:inline>
        </w:drawing>
      </w:r>
      <w:r>
        <w:rPr>
          <w:rFonts w:ascii="Times New Roman" w:hAnsi="Times New Roman" w:eastAsia="宋体" w:cs="Times New Roman"/>
          <w:b w:val="0"/>
          <w:sz w:val="24"/>
          <w:szCs w:val="24"/>
        </w:rPr>
        <w:drawing>
          <wp:inline distT="0" distB="0" distL="114300" distR="114300">
            <wp:extent cx="2398395" cy="1531620"/>
            <wp:effectExtent l="0" t="0" r="1905" b="5080"/>
            <wp:docPr id="21" name="图片 21" descr="07401221c4a5cc4c0e5dd93a1d5c2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7401221c4a5cc4c0e5dd93a1d5c2cb4"/>
                    <pic:cNvPicPr>
                      <a:picLocks noChangeAspect="1"/>
                    </pic:cNvPicPr>
                  </pic:nvPicPr>
                  <pic:blipFill>
                    <a:blip r:embed="rId19"/>
                    <a:stretch>
                      <a:fillRect/>
                    </a:stretch>
                  </pic:blipFill>
                  <pic:spPr>
                    <a:xfrm>
                      <a:off x="0" y="0"/>
                      <a:ext cx="2398395" cy="1531620"/>
                    </a:xfrm>
                    <a:prstGeom prst="rect">
                      <a:avLst/>
                    </a:prstGeom>
                  </pic:spPr>
                </pic:pic>
              </a:graphicData>
            </a:graphic>
          </wp:inline>
        </w:drawing>
      </w:r>
      <w:r>
        <w:rPr>
          <w:rFonts w:hint="eastAsia" w:cs="Times New Roman"/>
          <w:b w:val="0"/>
          <w:sz w:val="24"/>
          <w:szCs w:val="24"/>
          <w:lang w:val="en-US" w:eastAsia="zh-CN"/>
        </w:rPr>
        <w:t xml:space="preserve">    </w:t>
      </w:r>
      <w:r>
        <w:rPr>
          <w:rFonts w:ascii="Times New Roman" w:hAnsi="Times New Roman" w:eastAsia="宋体" w:cs="Times New Roman"/>
          <w:b w:val="0"/>
          <w:sz w:val="24"/>
          <w:szCs w:val="24"/>
        </w:rPr>
        <w:drawing>
          <wp:inline distT="0" distB="0" distL="114300" distR="114300">
            <wp:extent cx="2327275" cy="1463040"/>
            <wp:effectExtent l="0" t="0" r="9525" b="10160"/>
            <wp:docPr id="24" name="图片 24" descr="2439e79252735dd36a5c1c2ccb6c9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439e79252735dd36a5c1c2ccb6c94ca"/>
                    <pic:cNvPicPr>
                      <a:picLocks noChangeAspect="1"/>
                    </pic:cNvPicPr>
                  </pic:nvPicPr>
                  <pic:blipFill>
                    <a:blip r:embed="rId20"/>
                    <a:srcRect l="6838" t="861"/>
                    <a:stretch>
                      <a:fillRect/>
                    </a:stretch>
                  </pic:blipFill>
                  <pic:spPr>
                    <a:xfrm>
                      <a:off x="0" y="0"/>
                      <a:ext cx="2327275" cy="1463040"/>
                    </a:xfrm>
                    <a:prstGeom prst="rect">
                      <a:avLst/>
                    </a:prstGeom>
                  </pic:spPr>
                </pic:pic>
              </a:graphicData>
            </a:graphic>
          </wp:inline>
        </w:drawing>
      </w:r>
      <w:r>
        <w:rPr>
          <w:rFonts w:ascii="Times New Roman" w:hAnsi="Times New Roman" w:eastAsia="宋体" w:cs="Times New Roman"/>
          <w:b w:val="0"/>
          <w:sz w:val="24"/>
          <w:szCs w:val="24"/>
        </w:rPr>
        <w:drawing>
          <wp:inline distT="0" distB="0" distL="114300" distR="114300">
            <wp:extent cx="2320290" cy="1485900"/>
            <wp:effectExtent l="0" t="0" r="3810" b="0"/>
            <wp:docPr id="22" name="图片 22" descr="a2a54b6a437686e1db78d7f245948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2a54b6a437686e1db78d7f2459486fe"/>
                    <pic:cNvPicPr>
                      <a:picLocks noChangeAspect="1"/>
                    </pic:cNvPicPr>
                  </pic:nvPicPr>
                  <pic:blipFill>
                    <a:blip r:embed="rId21"/>
                    <a:stretch>
                      <a:fillRect/>
                    </a:stretch>
                  </pic:blipFill>
                  <pic:spPr>
                    <a:xfrm>
                      <a:off x="0" y="0"/>
                      <a:ext cx="2320290" cy="1485900"/>
                    </a:xfrm>
                    <a:prstGeom prst="rect">
                      <a:avLst/>
                    </a:prstGeom>
                  </pic:spPr>
                </pic:pic>
              </a:graphicData>
            </a:graphic>
          </wp:inline>
        </w:drawing>
      </w:r>
      <w:r>
        <w:rPr>
          <w:rFonts w:ascii="Times New Roman" w:hAnsi="Times New Roman" w:eastAsia="宋体" w:cs="Times New Roman"/>
          <w:b w:val="0"/>
          <w:sz w:val="24"/>
          <w:szCs w:val="24"/>
        </w:rPr>
        <w:drawing>
          <wp:inline distT="0" distB="0" distL="114300" distR="114300">
            <wp:extent cx="1501775" cy="2003425"/>
            <wp:effectExtent l="0" t="0" r="9525" b="3175"/>
            <wp:docPr id="23" name="图片 23" descr="61943e511c9851ddfd982e2446a6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1943e511c9851ddfd982e2446a61943"/>
                    <pic:cNvPicPr>
                      <a:picLocks noChangeAspect="1"/>
                    </pic:cNvPicPr>
                  </pic:nvPicPr>
                  <pic:blipFill>
                    <a:blip r:embed="rId8"/>
                    <a:stretch>
                      <a:fillRect/>
                    </a:stretch>
                  </pic:blipFill>
                  <pic:spPr>
                    <a:xfrm rot="10800000" flipV="1">
                      <a:off x="0" y="0"/>
                      <a:ext cx="1501775" cy="2003425"/>
                    </a:xfrm>
                    <a:prstGeom prst="rect">
                      <a:avLst/>
                    </a:prstGeom>
                  </pic:spPr>
                </pic:pic>
              </a:graphicData>
            </a:graphic>
          </wp:inline>
        </w:drawing>
      </w:r>
      <w:r>
        <w:rPr>
          <w:rFonts w:ascii="Times New Roman" w:hAnsi="Times New Roman" w:eastAsia="宋体" w:cs="Times New Roman"/>
          <w:b w:val="0"/>
          <w:sz w:val="24"/>
          <w:szCs w:val="24"/>
        </w:rPr>
        <w:t xml:space="preserve">  </w:t>
      </w:r>
      <w:r>
        <w:rPr>
          <w:rFonts w:ascii="Times New Roman" w:hAnsi="Times New Roman" w:eastAsia="宋体" w:cs="Times New Roman"/>
          <w:b w:val="0"/>
          <w:sz w:val="24"/>
          <w:szCs w:val="24"/>
        </w:rPr>
        <w:drawing>
          <wp:inline distT="0" distB="0" distL="114300" distR="114300">
            <wp:extent cx="1491615" cy="1990725"/>
            <wp:effectExtent l="0" t="0" r="6985" b="3175"/>
            <wp:docPr id="19" name="图片 19" descr="6e9e43226c6e9642f7b76dd5bab4b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e9e43226c6e9642f7b76dd5bab4b041"/>
                    <pic:cNvPicPr>
                      <a:picLocks noChangeAspect="1"/>
                    </pic:cNvPicPr>
                  </pic:nvPicPr>
                  <pic:blipFill>
                    <a:blip r:embed="rId9"/>
                    <a:stretch>
                      <a:fillRect/>
                    </a:stretch>
                  </pic:blipFill>
                  <pic:spPr>
                    <a:xfrm>
                      <a:off x="0" y="0"/>
                      <a:ext cx="1491615" cy="1990725"/>
                    </a:xfrm>
                    <a:prstGeom prst="rect">
                      <a:avLst/>
                    </a:prstGeom>
                  </pic:spPr>
                </pic:pic>
              </a:graphicData>
            </a:graphic>
          </wp:inline>
        </w:drawing>
      </w:r>
      <w:r>
        <w:rPr>
          <w:rFonts w:ascii="Times New Roman" w:hAnsi="Times New Roman" w:eastAsia="宋体" w:cs="Times New Roman"/>
          <w:b w:val="0"/>
          <w:sz w:val="24"/>
          <w:szCs w:val="24"/>
        </w:rPr>
        <w:t xml:space="preserve">  </w:t>
      </w:r>
      <w:r>
        <w:rPr>
          <w:rFonts w:ascii="Times New Roman" w:hAnsi="Times New Roman" w:eastAsia="宋体" w:cs="Times New Roman"/>
          <w:b w:val="0"/>
          <w:sz w:val="24"/>
          <w:szCs w:val="24"/>
        </w:rPr>
        <w:drawing>
          <wp:inline distT="0" distB="0" distL="114300" distR="114300">
            <wp:extent cx="1485265" cy="1983105"/>
            <wp:effectExtent l="0" t="0" r="635" b="10795"/>
            <wp:docPr id="25" name="图片 25" descr="6b1825a7033ae8234b19ed9449f9a2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b1825a7033ae8234b19ed9449f9a2e2"/>
                    <pic:cNvPicPr>
                      <a:picLocks noChangeAspect="1"/>
                    </pic:cNvPicPr>
                  </pic:nvPicPr>
                  <pic:blipFill>
                    <a:blip r:embed="rId22"/>
                    <a:stretch>
                      <a:fillRect/>
                    </a:stretch>
                  </pic:blipFill>
                  <pic:spPr>
                    <a:xfrm>
                      <a:off x="0" y="0"/>
                      <a:ext cx="1485265" cy="1983105"/>
                    </a:xfrm>
                    <a:prstGeom prst="rect">
                      <a:avLst/>
                    </a:prstGeom>
                  </pic:spPr>
                </pic:pic>
              </a:graphicData>
            </a:graphic>
          </wp:inline>
        </w:drawing>
      </w:r>
    </w:p>
    <w:p w14:paraId="203BBDD9">
      <w:pPr>
        <w:pStyle w:val="3"/>
        <w:numPr>
          <w:ilvl w:val="0"/>
          <w:numId w:val="7"/>
        </w:numPr>
        <w:ind w:left="0" w:leftChars="0" w:firstLine="0" w:firstLineChars="0"/>
        <w:rPr>
          <w:rFonts w:hint="eastAsia" w:ascii="黑体" w:hAnsi="黑体" w:eastAsia="黑体" w:cs="黑体"/>
          <w:b w:val="0"/>
          <w:bdr w:val="none" w:sz="0" w:space="0"/>
        </w:rPr>
      </w:pPr>
      <w:r>
        <w:t>特性成果</w:t>
      </w:r>
    </w:p>
    <w:p w14:paraId="4F5133FB">
      <w:pPr>
        <w:pStyle w:val="11"/>
        <w:rPr>
          <w:rFonts w:ascii="Times New Roman" w:hAnsi="Times New Roman" w:eastAsia="宋体" w:cs="Times New Roman"/>
          <w:sz w:val="24"/>
          <w:szCs w:val="24"/>
        </w:rPr>
      </w:pPr>
      <w:r>
        <w:rPr>
          <w:rFonts w:ascii="Times New Roman" w:hAnsi="Times New Roman" w:eastAsia="宋体" w:cs="Times New Roman"/>
          <w:sz w:val="24"/>
          <w:szCs w:val="24"/>
        </w:rPr>
        <w:t>系统在实际测试中各项量化指标表现优异：本地语音识别在10秒内即可给出初步结果；云端大模型在多线程优化下，三张创意图生成总时间稳定在30秒以内；图像创意转换模式下，通过云端图生图API与转换限定词的完美融合，导出的黑白线稿线条流畅、结构饱满、艺术感极强，完美契合热敏打印的无灰阶特性，打印出的纸质作品线条清晰、无模糊斑点。</w:t>
      </w:r>
    </w:p>
    <w:p w14:paraId="26D973B1">
      <w:pPr>
        <w:pStyle w:val="11"/>
        <w:ind w:left="0" w:leftChars="0" w:firstLine="0" w:firstLineChars="0"/>
        <w:rPr>
          <w:rFonts w:hint="eastAsia" w:ascii="Times New Roman" w:hAnsi="Times New Roman" w:eastAsia="宋体" w:cs="Times New Roman"/>
          <w:b w:val="0"/>
          <w:sz w:val="24"/>
          <w:szCs w:val="24"/>
        </w:rPr>
      </w:pPr>
      <w:r>
        <w:rPr>
          <w:rFonts w:hint="eastAsia" w:cs="Times New Roman"/>
          <w:b w:val="0"/>
          <w:sz w:val="24"/>
          <w:szCs w:val="24"/>
          <w:lang w:val="en-US" w:eastAsia="zh-CN"/>
        </w:rPr>
        <w:t xml:space="preserve"> </w:t>
      </w:r>
      <w:r>
        <w:rPr>
          <w:rFonts w:ascii="Times New Roman" w:hAnsi="Times New Roman" w:eastAsia="宋体" w:cs="Times New Roman"/>
          <w:b w:val="0"/>
          <w:sz w:val="24"/>
          <w:szCs w:val="24"/>
        </w:rPr>
        <w:drawing>
          <wp:inline distT="0" distB="0" distL="114300" distR="114300">
            <wp:extent cx="2529840" cy="1424305"/>
            <wp:effectExtent l="0" t="0" r="10160" b="10795"/>
            <wp:docPr id="26" name="图片 26" descr="3e023f3904bc33b2adf5a73b6f951f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e023f3904bc33b2adf5a73b6f951f39"/>
                    <pic:cNvPicPr>
                      <a:picLocks noChangeAspect="1"/>
                    </pic:cNvPicPr>
                  </pic:nvPicPr>
                  <pic:blipFill>
                    <a:blip r:embed="rId23"/>
                    <a:stretch>
                      <a:fillRect/>
                    </a:stretch>
                  </pic:blipFill>
                  <pic:spPr>
                    <a:xfrm>
                      <a:off x="0" y="0"/>
                      <a:ext cx="2529840" cy="1424305"/>
                    </a:xfrm>
                    <a:prstGeom prst="rect">
                      <a:avLst/>
                    </a:prstGeom>
                  </pic:spPr>
                </pic:pic>
              </a:graphicData>
            </a:graphic>
          </wp:inline>
        </w:drawing>
      </w:r>
      <w:r>
        <w:rPr>
          <w:rFonts w:hint="eastAsia" w:cs="Times New Roman"/>
          <w:b w:val="0"/>
          <w:sz w:val="24"/>
          <w:szCs w:val="24"/>
          <w:lang w:val="en-US" w:eastAsia="zh-CN"/>
        </w:rPr>
        <w:t xml:space="preserve"> </w:t>
      </w:r>
      <w:r>
        <w:rPr>
          <w:rFonts w:ascii="Times New Roman" w:hAnsi="Times New Roman" w:eastAsia="宋体" w:cs="Times New Roman"/>
          <w:b w:val="0"/>
          <w:sz w:val="24"/>
          <w:szCs w:val="24"/>
        </w:rPr>
        <w:drawing>
          <wp:inline distT="0" distB="0" distL="114300" distR="114300">
            <wp:extent cx="2524125" cy="1421765"/>
            <wp:effectExtent l="0" t="0" r="3175" b="635"/>
            <wp:docPr id="27" name="图片 27" descr="7d958f7362fdb25fc5c5bca5ca645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d958f7362fdb25fc5c5bca5ca645cad"/>
                    <pic:cNvPicPr>
                      <a:picLocks noChangeAspect="1"/>
                    </pic:cNvPicPr>
                  </pic:nvPicPr>
                  <pic:blipFill>
                    <a:blip r:embed="rId24"/>
                    <a:stretch>
                      <a:fillRect/>
                    </a:stretch>
                  </pic:blipFill>
                  <pic:spPr>
                    <a:xfrm>
                      <a:off x="0" y="0"/>
                      <a:ext cx="2524125" cy="1421765"/>
                    </a:xfrm>
                    <a:prstGeom prst="rect">
                      <a:avLst/>
                    </a:prstGeom>
                  </pic:spPr>
                </pic:pic>
              </a:graphicData>
            </a:graphic>
          </wp:inline>
        </w:drawing>
      </w:r>
      <w:bookmarkStart w:id="0" w:name="_GoBack"/>
      <w:bookmarkEnd w:id="0"/>
    </w:p>
    <w:p w14:paraId="2B39D58D">
      <w:pPr>
        <w:pStyle w:val="11"/>
        <w:ind w:left="0" w:leftChars="0" w:firstLine="0" w:firstLineChars="0"/>
        <w:rPr>
          <w:rFonts w:hint="eastAsia" w:ascii="Times New Roman" w:hAnsi="Times New Roman" w:eastAsia="宋体" w:cs="Times New Roman"/>
          <w:b w:val="0"/>
          <w:sz w:val="24"/>
          <w:szCs w:val="24"/>
        </w:rPr>
      </w:pPr>
    </w:p>
    <w:p w14:paraId="5F1347AF">
      <w:pPr>
        <w:pStyle w:val="2"/>
        <w:numPr>
          <w:ilvl w:val="0"/>
          <w:numId w:val="1"/>
        </w:numPr>
        <w:ind w:left="0" w:leftChars="0" w:firstLine="0" w:firstLineChars="0"/>
        <w:jc w:val="center"/>
        <w:rPr>
          <w:rFonts w:hint="eastAsia" w:ascii="黑体" w:hAnsi="黑体" w:eastAsia="黑体" w:cs="黑体"/>
          <w:b w:val="0"/>
          <w:bdr w:val="none" w:sz="0" w:space="0"/>
        </w:rPr>
      </w:pPr>
      <w:r>
        <w:t>总结</w:t>
      </w:r>
    </w:p>
    <w:p w14:paraId="12A1DE96">
      <w:pPr>
        <w:rPr>
          <w:rFonts w:hint="eastAsia"/>
        </w:rPr>
      </w:pPr>
    </w:p>
    <w:p w14:paraId="15A4C789">
      <w:pPr>
        <w:pStyle w:val="3"/>
        <w:numPr>
          <w:ilvl w:val="0"/>
          <w:numId w:val="9"/>
        </w:numPr>
        <w:ind w:left="0" w:leftChars="0" w:firstLine="0" w:firstLineChars="0"/>
        <w:rPr>
          <w:rFonts w:hint="eastAsia" w:ascii="黑体" w:hAnsi="黑体" w:eastAsia="黑体" w:cs="黑体"/>
          <w:b w:val="0"/>
          <w:bdr w:val="none" w:sz="0" w:space="0"/>
        </w:rPr>
      </w:pPr>
      <w:r>
        <w:t>可扩展之处</w:t>
      </w:r>
    </w:p>
    <w:p w14:paraId="532E8373">
      <w:pPr>
        <w:rPr>
          <w:rFonts w:hint="eastAsia"/>
        </w:rPr>
      </w:pPr>
    </w:p>
    <w:p w14:paraId="034CEFEC">
      <w:pPr>
        <w:pStyle w:val="11"/>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端侧大模型迁移：未来计划将轻量化大语言模型通过量化手段直接部署在嵌入式本地端，利用板载NPU加速，在无网环境下亦能保持基本的情绪交互能力。</w:t>
      </w:r>
    </w:p>
    <w:p w14:paraId="669F4975">
      <w:pPr>
        <w:pStyle w:val="11"/>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多模态输入泛化与草图重塑：进一步扩展手绘草图作为输入源，利用ControlNet或更高级的图生图架构，让儿童简陋的线条涂鸦在保持空间结构的前提下，直接蜕变为大师级的精美线稿画作。</w:t>
      </w:r>
    </w:p>
    <w:p w14:paraId="56B828A0">
      <w:pPr>
        <w:pStyle w:val="11"/>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长期记忆引入：为PicoClaw情绪陪伴智能体接入本地轻量级向量数据库，赋予其长期记忆能力，使其能记得特定儿童的姓名、性格特质与历史创作喜好，提供高度定制化的陪伴体验。</w:t>
      </w:r>
    </w:p>
    <w:p w14:paraId="4DB02D51">
      <w:pPr>
        <w:pStyle w:val="11"/>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线WiFi联网优化升级：当前设备依赖有线网线完成网络通信，线路杂乱、布线受限、便携性较差。后续可新增WiFi无线通信模块，搭建稳定的无线联网通道，彻底摒弃有线网线连接方式。通过无线配网技术实现设备一键联网，简化整机外部线路结构，减少硬件布线冗余与线路故障风险，同时大幅提升设备摆放灵活性与移动便携性，适配家庭、教室、展会等多种无网线场景的落地使用。</w:t>
      </w:r>
    </w:p>
    <w:p w14:paraId="56B214F0">
      <w:pPr>
        <w:pStyle w:val="11"/>
        <w:numPr>
          <w:ilvl w:val="0"/>
          <w:numId w:val="0"/>
        </w:numPr>
        <w:ind w:left="480" w:leftChars="0"/>
        <w:rPr>
          <w:rFonts w:ascii="Times New Roman" w:hAnsi="Times New Roman" w:eastAsia="宋体" w:cs="Times New Roman"/>
          <w:b w:val="0"/>
          <w:sz w:val="24"/>
          <w:szCs w:val="24"/>
        </w:rPr>
      </w:pPr>
    </w:p>
    <w:p w14:paraId="6D1480F7">
      <w:pPr>
        <w:rPr>
          <w:rFonts w:hint="eastAsia"/>
        </w:rPr>
      </w:pPr>
    </w:p>
    <w:p w14:paraId="7CEEC466">
      <w:pPr>
        <w:pStyle w:val="3"/>
        <w:numPr>
          <w:ilvl w:val="0"/>
          <w:numId w:val="9"/>
        </w:numPr>
        <w:ind w:left="0" w:leftChars="0" w:firstLine="0" w:firstLineChars="0"/>
        <w:rPr>
          <w:rFonts w:hint="eastAsia" w:ascii="黑体" w:hAnsi="黑体" w:eastAsia="黑体" w:cs="黑体"/>
          <w:b w:val="0"/>
          <w:bdr w:val="none" w:sz="0" w:space="0"/>
        </w:rPr>
      </w:pPr>
      <w:r>
        <w:t>心得体会</w:t>
      </w:r>
    </w:p>
    <w:p w14:paraId="57429E6D">
      <w:pPr>
        <w:pStyle w:val="11"/>
        <w:rPr>
          <w:rFonts w:ascii="Times New Roman" w:hAnsi="Times New Roman" w:eastAsia="宋体" w:cs="Times New Roman"/>
          <w:sz w:val="24"/>
          <w:szCs w:val="24"/>
        </w:rPr>
      </w:pPr>
      <w:r>
        <w:rPr>
          <w:rFonts w:ascii="Times New Roman" w:hAnsi="Times New Roman" w:eastAsia="宋体" w:cs="Times New Roman"/>
          <w:sz w:val="24"/>
          <w:szCs w:val="24"/>
        </w:rPr>
        <w:t>在本项目的整个研发与制作过程中，团队不仅在嵌入式软硬件一体化开发上积累了扎实的工程经验，更深刻领悟了云边协同、大模型工程应用与用户体验在人工智能落地应用中的核心价值。</w:t>
      </w:r>
    </w:p>
    <w:p w14:paraId="54305DA8">
      <w:pPr>
        <w:rPr>
          <w:rFonts w:hint="eastAsia"/>
        </w:rPr>
      </w:pPr>
    </w:p>
    <w:p w14:paraId="1DF6628E">
      <w:pPr>
        <w:pStyle w:val="11"/>
        <w:rPr>
          <w:rFonts w:ascii="Times New Roman" w:hAnsi="Times New Roman" w:eastAsia="宋体" w:cs="Times New Roman"/>
          <w:sz w:val="24"/>
          <w:szCs w:val="24"/>
        </w:rPr>
      </w:pPr>
      <w:r>
        <w:rPr>
          <w:rFonts w:ascii="Times New Roman" w:hAnsi="Times New Roman" w:eastAsia="宋体" w:cs="Times New Roman"/>
          <w:sz w:val="24"/>
          <w:szCs w:val="24"/>
        </w:rPr>
        <w:t>在硬件开发初期，我们遭遇了严重的工程挑战。热敏打印机在开始打印的瞬间会产生高达2安培以上的脉冲电流，这导致共用同一套供电总线的嵌入式主控频繁发生因瞬间欠压而死机复位的现象。面对这一标准的硬件工程问题，我们没有盲目放弃，而是通过查阅芯片手册，进行物理层面的调优，这也让我们深刻体会到嵌入式系统开发中软硬兼修的重要性。</w:t>
      </w:r>
    </w:p>
    <w:p w14:paraId="740726C5">
      <w:pPr>
        <w:rPr>
          <w:rFonts w:hint="eastAsia"/>
        </w:rPr>
      </w:pPr>
    </w:p>
    <w:p w14:paraId="3300BFF1">
      <w:pPr>
        <w:pStyle w:val="11"/>
        <w:rPr>
          <w:rFonts w:ascii="Times New Roman" w:hAnsi="Times New Roman" w:eastAsia="宋体" w:cs="Times New Roman"/>
          <w:sz w:val="24"/>
          <w:szCs w:val="24"/>
        </w:rPr>
      </w:pPr>
      <w:r>
        <w:rPr>
          <w:rFonts w:ascii="Times New Roman" w:hAnsi="Times New Roman" w:eastAsia="宋体" w:cs="Times New Roman"/>
          <w:sz w:val="24"/>
          <w:szCs w:val="24"/>
        </w:rPr>
        <w:t>在软件与算法层面，我们经历了一次从“固守本地算子”到“拥抱大模型云端图生图”的思维蜕变。项目初期，我们坚持在端侧使用 OpenCV 的灰度化、Canny边缘检测和自适应二值化算法。然而，由于低龄儿童拍摄的画面往往光线不均、背景复杂，本地算法输出的图像在线条交叉处频繁断裂，大片阴影区域更是直接黑成一片，热敏打印出来的效果极差，完全失去了“儿童涂色卡”的艺术美感。</w:t>
      </w:r>
    </w:p>
    <w:p w14:paraId="5E1A4136">
      <w:pPr>
        <w:rPr>
          <w:rFonts w:hint="eastAsia"/>
        </w:rPr>
      </w:pPr>
    </w:p>
    <w:p w14:paraId="6F9233CA">
      <w:pPr>
        <w:pStyle w:val="11"/>
        <w:rPr>
          <w:rFonts w:ascii="Times New Roman" w:hAnsi="Times New Roman" w:eastAsia="宋体" w:cs="Times New Roman"/>
          <w:sz w:val="24"/>
          <w:szCs w:val="24"/>
        </w:rPr>
      </w:pPr>
      <w:r>
        <w:rPr>
          <w:rFonts w:ascii="Times New Roman" w:hAnsi="Times New Roman" w:eastAsia="宋体" w:cs="Times New Roman"/>
          <w:sz w:val="24"/>
          <w:szCs w:val="24"/>
        </w:rPr>
        <w:t>为了攻克这一技术瓶颈，我们果断重构了图像处理模块，将其升级为云端图生图（Image-to-Image）方案。我们通过在火山引擎 API 中精心设计和注入“黑白二值线稿、艺术轮廓化、无阴影”等内部转换限定词，将传统的图像硬裁剪转变为大模型的“语义级重构”。云端大模型能够理解画面里什么是“小猫”、什么是“背景”，从而能够流畅地勾勒出主体的完美线条，并过滤掉无用的杂色和阴影。这一改变，使画面质量产生了质的飞跃。</w:t>
      </w:r>
    </w:p>
    <w:p w14:paraId="54706C99">
      <w:pPr>
        <w:rPr>
          <w:rFonts w:hint="eastAsia"/>
        </w:rPr>
      </w:pPr>
    </w:p>
    <w:p w14:paraId="4006A1BD">
      <w:pPr>
        <w:pStyle w:val="11"/>
        <w:rPr>
          <w:rFonts w:ascii="Times New Roman" w:hAnsi="Times New Roman" w:eastAsia="宋体" w:cs="Times New Roman"/>
          <w:sz w:val="24"/>
          <w:szCs w:val="24"/>
        </w:rPr>
      </w:pPr>
      <w:r>
        <w:rPr>
          <w:rFonts w:ascii="Times New Roman" w:hAnsi="Times New Roman" w:eastAsia="宋体" w:cs="Times New Roman"/>
          <w:sz w:val="24"/>
          <w:szCs w:val="24"/>
        </w:rPr>
        <w:t>同时，为了解决高延迟大模型与低耐受度儿童用户之间的矛盾，我们跳出单纯追求算法极限的固有思维，巧妙地在后台异步请求大模型的同时，在前台触发了由DeepSeek驱动的情绪陪伴智能体PicoClaw。通过流式传输技术让智能体用拟人化的语气向儿童解释：“画师小爪正在拼命构思哦，你刚刚提到的蓝色小飞象它非常喜欢……”这种通过交互设计隐藏底层技术瓶颈的做法，让我们真正理解了什么是以人为本的技术应用。</w:t>
      </w:r>
    </w:p>
    <w:p w14:paraId="73ED1E13">
      <w:pPr>
        <w:rPr>
          <w:rFonts w:hint="eastAsia"/>
        </w:rPr>
      </w:pPr>
    </w:p>
    <w:p w14:paraId="70DB028E">
      <w:pPr>
        <w:pStyle w:val="11"/>
        <w:rPr>
          <w:rFonts w:ascii="Times New Roman" w:hAnsi="Times New Roman" w:eastAsia="宋体" w:cs="Times New Roman"/>
          <w:sz w:val="24"/>
          <w:szCs w:val="24"/>
        </w:rPr>
      </w:pPr>
      <w:r>
        <w:rPr>
          <w:rFonts w:ascii="Times New Roman" w:hAnsi="Times New Roman" w:eastAsia="宋体" w:cs="Times New Roman"/>
          <w:sz w:val="24"/>
          <w:szCs w:val="24"/>
        </w:rPr>
        <w:t>这次比赛是一次从零到一的完整产品迭代历程。从最初的创意萌芽，到多源API的多线程调度逻辑编写，再到火山引擎图生图限定词的反复调优，每一个环节的打通都伴随着无数次Debug。当看到打印机缓缓吐出儿童亲手创造、由大模型完美重塑的精致纸质线条画作时，我们真切感受到了代码赋能现实世界、点亮少年创意的巨大成就感。</w:t>
      </w:r>
    </w:p>
    <w:p w14:paraId="1268E4EF">
      <w:pPr>
        <w:rPr>
          <w:rFonts w:hint="eastAsia"/>
        </w:rPr>
      </w:pPr>
    </w:p>
    <w:p w14:paraId="78C90A0B">
      <w:pPr>
        <w:rPr>
          <w:rFonts w:hint="eastAsia"/>
        </w:rPr>
      </w:pPr>
    </w:p>
    <w:p w14:paraId="3D0FD7A8">
      <w:pPr>
        <w:rPr>
          <w:rFonts w:hint="eastAsia"/>
        </w:rPr>
      </w:pPr>
    </w:p>
    <w:p w14:paraId="76E5592D">
      <w:pPr>
        <w:rPr>
          <w:rFonts w:hint="eastAsia"/>
        </w:rPr>
      </w:pPr>
    </w:p>
    <w:p w14:paraId="7551BA8B">
      <w:pPr>
        <w:rPr>
          <w:rFonts w:hint="eastAsia"/>
        </w:rPr>
      </w:pPr>
    </w:p>
    <w:p w14:paraId="367982C5">
      <w:pPr>
        <w:rPr>
          <w:rFonts w:hint="eastAsia"/>
        </w:rPr>
      </w:pPr>
    </w:p>
    <w:p w14:paraId="005FDF32">
      <w:pPr>
        <w:rPr>
          <w:rFonts w:hint="eastAsia"/>
        </w:rPr>
      </w:pPr>
    </w:p>
    <w:p w14:paraId="36BCD016">
      <w:pPr>
        <w:rPr>
          <w:rFonts w:hint="eastAsia"/>
        </w:rPr>
      </w:pPr>
    </w:p>
    <w:p w14:paraId="0E7C4B7A">
      <w:pPr>
        <w:rPr>
          <w:rFonts w:hint="eastAsia"/>
        </w:rPr>
      </w:pPr>
    </w:p>
    <w:p w14:paraId="7E6BA711">
      <w:pPr>
        <w:rPr>
          <w:rFonts w:hint="eastAsia"/>
        </w:rPr>
      </w:pPr>
    </w:p>
    <w:p w14:paraId="673DF382">
      <w:pPr>
        <w:pStyle w:val="23"/>
        <w:numPr>
          <w:ilvl w:val="0"/>
          <w:numId w:val="1"/>
        </w:numPr>
        <w:ind w:left="0" w:leftChars="0" w:firstLine="0" w:firstLineChars="0"/>
        <w:rPr>
          <w:rFonts w:hint="eastAsia" w:ascii="黑体" w:hAnsi="黑体" w:eastAsia="黑体" w:cs="黑体"/>
          <w:b w:val="0"/>
          <w:bdr w:val="none" w:sz="0" w:space="0"/>
        </w:rPr>
      </w:pPr>
      <w:r>
        <w:t>参考文献</w:t>
      </w:r>
    </w:p>
    <w:p w14:paraId="588FEC2A">
      <w:pPr>
        <w:rPr>
          <w:rFonts w:hint="eastAsia"/>
        </w:rPr>
      </w:pPr>
    </w:p>
    <w:p w14:paraId="139E71BC">
      <w:pPr>
        <w:pStyle w:val="22"/>
        <w:numPr>
          <w:ilvl w:val="0"/>
          <w:numId w:val="11"/>
        </w:numPr>
        <w:ind w:left="0" w:leftChars="0" w:firstLine="0" w:firstLineChars="0"/>
        <w:rPr>
          <w:b w:val="0"/>
          <w:bdr w:val="none" w:sz="0" w:space="0"/>
        </w:rPr>
      </w:pPr>
      <w:r>
        <w:t>Z. Zhou, X. Chen, E. Li, and L. Zeng, "Edge intelligence: Paving the last mile of artificial intelligence with edge computing," Proceedings of the IEEE, vol. 107, no. 8, pp. 1738-1762, 2019.</w:t>
      </w:r>
    </w:p>
    <w:p w14:paraId="77581632">
      <w:pPr>
        <w:pStyle w:val="22"/>
        <w:numPr>
          <w:ilvl w:val="0"/>
          <w:numId w:val="11"/>
        </w:numPr>
        <w:ind w:left="0" w:leftChars="0" w:firstLine="0" w:firstLineChars="0"/>
        <w:rPr>
          <w:b w:val="0"/>
          <w:bdr w:val="none" w:sz="0" w:space="0"/>
        </w:rPr>
      </w:pPr>
      <w:r>
        <w:t>Y. Shi, K. Yang, T. Jiang, J. Zhang, and K. B. Letaief, "Communication-efficient edge AI: Algorithms and systems," Proceedings of the IEEE, vol. 109, no. 2, pp. 167-191, 2021.</w:t>
      </w:r>
    </w:p>
    <w:p w14:paraId="4FB70474">
      <w:pPr>
        <w:pStyle w:val="22"/>
        <w:numPr>
          <w:ilvl w:val="0"/>
          <w:numId w:val="11"/>
        </w:numPr>
        <w:ind w:left="0" w:leftChars="0" w:firstLine="0" w:firstLineChars="0"/>
        <w:rPr>
          <w:b w:val="0"/>
          <w:bdr w:val="none" w:sz="0" w:space="0"/>
        </w:rPr>
      </w:pPr>
      <w:r>
        <w:t>J. Zhang and D. Tao, "Empowering the edge: A comprehensive survey on AI of Things," IEEE Internet of Things Journal, vol. 8, no. 24, pp. 17231-17255, 2021.</w:t>
      </w:r>
    </w:p>
    <w:p w14:paraId="49D370AF">
      <w:pPr>
        <w:pStyle w:val="22"/>
        <w:numPr>
          <w:ilvl w:val="0"/>
          <w:numId w:val="11"/>
        </w:numPr>
        <w:ind w:left="0" w:leftChars="0" w:firstLine="0" w:firstLineChars="0"/>
        <w:rPr>
          <w:b w:val="0"/>
          <w:bdr w:val="none" w:sz="0" w:space="0"/>
        </w:rPr>
      </w:pPr>
      <w:r>
        <w:t>R. Rombach, A. Blattmann, D. Lorenz, P. Esser, and B. Ommer, "High-resolution image synthesis with latent diffusion models," in Proceedings of the IEEE/CVF Conference on Computer Vision and Pattern Recognition (CVPR), 2022, pp. 10684-10695.</w:t>
      </w:r>
    </w:p>
    <w:p w14:paraId="4044726C">
      <w:pPr>
        <w:pStyle w:val="22"/>
        <w:numPr>
          <w:ilvl w:val="0"/>
          <w:numId w:val="11"/>
        </w:numPr>
        <w:ind w:left="0" w:leftChars="0" w:firstLine="0" w:firstLineChars="0"/>
        <w:rPr>
          <w:b w:val="0"/>
          <w:bdr w:val="none" w:sz="0" w:space="0"/>
        </w:rPr>
      </w:pPr>
      <w:r>
        <w:t>Volcano Engine, "Developer Guide for Image-to-Image and Text-to-Image Generation APIs," ByteDance, 2025.</w:t>
      </w:r>
    </w:p>
    <w:p w14:paraId="3D3CC06F">
      <w:pPr>
        <w:pStyle w:val="22"/>
        <w:numPr>
          <w:ilvl w:val="0"/>
          <w:numId w:val="11"/>
        </w:numPr>
        <w:ind w:left="0" w:leftChars="0" w:firstLine="0" w:firstLineChars="0"/>
        <w:rPr>
          <w:b w:val="0"/>
          <w:bdr w:val="none" w:sz="0" w:space="0"/>
        </w:rPr>
      </w:pPr>
      <w:r>
        <w:t>A. Ramesh, P. Dhariwal, A. Nichol, C. Chu, and M. Chen, "Hierarchical text-conditional image generation with CLIP latents," arXiv preprint arXiv:2204.06125, 2022.</w:t>
      </w:r>
    </w:p>
    <w:p w14:paraId="78481E41">
      <w:pPr>
        <w:pStyle w:val="22"/>
        <w:numPr>
          <w:ilvl w:val="0"/>
          <w:numId w:val="11"/>
        </w:numPr>
        <w:ind w:left="0" w:leftChars="0" w:firstLine="0" w:firstLineChars="0"/>
        <w:rPr>
          <w:b w:val="0"/>
          <w:bdr w:val="none" w:sz="0" w:space="0"/>
        </w:rPr>
      </w:pPr>
      <w:r>
        <w:t>OpenCV Team, "OpenCV Reference Manual: Real-Time Computer Vision Library," version 4.9, 2024.</w:t>
      </w:r>
    </w:p>
    <w:p w14:paraId="175F367D">
      <w:pPr>
        <w:pStyle w:val="22"/>
        <w:numPr>
          <w:ilvl w:val="0"/>
          <w:numId w:val="11"/>
        </w:numPr>
        <w:ind w:left="0" w:leftChars="0" w:firstLine="0" w:firstLineChars="0"/>
        <w:rPr>
          <w:b w:val="0"/>
          <w:bdr w:val="none" w:sz="0" w:space="0"/>
        </w:rPr>
      </w:pPr>
      <w:r>
        <w:t>DeepSeek Architecture Team, "DeepSeek-V3 Technical Report: Long-context and High-efficiency Language Modeling," 2024.</w:t>
      </w:r>
    </w:p>
    <w:p w14:paraId="24F5E6E3">
      <w:pPr>
        <w:pStyle w:val="22"/>
        <w:numPr>
          <w:ilvl w:val="0"/>
          <w:numId w:val="11"/>
        </w:numPr>
        <w:ind w:left="0" w:leftChars="0" w:firstLine="0" w:firstLineChars="0"/>
        <w:rPr>
          <w:b w:val="0"/>
          <w:bdr w:val="none" w:sz="0" w:space="0"/>
        </w:rPr>
      </w:pPr>
      <w:r>
        <w:t>Alpha Cephei Inc., "Vosk Speech Recognition Toolkit: Offline Speech-to-Text for Embedded Systems," 2023.</w:t>
      </w:r>
    </w:p>
    <w:p w14:paraId="0F4FFD77">
      <w:pPr>
        <w:pStyle w:val="22"/>
        <w:numPr>
          <w:ilvl w:val="0"/>
          <w:numId w:val="11"/>
        </w:numPr>
        <w:ind w:left="0" w:leftChars="0" w:firstLine="0" w:firstLineChars="0"/>
        <w:rPr>
          <w:b w:val="0"/>
          <w:bdr w:val="none" w:sz="0" w:space="0"/>
        </w:rPr>
      </w:pPr>
      <w:r>
        <w:t>L. Reynolds and K. McDonell, "Prompt programming for large language models: Beyond the few-shot paradigm," in Extended Abstracts of the 2021 CHI Conference on Human Factors in Computing Systems, 2021.</w:t>
      </w:r>
    </w:p>
    <w:p w14:paraId="6E32CE53"/>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B5246">
    <w:pPr>
      <w:pStyle w:val="13"/>
      <w:rPr>
        <w:rFonts w:hint="eastAsia" w:eastAsiaTheme="minorEastAsia"/>
        <w:lang w:eastAsia="zh-CN"/>
      </w:rPr>
    </w:pPr>
    <w:r>
      <w:rPr>
        <w:rFonts w:hint="eastAsia"/>
        <w:lang w:val="en-US" w:eastAsia="zh-CN"/>
      </w:rPr>
      <w:t xml:space="preserve">         </w:t>
    </w:r>
    <w:r>
      <w:rPr>
        <w:rFonts w:hint="eastAsia" w:eastAsiaTheme="minorEastAsia"/>
        <w:lang w:eastAsia="zh-CN"/>
      </w:rPr>
      <w:drawing>
        <wp:inline distT="0" distB="0" distL="114300" distR="114300">
          <wp:extent cx="3581400" cy="339725"/>
          <wp:effectExtent l="0" t="0" r="0" b="3175"/>
          <wp:docPr id="1" name="图片 1" descr="10967 语印智联-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0967 语印智联-封面"/>
                  <pic:cNvPicPr>
                    <a:picLocks noChangeAspect="1"/>
                  </pic:cNvPicPr>
                </pic:nvPicPr>
                <pic:blipFill>
                  <a:blip r:embed="rId1"/>
                  <a:srcRect t="34487" r="-902" b="36987"/>
                  <a:stretch>
                    <a:fillRect/>
                  </a:stretch>
                </pic:blipFill>
                <pic:spPr>
                  <a:xfrm>
                    <a:off x="0" y="0"/>
                    <a:ext cx="3581400" cy="3397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CE5B17"/>
    <w:multiLevelType w:val="singleLevel"/>
    <w:tmpl w:val="AECE5B17"/>
    <w:lvl w:ilvl="0" w:tentative="0">
      <w:start w:val="1"/>
      <w:numFmt w:val="decimal"/>
      <w:suff w:val="space"/>
      <w:lvlText w:val="3.%1"/>
      <w:lvlJc w:val="left"/>
      <w:pPr>
        <w:ind w:left="0" w:firstLine="0"/>
      </w:pPr>
      <w:rPr>
        <w:rFonts w:hint="default"/>
      </w:rPr>
    </w:lvl>
  </w:abstractNum>
  <w:abstractNum w:abstractNumId="1">
    <w:nsid w:val="DBDBE859"/>
    <w:multiLevelType w:val="singleLevel"/>
    <w:tmpl w:val="DBDBE859"/>
    <w:lvl w:ilvl="0" w:tentative="0">
      <w:start w:val="1"/>
      <w:numFmt w:val="decimal"/>
      <w:suff w:val="space"/>
      <w:lvlText w:val="%1."/>
      <w:lvlJc w:val="left"/>
      <w:pPr>
        <w:ind w:left="0" w:firstLine="480"/>
      </w:pPr>
      <w:rPr>
        <w:rFonts w:hint="default"/>
      </w:rPr>
    </w:lvl>
  </w:abstractNum>
  <w:abstractNum w:abstractNumId="2">
    <w:nsid w:val="FFBF9A1C"/>
    <w:multiLevelType w:val="singleLevel"/>
    <w:tmpl w:val="FFBF9A1C"/>
    <w:lvl w:ilvl="0" w:tentative="0">
      <w:start w:val="1"/>
      <w:numFmt w:val="decimal"/>
      <w:suff w:val="space"/>
      <w:lvlText w:val="2.2.%1"/>
      <w:lvlJc w:val="left"/>
      <w:pPr>
        <w:ind w:left="0" w:firstLine="480"/>
      </w:pPr>
      <w:rPr>
        <w:rFonts w:hint="default"/>
      </w:rPr>
    </w:lvl>
  </w:abstractNum>
  <w:abstractNum w:abstractNumId="3">
    <w:nsid w:val="090BB901"/>
    <w:multiLevelType w:val="singleLevel"/>
    <w:tmpl w:val="090BB901"/>
    <w:lvl w:ilvl="0" w:tentative="0">
      <w:start w:val="1"/>
      <w:numFmt w:val="decimal"/>
      <w:suff w:val="space"/>
      <w:lvlText w:val="2.3.%1"/>
      <w:lvlJc w:val="left"/>
      <w:pPr>
        <w:ind w:left="0" w:firstLine="480"/>
      </w:pPr>
      <w:rPr>
        <w:rFonts w:hint="default"/>
      </w:rPr>
    </w:lvl>
  </w:abstractNum>
  <w:abstractNum w:abstractNumId="4">
    <w:nsid w:val="0953810B"/>
    <w:multiLevelType w:val="singleLevel"/>
    <w:tmpl w:val="0953810B"/>
    <w:lvl w:ilvl="0" w:tentative="0">
      <w:start w:val="1"/>
      <w:numFmt w:val="chineseCounting"/>
      <w:suff w:val="space"/>
      <w:lvlText w:val="第%1部分"/>
      <w:lvlJc w:val="left"/>
      <w:pPr>
        <w:ind w:left="0" w:firstLine="0"/>
      </w:pPr>
      <w:rPr>
        <w:rFonts w:hint="eastAsia"/>
      </w:rPr>
    </w:lvl>
  </w:abstractNum>
  <w:abstractNum w:abstractNumId="5">
    <w:nsid w:val="1A431361"/>
    <w:multiLevelType w:val="singleLevel"/>
    <w:tmpl w:val="1A431361"/>
    <w:lvl w:ilvl="0" w:tentative="0">
      <w:start w:val="1"/>
      <w:numFmt w:val="decimal"/>
      <w:suff w:val="space"/>
      <w:lvlText w:val="[%1]"/>
      <w:lvlJc w:val="left"/>
      <w:pPr>
        <w:ind w:left="0" w:firstLine="0"/>
      </w:pPr>
      <w:rPr>
        <w:rFonts w:hint="default"/>
      </w:rPr>
    </w:lvl>
  </w:abstractNum>
  <w:abstractNum w:abstractNumId="6">
    <w:nsid w:val="2DA17DF1"/>
    <w:multiLevelType w:val="singleLevel"/>
    <w:tmpl w:val="2DA17DF1"/>
    <w:lvl w:ilvl="0" w:tentative="0">
      <w:start w:val="1"/>
      <w:numFmt w:val="decimal"/>
      <w:suff w:val="space"/>
      <w:lvlText w:val="3.2.%1"/>
      <w:lvlJc w:val="left"/>
      <w:pPr>
        <w:ind w:left="0" w:firstLine="480"/>
      </w:pPr>
      <w:rPr>
        <w:rFonts w:hint="default"/>
      </w:rPr>
    </w:lvl>
  </w:abstractNum>
  <w:abstractNum w:abstractNumId="7">
    <w:nsid w:val="343ACB11"/>
    <w:multiLevelType w:val="singleLevel"/>
    <w:tmpl w:val="343ACB11"/>
    <w:lvl w:ilvl="0" w:tentative="0">
      <w:start w:val="1"/>
      <w:numFmt w:val="decimal"/>
      <w:suff w:val="space"/>
      <w:lvlText w:val="4.%1"/>
      <w:lvlJc w:val="left"/>
      <w:pPr>
        <w:ind w:left="0" w:firstLine="0"/>
      </w:pPr>
      <w:rPr>
        <w:rFonts w:hint="default"/>
      </w:rPr>
    </w:lvl>
  </w:abstractNum>
  <w:abstractNum w:abstractNumId="8">
    <w:nsid w:val="478990B2"/>
    <w:multiLevelType w:val="singleLevel"/>
    <w:tmpl w:val="478990B2"/>
    <w:lvl w:ilvl="0" w:tentative="0">
      <w:start w:val="1"/>
      <w:numFmt w:val="decimal"/>
      <w:suff w:val="space"/>
      <w:lvlText w:val="2.%1"/>
      <w:lvlJc w:val="left"/>
      <w:pPr>
        <w:ind w:left="0" w:firstLine="0"/>
      </w:pPr>
      <w:rPr>
        <w:rFonts w:hint="default"/>
      </w:rPr>
    </w:lvl>
  </w:abstractNum>
  <w:abstractNum w:abstractNumId="9">
    <w:nsid w:val="4F3B8F89"/>
    <w:multiLevelType w:val="singleLevel"/>
    <w:tmpl w:val="4F3B8F89"/>
    <w:lvl w:ilvl="0" w:tentative="0">
      <w:start w:val="1"/>
      <w:numFmt w:val="decimal"/>
      <w:suff w:val="space"/>
      <w:lvlText w:val="1.%1"/>
      <w:lvlJc w:val="left"/>
      <w:pPr>
        <w:ind w:left="0" w:firstLine="0"/>
      </w:pPr>
      <w:rPr>
        <w:rFonts w:hint="default"/>
      </w:rPr>
    </w:lvl>
  </w:abstractNum>
  <w:abstractNum w:abstractNumId="10">
    <w:nsid w:val="6AB6AF4D"/>
    <w:multiLevelType w:val="singleLevel"/>
    <w:tmpl w:val="6AB6AF4D"/>
    <w:lvl w:ilvl="0" w:tentative="0">
      <w:start w:val="1"/>
      <w:numFmt w:val="decimal"/>
      <w:suff w:val="space"/>
      <w:lvlText w:val="%1."/>
      <w:lvlJc w:val="left"/>
      <w:pPr>
        <w:ind w:left="0" w:firstLine="480"/>
      </w:pPr>
      <w:rPr>
        <w:rFonts w:hint="default"/>
      </w:rPr>
    </w:lvl>
  </w:abstractNum>
  <w:num w:numId="1">
    <w:abstractNumId w:val="4"/>
  </w:num>
  <w:num w:numId="2">
    <w:abstractNumId w:val="9"/>
  </w:num>
  <w:num w:numId="3">
    <w:abstractNumId w:val="1"/>
  </w:num>
  <w:num w:numId="4">
    <w:abstractNumId w:val="8"/>
  </w:num>
  <w:num w:numId="5">
    <w:abstractNumId w:val="2"/>
  </w:num>
  <w:num w:numId="6">
    <w:abstractNumId w:val="3"/>
  </w:num>
  <w:num w:numId="7">
    <w:abstractNumId w:val="0"/>
  </w:num>
  <w:num w:numId="8">
    <w:abstractNumId w:val="6"/>
  </w:num>
  <w:num w:numId="9">
    <w:abstractNumId w:val="7"/>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677601"/>
    <w:rsid w:val="026E270A"/>
    <w:rsid w:val="05121E5F"/>
    <w:rsid w:val="062036C1"/>
    <w:rsid w:val="084637B0"/>
    <w:rsid w:val="0A2D0142"/>
    <w:rsid w:val="0B163D2C"/>
    <w:rsid w:val="0C7D5BCC"/>
    <w:rsid w:val="0D041E6A"/>
    <w:rsid w:val="0D9848DC"/>
    <w:rsid w:val="10A35ECB"/>
    <w:rsid w:val="12341E87"/>
    <w:rsid w:val="1303728B"/>
    <w:rsid w:val="138228A6"/>
    <w:rsid w:val="13E77B33"/>
    <w:rsid w:val="14FC1EE6"/>
    <w:rsid w:val="151D66BC"/>
    <w:rsid w:val="15A924C5"/>
    <w:rsid w:val="16300728"/>
    <w:rsid w:val="1A0A1D1E"/>
    <w:rsid w:val="1C066B60"/>
    <w:rsid w:val="1CD63A5F"/>
    <w:rsid w:val="1DF42051"/>
    <w:rsid w:val="1F32168E"/>
    <w:rsid w:val="22DB33C0"/>
    <w:rsid w:val="26D66CCC"/>
    <w:rsid w:val="28F04E5E"/>
    <w:rsid w:val="29F61DAB"/>
    <w:rsid w:val="29F86FC6"/>
    <w:rsid w:val="2A5D507B"/>
    <w:rsid w:val="2CBF201D"/>
    <w:rsid w:val="2D0F4C79"/>
    <w:rsid w:val="2EC44DB8"/>
    <w:rsid w:val="30106346"/>
    <w:rsid w:val="32E20907"/>
    <w:rsid w:val="345A6516"/>
    <w:rsid w:val="34677601"/>
    <w:rsid w:val="36B353F8"/>
    <w:rsid w:val="3A553CC1"/>
    <w:rsid w:val="3DCA2DB1"/>
    <w:rsid w:val="3DEF4A55"/>
    <w:rsid w:val="3F280550"/>
    <w:rsid w:val="3F2D1CB6"/>
    <w:rsid w:val="41981074"/>
    <w:rsid w:val="41DA12FB"/>
    <w:rsid w:val="42BA720B"/>
    <w:rsid w:val="434877D8"/>
    <w:rsid w:val="443B107F"/>
    <w:rsid w:val="46A12D50"/>
    <w:rsid w:val="476A3B68"/>
    <w:rsid w:val="4A7B5341"/>
    <w:rsid w:val="4B493410"/>
    <w:rsid w:val="4BEB6533"/>
    <w:rsid w:val="4BFC7E41"/>
    <w:rsid w:val="4E8A7EF1"/>
    <w:rsid w:val="53FC2D71"/>
    <w:rsid w:val="5905624B"/>
    <w:rsid w:val="5BB67402"/>
    <w:rsid w:val="5D1859F9"/>
    <w:rsid w:val="5D4E67D6"/>
    <w:rsid w:val="602A71D2"/>
    <w:rsid w:val="61B8631B"/>
    <w:rsid w:val="63754C08"/>
    <w:rsid w:val="64761FE4"/>
    <w:rsid w:val="64D714A3"/>
    <w:rsid w:val="6523167D"/>
    <w:rsid w:val="665360D7"/>
    <w:rsid w:val="66BC1A23"/>
    <w:rsid w:val="67B2192C"/>
    <w:rsid w:val="67BC36C8"/>
    <w:rsid w:val="6A0A2D85"/>
    <w:rsid w:val="6B2525D8"/>
    <w:rsid w:val="70C42ABD"/>
    <w:rsid w:val="71A51882"/>
    <w:rsid w:val="745F459D"/>
    <w:rsid w:val="76807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rPr>
      <w:rFonts w:hint="eastAsia" w:ascii="黑体" w:hAnsi="黑体" w:eastAsia="黑体" w:cs="黑体"/>
    </w:rPr>
  </w:style>
  <w:style w:type="paragraph" w:styleId="15">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7">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0">
    <w:name w:val="Strong"/>
    <w:basedOn w:val="19"/>
    <w:qFormat/>
    <w:uiPriority w:val="0"/>
    <w:rPr>
      <w:b/>
    </w:rPr>
  </w:style>
  <w:style w:type="character" w:customStyle="1" w:styleId="21">
    <w:name w:val="关键词"/>
    <w:uiPriority w:val="0"/>
    <w:rPr>
      <w:rFonts w:ascii="Times New Roman" w:hAnsi="Times New Roman" w:eastAsia="宋体" w:cs="宋体"/>
      <w:b/>
      <w:bCs/>
      <w:sz w:val="24"/>
    </w:rPr>
  </w:style>
  <w:style w:type="paragraph" w:customStyle="1" w:styleId="22">
    <w:name w:val="参考文献条目"/>
    <w:next w:val="1"/>
    <w:qFormat/>
    <w:uiPriority w:val="0"/>
    <w:pPr>
      <w:widowControl w:val="0"/>
      <w:adjustRightInd w:val="0"/>
      <w:spacing w:line="300" w:lineRule="auto"/>
      <w:ind w:left="200" w:hanging="200" w:hangingChars="200"/>
      <w:jc w:val="both"/>
    </w:pPr>
    <w:rPr>
      <w:rFonts w:ascii="Times New Roman" w:hAnsi="Times New Roman" w:eastAsia="宋体" w:cs="宋体"/>
      <w:kern w:val="2"/>
      <w:sz w:val="21"/>
      <w:szCs w:val="21"/>
      <w:lang w:bidi="ar-SA"/>
    </w:rPr>
  </w:style>
  <w:style w:type="paragraph" w:customStyle="1" w:styleId="23">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1527</Words>
  <Characters>1630</Characters>
  <Lines>0</Lines>
  <Paragraphs>0</Paragraphs>
  <TotalTime>1</TotalTime>
  <ScaleCrop>false</ScaleCrop>
  <LinksUpToDate>false</LinksUpToDate>
  <CharactersWithSpaces>1644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2026-06-20T11:34:00Z</dcterms:created>
  <dc:creator>八九</dc:creator>
  <cp:lastModifiedBy>八九</cp:lastModifiedBy>
  <dcterms:modified xsi:type="dcterms:W3CDTF">2026-07-04T07:26:27Z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B06B84CA4D6142D7833E6EF3C0C7DC21_11</vt:lpwstr>
  </property>
  <property fmtid="{D5CDD505-2E9C-101B-9397-08002B2CF9AE}" pid="4" name="KSOTemplateDocerSaveRecord">
    <vt:lpwstr>eyJoZGlkIjoiZTVhNTlhMzg3Nzc3YTVlZmNjYjVlNTI0ZmY2YTA1NzUiLCJ1c2VySWQiOiIxMjEwMzc2MjQ4In0=</vt:lpwstr>
  </property>
</Properties>
</file>