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017BA" w14:textId="69DF918E" w:rsidR="00885840" w:rsidRPr="00885840" w:rsidRDefault="00885840" w:rsidP="00885840">
      <w:pPr>
        <w:rPr>
          <w:b/>
          <w:bCs/>
        </w:rPr>
      </w:pPr>
      <w:r w:rsidRPr="00885840">
        <w:rPr>
          <w:b/>
          <w:bCs/>
        </w:rPr>
        <w:t xml:space="preserve">Đề bài: </w:t>
      </w:r>
      <w:r>
        <w:rPr>
          <w:b/>
          <w:bCs/>
        </w:rPr>
        <w:t>Thám tử tư</w:t>
      </w:r>
    </w:p>
    <w:p w14:paraId="034B226D" w14:textId="43171A9F" w:rsidR="00885840" w:rsidRPr="00885840" w:rsidRDefault="00885840" w:rsidP="00885840">
      <w:r w:rsidRPr="00885840">
        <w:rPr>
          <w:b/>
          <w:bCs/>
        </w:rPr>
        <w:t>Bối cảnh:</w:t>
      </w:r>
      <w:r w:rsidRPr="00885840">
        <w:br/>
        <w:t xml:space="preserve">Bạn là một thám tử </w:t>
      </w:r>
      <w:r>
        <w:t>tư</w:t>
      </w:r>
      <w:r w:rsidRPr="00885840">
        <w:t>, điều tra một loạt tin nhắn mã hoá. Mỗi tin nhắn chứa các từ viết tắt, và bạn có một bảng tra cứu nghĩa của từng từ viết tắt này. Nhiệm vụ của bạn là dịch toàn bộ tin nhắn sang dạng đầy đủ, giữ nguyên thứ tự từ gốc. Nếu gặp từ không có trong bảng tra, giữ nguyên từ đó.</w:t>
      </w:r>
    </w:p>
    <w:p w14:paraId="747459A1" w14:textId="77777777" w:rsidR="00885840" w:rsidRPr="00885840" w:rsidRDefault="00000000" w:rsidP="00885840">
      <w:r>
        <w:pict w14:anchorId="4004F144">
          <v:rect id="_x0000_i1025" style="width:0;height:1.5pt" o:hralign="center" o:hrstd="t" o:hr="t" fillcolor="#a0a0a0" stroked="f"/>
        </w:pict>
      </w:r>
    </w:p>
    <w:p w14:paraId="2E9F71DF" w14:textId="77777777" w:rsidR="00885840" w:rsidRPr="00885840" w:rsidRDefault="00885840" w:rsidP="00885840">
      <w:r w:rsidRPr="00885840">
        <w:rPr>
          <w:b/>
          <w:bCs/>
        </w:rPr>
        <w:t>Input</w:t>
      </w:r>
    </w:p>
    <w:p w14:paraId="35E056A6" w14:textId="12BCCE12" w:rsidR="00885840" w:rsidRPr="00885840" w:rsidRDefault="00885840" w:rsidP="00885840">
      <w:pPr>
        <w:numPr>
          <w:ilvl w:val="0"/>
          <w:numId w:val="1"/>
        </w:numPr>
      </w:pPr>
      <w:r w:rsidRPr="00885840">
        <w:t>Dòng đầu tiên chứa số nguyên N (1≤N≤</w:t>
      </w:r>
      <w:r>
        <w:t>10</w:t>
      </w:r>
      <w:r>
        <w:rPr>
          <w:vertAlign w:val="superscript"/>
        </w:rPr>
        <w:t>5</w:t>
      </w:r>
      <w:r w:rsidRPr="00885840">
        <w:t>) — số lượng mục trong bảng tra cứu.</w:t>
      </w:r>
    </w:p>
    <w:p w14:paraId="7A68E196" w14:textId="330D779E" w:rsidR="00885840" w:rsidRPr="00885840" w:rsidRDefault="00885840" w:rsidP="00885840">
      <w:pPr>
        <w:numPr>
          <w:ilvl w:val="0"/>
          <w:numId w:val="1"/>
        </w:numPr>
      </w:pPr>
      <w:r w:rsidRPr="00885840">
        <w:t xml:space="preserve">N dòng tiếp theo, mỗi dòng chứa </w:t>
      </w:r>
      <w:r w:rsidRPr="00885840">
        <w:rPr>
          <w:b/>
          <w:bCs/>
        </w:rPr>
        <w:t>2 chuỗi</w:t>
      </w:r>
      <w:r w:rsidRPr="00885840">
        <w:t xml:space="preserve">: </w:t>
      </w:r>
      <w:r>
        <w:t>X</w:t>
      </w:r>
      <w:r w:rsidRPr="00885840">
        <w:t xml:space="preserve"> </w:t>
      </w:r>
      <w:r>
        <w:t>Y</w:t>
      </w:r>
    </w:p>
    <w:p w14:paraId="24A33C0B" w14:textId="300F4FA6" w:rsidR="00885840" w:rsidRPr="00885840" w:rsidRDefault="00885840" w:rsidP="00885840">
      <w:pPr>
        <w:numPr>
          <w:ilvl w:val="1"/>
          <w:numId w:val="1"/>
        </w:numPr>
      </w:pPr>
      <w:r>
        <w:t>X</w:t>
      </w:r>
      <w:r w:rsidRPr="00885840">
        <w:t xml:space="preserve"> là từ viết tắt (không chứa khoảng trắng, độ dài ≤ 20)</w:t>
      </w:r>
    </w:p>
    <w:p w14:paraId="254331E9" w14:textId="085C9CEA" w:rsidR="00885840" w:rsidRPr="00885840" w:rsidRDefault="00885840" w:rsidP="00885840">
      <w:pPr>
        <w:numPr>
          <w:ilvl w:val="1"/>
          <w:numId w:val="1"/>
        </w:numPr>
      </w:pPr>
      <w:r>
        <w:t>Y</w:t>
      </w:r>
      <w:r w:rsidRPr="00885840">
        <w:t xml:space="preserve"> là từ đầy đủ (độ dài ≤ 100)</w:t>
      </w:r>
    </w:p>
    <w:p w14:paraId="1DDE8F2A" w14:textId="43F7036A" w:rsidR="00885840" w:rsidRPr="00885840" w:rsidRDefault="00885840" w:rsidP="00885840">
      <w:pPr>
        <w:numPr>
          <w:ilvl w:val="0"/>
          <w:numId w:val="1"/>
        </w:numPr>
      </w:pPr>
      <w:r w:rsidRPr="00885840">
        <w:t>Dòng tiếp theo chứa số nguyên M</w:t>
      </w:r>
      <w:r>
        <w:t xml:space="preserve"> </w:t>
      </w:r>
      <w:r w:rsidRPr="00885840">
        <w:t>(1≤M≤</w:t>
      </w:r>
      <w:r>
        <w:t>10</w:t>
      </w:r>
      <w:r>
        <w:rPr>
          <w:vertAlign w:val="superscript"/>
        </w:rPr>
        <w:t>5</w:t>
      </w:r>
      <w:r w:rsidRPr="00885840">
        <w:t>) — số lượng từ trong tin nhắn.</w:t>
      </w:r>
    </w:p>
    <w:p w14:paraId="7E26F7B9" w14:textId="315E1AB3" w:rsidR="00885840" w:rsidRPr="00885840" w:rsidRDefault="00885840" w:rsidP="00885840">
      <w:pPr>
        <w:numPr>
          <w:ilvl w:val="0"/>
          <w:numId w:val="1"/>
        </w:numPr>
      </w:pPr>
      <w:r w:rsidRPr="00885840">
        <w:t>Dòng cuối cùng chứa M từ, mỗi từ không quá 20 ký tự.</w:t>
      </w:r>
    </w:p>
    <w:p w14:paraId="37FA80A0" w14:textId="77777777" w:rsidR="00885840" w:rsidRPr="00885840" w:rsidRDefault="00000000" w:rsidP="00885840">
      <w:r>
        <w:pict w14:anchorId="18A894FF">
          <v:rect id="_x0000_i1026" style="width:0;height:1.5pt" o:hralign="center" o:hrstd="t" o:hr="t" fillcolor="#a0a0a0" stroked="f"/>
        </w:pict>
      </w:r>
    </w:p>
    <w:p w14:paraId="20253CE3" w14:textId="77777777" w:rsidR="00885840" w:rsidRPr="00885840" w:rsidRDefault="00885840" w:rsidP="00885840">
      <w:r w:rsidRPr="00885840">
        <w:rPr>
          <w:b/>
          <w:bCs/>
        </w:rPr>
        <w:t>Output</w:t>
      </w:r>
      <w:r w:rsidRPr="00885840">
        <w:br/>
        <w:t>In ra tin nhắn đã được dịch, các từ cách nhau đúng một khoảng trắng.</w:t>
      </w:r>
    </w:p>
    <w:p w14:paraId="4F9DA43C" w14:textId="77777777" w:rsidR="00885840" w:rsidRPr="00885840" w:rsidRDefault="00000000" w:rsidP="00885840">
      <w:r>
        <w:pict w14:anchorId="1668C591">
          <v:rect id="_x0000_i1027" style="width:0;height:1.5pt" o:hralign="center" o:hrstd="t" o:hr="t" fillcolor="#a0a0a0" stroked="f"/>
        </w:pict>
      </w:r>
    </w:p>
    <w:p w14:paraId="6DB26E7B" w14:textId="77777777" w:rsidR="00885840" w:rsidRDefault="00885840" w:rsidP="00885840">
      <w:pPr>
        <w:rPr>
          <w:b/>
          <w:bCs/>
        </w:rPr>
      </w:pPr>
      <w:r w:rsidRPr="00885840">
        <w:rPr>
          <w:b/>
          <w:bCs/>
        </w:rPr>
        <w:t>Ví dụ</w:t>
      </w:r>
      <w:r w:rsidRPr="00885840">
        <w:br/>
      </w:r>
      <w:r w:rsidRPr="00885840">
        <w:rPr>
          <w:b/>
          <w:bCs/>
        </w:rPr>
        <w:t>Input</w:t>
      </w:r>
    </w:p>
    <w:p w14:paraId="62AA8E08" w14:textId="77777777" w:rsidR="00885840" w:rsidRDefault="00885840" w:rsidP="00885840">
      <w:r>
        <w:t>5</w:t>
      </w:r>
    </w:p>
    <w:p w14:paraId="4417A37F" w14:textId="77777777" w:rsidR="00885840" w:rsidRDefault="00885840" w:rsidP="00885840">
      <w:r>
        <w:t>asap as_soon_as_possible</w:t>
      </w:r>
    </w:p>
    <w:p w14:paraId="59E809C4" w14:textId="77777777" w:rsidR="00885840" w:rsidRDefault="00885840" w:rsidP="00885840">
      <w:r>
        <w:t>gtg got_to_go</w:t>
      </w:r>
    </w:p>
    <w:p w14:paraId="35CB7ABF" w14:textId="77777777" w:rsidR="00885840" w:rsidRDefault="00885840" w:rsidP="00885840">
      <w:r>
        <w:t>np no_problem</w:t>
      </w:r>
    </w:p>
    <w:p w14:paraId="5A30C35B" w14:textId="77777777" w:rsidR="00885840" w:rsidRDefault="00885840" w:rsidP="00885840">
      <w:r>
        <w:t>fyi for_your_information</w:t>
      </w:r>
    </w:p>
    <w:p w14:paraId="1BC36F53" w14:textId="77777777" w:rsidR="00885840" w:rsidRDefault="00885840" w:rsidP="00885840">
      <w:r>
        <w:t>tbh to_be_honest</w:t>
      </w:r>
    </w:p>
    <w:p w14:paraId="339280E5" w14:textId="77777777" w:rsidR="00885840" w:rsidRDefault="00885840" w:rsidP="00885840">
      <w:r>
        <w:t>8</w:t>
      </w:r>
    </w:p>
    <w:p w14:paraId="07FE63B5" w14:textId="16679E72" w:rsidR="00885840" w:rsidRPr="00885840" w:rsidRDefault="00885840" w:rsidP="00885840">
      <w:r>
        <w:t>tbh i_will_reply asap np gtg now fyi asap</w:t>
      </w:r>
    </w:p>
    <w:p w14:paraId="571EEF2C" w14:textId="77777777" w:rsidR="00885840" w:rsidRPr="00885840" w:rsidRDefault="00885840" w:rsidP="00885840"/>
    <w:p w14:paraId="25ED5969" w14:textId="581F0D1F" w:rsidR="00885840" w:rsidRDefault="00885840" w:rsidP="00885840">
      <w:pPr>
        <w:rPr>
          <w:b/>
          <w:bCs/>
        </w:rPr>
      </w:pPr>
      <w:r w:rsidRPr="00885840">
        <w:rPr>
          <w:b/>
          <w:bCs/>
        </w:rPr>
        <w:t>Output</w:t>
      </w:r>
    </w:p>
    <w:p w14:paraId="5B414086" w14:textId="300979F7" w:rsidR="00885840" w:rsidRPr="003C5F27" w:rsidRDefault="00885840" w:rsidP="00885840">
      <w:pPr>
        <w:rPr>
          <w:sz w:val="18"/>
          <w:szCs w:val="18"/>
        </w:rPr>
      </w:pPr>
      <w:r w:rsidRPr="003C5F27">
        <w:rPr>
          <w:sz w:val="18"/>
          <w:szCs w:val="18"/>
        </w:rPr>
        <w:t>to_be_honest i_will_reply as_soon_as_possible no_problem got_to_go now for_your_information as_soon_as_possible</w:t>
      </w:r>
    </w:p>
    <w:sectPr w:rsidR="00885840" w:rsidRPr="003C5F27" w:rsidSect="00A0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02C47"/>
    <w:multiLevelType w:val="multilevel"/>
    <w:tmpl w:val="CB2CE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979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9E8"/>
    <w:rsid w:val="00037F4C"/>
    <w:rsid w:val="000852FF"/>
    <w:rsid w:val="000D327D"/>
    <w:rsid w:val="003C5F27"/>
    <w:rsid w:val="0060704E"/>
    <w:rsid w:val="006222D5"/>
    <w:rsid w:val="006A07ED"/>
    <w:rsid w:val="00885840"/>
    <w:rsid w:val="008D5961"/>
    <w:rsid w:val="009601D4"/>
    <w:rsid w:val="00A00E11"/>
    <w:rsid w:val="00A57D3F"/>
    <w:rsid w:val="00D607A6"/>
    <w:rsid w:val="00DA79E8"/>
    <w:rsid w:val="00EE65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8DA21"/>
  <w15:chartTrackingRefBased/>
  <w15:docId w15:val="{D9552DC5-148A-4BDA-A288-A6857C1A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9E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A79E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A79E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A79E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A79E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A79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9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9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9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9E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A79E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A79E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A79E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A79E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A7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9E8"/>
    <w:rPr>
      <w:rFonts w:eastAsiaTheme="majorEastAsia" w:cstheme="majorBidi"/>
      <w:color w:val="272727" w:themeColor="text1" w:themeTint="D8"/>
    </w:rPr>
  </w:style>
  <w:style w:type="paragraph" w:styleId="Title">
    <w:name w:val="Title"/>
    <w:basedOn w:val="Normal"/>
    <w:next w:val="Normal"/>
    <w:link w:val="TitleChar"/>
    <w:uiPriority w:val="10"/>
    <w:qFormat/>
    <w:rsid w:val="00DA79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9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9E8"/>
    <w:pPr>
      <w:spacing w:before="160"/>
      <w:jc w:val="center"/>
    </w:pPr>
    <w:rPr>
      <w:i/>
      <w:iCs/>
      <w:color w:val="404040" w:themeColor="text1" w:themeTint="BF"/>
    </w:rPr>
  </w:style>
  <w:style w:type="character" w:customStyle="1" w:styleId="QuoteChar">
    <w:name w:val="Quote Char"/>
    <w:basedOn w:val="DefaultParagraphFont"/>
    <w:link w:val="Quote"/>
    <w:uiPriority w:val="29"/>
    <w:rsid w:val="00DA79E8"/>
    <w:rPr>
      <w:i/>
      <w:iCs/>
      <w:color w:val="404040" w:themeColor="text1" w:themeTint="BF"/>
    </w:rPr>
  </w:style>
  <w:style w:type="paragraph" w:styleId="ListParagraph">
    <w:name w:val="List Paragraph"/>
    <w:basedOn w:val="Normal"/>
    <w:uiPriority w:val="34"/>
    <w:qFormat/>
    <w:rsid w:val="00DA79E8"/>
    <w:pPr>
      <w:ind w:left="720"/>
      <w:contextualSpacing/>
    </w:pPr>
  </w:style>
  <w:style w:type="character" w:styleId="IntenseEmphasis">
    <w:name w:val="Intense Emphasis"/>
    <w:basedOn w:val="DefaultParagraphFont"/>
    <w:uiPriority w:val="21"/>
    <w:qFormat/>
    <w:rsid w:val="00DA79E8"/>
    <w:rPr>
      <w:i/>
      <w:iCs/>
      <w:color w:val="365F91" w:themeColor="accent1" w:themeShade="BF"/>
    </w:rPr>
  </w:style>
  <w:style w:type="paragraph" w:styleId="IntenseQuote">
    <w:name w:val="Intense Quote"/>
    <w:basedOn w:val="Normal"/>
    <w:next w:val="Normal"/>
    <w:link w:val="IntenseQuoteChar"/>
    <w:uiPriority w:val="30"/>
    <w:qFormat/>
    <w:rsid w:val="00DA79E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A79E8"/>
    <w:rPr>
      <w:i/>
      <w:iCs/>
      <w:color w:val="365F91" w:themeColor="accent1" w:themeShade="BF"/>
    </w:rPr>
  </w:style>
  <w:style w:type="character" w:styleId="IntenseReference">
    <w:name w:val="Intense Reference"/>
    <w:basedOn w:val="DefaultParagraphFont"/>
    <w:uiPriority w:val="32"/>
    <w:qFormat/>
    <w:rsid w:val="00DA79E8"/>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03362">
      <w:bodyDiv w:val="1"/>
      <w:marLeft w:val="0"/>
      <w:marRight w:val="0"/>
      <w:marTop w:val="0"/>
      <w:marBottom w:val="0"/>
      <w:divBdr>
        <w:top w:val="none" w:sz="0" w:space="0" w:color="auto"/>
        <w:left w:val="none" w:sz="0" w:space="0" w:color="auto"/>
        <w:bottom w:val="none" w:sz="0" w:space="0" w:color="auto"/>
        <w:right w:val="none" w:sz="0" w:space="0" w:color="auto"/>
      </w:divBdr>
    </w:div>
    <w:div w:id="85330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MEGACILIN@outlook.com</dc:creator>
  <cp:keywords/>
  <dc:description/>
  <cp:lastModifiedBy>MEGACILIN@outlook.com</cp:lastModifiedBy>
  <cp:revision>3</cp:revision>
  <dcterms:created xsi:type="dcterms:W3CDTF">2025-08-12T14:49:00Z</dcterms:created>
  <dcterms:modified xsi:type="dcterms:W3CDTF">2025-08-16T08:26:00Z</dcterms:modified>
</cp:coreProperties>
</file>