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DE45" w14:textId="77777777" w:rsidR="00A24578" w:rsidRPr="00A24578" w:rsidRDefault="00A24578" w:rsidP="00A24578">
      <w:pPr>
        <w:rPr>
          <w:b/>
          <w:bCs/>
        </w:rPr>
      </w:pPr>
      <w:r w:rsidRPr="00A24578">
        <w:rPr>
          <w:b/>
          <w:bCs/>
        </w:rPr>
        <w:t>VÒNG CHƠI “HÃY CHỌN GIÁ ĐÚNG”</w:t>
      </w:r>
    </w:p>
    <w:p w14:paraId="747BE6DD" w14:textId="3DDBDB40" w:rsidR="00A24578" w:rsidRPr="00A24578" w:rsidRDefault="00A24578" w:rsidP="00A24578">
      <w:r w:rsidRPr="00A24578">
        <w:rPr>
          <w:b/>
          <w:bCs/>
        </w:rPr>
        <w:t>Mô tả:</w:t>
      </w:r>
      <w:r w:rsidRPr="00A24578">
        <w:br/>
        <w:t xml:space="preserve">Bạn là MC của một game show đoán giá. Trong mỗi vòng, có một sản phẩm với giá thật được công bố trong cơ sở dữ liệu ./data/datas.json. Bốn người chơi sẽ đưa ra dự đoán về giá sản phẩm. Người chiến thắng là người đoán </w:t>
      </w:r>
      <w:r w:rsidR="001D310F">
        <w:rPr>
          <w:b/>
          <w:bCs/>
        </w:rPr>
        <w:t>đúng hoặc thấp hơn gần nhất</w:t>
      </w:r>
      <w:r w:rsidR="008162B2">
        <w:rPr>
          <w:b/>
          <w:bCs/>
        </w:rPr>
        <w:t xml:space="preserve"> </w:t>
      </w:r>
      <w:r w:rsidR="008162B2">
        <w:t>(</w:t>
      </w:r>
      <w:r w:rsidR="009B18E7" w:rsidRPr="009B18E7">
        <w:t xml:space="preserve">Chỉ các dự đoán ≤ giá thật mới được tính. Nếu tất cả cao hơn, kết quả là </w:t>
      </w:r>
      <w:r w:rsidR="009B18E7">
        <w:t>không có ai chiến thắng</w:t>
      </w:r>
      <w:r w:rsidR="008162B2">
        <w:t>)</w:t>
      </w:r>
      <w:r w:rsidRPr="00A24578">
        <w:t>. Nếu không ai đoán thỏa mãn điều kiện này, vòng chơi kết thúc mà không có người chiến thắng.</w:t>
      </w:r>
    </w:p>
    <w:p w14:paraId="50549868" w14:textId="77777777" w:rsidR="00A24578" w:rsidRPr="00A24578" w:rsidRDefault="00A24578" w:rsidP="00A24578">
      <w:r w:rsidRPr="00A24578">
        <w:t xml:space="preserve">Nếu có hai người cùng đoán sát giá thật nhất, người có thứ tự xuất hiện </w:t>
      </w:r>
      <w:r w:rsidRPr="00A24578">
        <w:rPr>
          <w:b/>
          <w:bCs/>
        </w:rPr>
        <w:t>nhỏ hơn</w:t>
      </w:r>
      <w:r w:rsidRPr="00A24578">
        <w:t xml:space="preserve"> sẽ thắng.</w:t>
      </w:r>
    </w:p>
    <w:p w14:paraId="5867ABD1" w14:textId="77777777" w:rsidR="00A24578" w:rsidRPr="00A24578" w:rsidRDefault="00A24578" w:rsidP="00A24578">
      <w:r w:rsidRPr="00A24578">
        <w:pict w14:anchorId="502D241B">
          <v:rect id="_x0000_i1043" style="width:0;height:1.5pt" o:hralign="center" o:hrstd="t" o:hr="t" fillcolor="#a0a0a0" stroked="f"/>
        </w:pict>
      </w:r>
    </w:p>
    <w:p w14:paraId="1C374932" w14:textId="77777777" w:rsidR="00A24578" w:rsidRPr="00A24578" w:rsidRDefault="00A24578" w:rsidP="00A24578">
      <w:r w:rsidRPr="00A24578">
        <w:rPr>
          <w:b/>
          <w:bCs/>
        </w:rPr>
        <w:t>Dữ liệu đầu vào:</w:t>
      </w:r>
    </w:p>
    <w:p w14:paraId="0FFFB598" w14:textId="77777777" w:rsidR="00A24578" w:rsidRDefault="00A24578" w:rsidP="00A24578">
      <w:pPr>
        <w:numPr>
          <w:ilvl w:val="0"/>
          <w:numId w:val="1"/>
        </w:numPr>
      </w:pPr>
      <w:r w:rsidRPr="00A24578">
        <w:t>File JSON ./data/datas.json chứa danh sách sản phẩm: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18463D" w14:paraId="0CBB357F" w14:textId="77777777" w:rsidTr="0018463D">
        <w:tc>
          <w:tcPr>
            <w:tcW w:w="9576" w:type="dxa"/>
          </w:tcPr>
          <w:p w14:paraId="4441AFB1" w14:textId="77777777" w:rsidR="0018463D" w:rsidRPr="0018463D" w:rsidRDefault="0018463D" w:rsidP="0018463D">
            <w:r w:rsidRPr="0018463D">
              <w:t>[</w:t>
            </w:r>
          </w:p>
          <w:p w14:paraId="26FE0247" w14:textId="26136F3F" w:rsidR="0018463D" w:rsidRPr="0018463D" w:rsidRDefault="0018463D" w:rsidP="0018463D">
            <w:r w:rsidRPr="0018463D">
              <w:t xml:space="preserve">  { "id": 1, "product": "</w:t>
            </w:r>
            <w:r w:rsidR="001D70A2">
              <w:t>Tu lanh 300L</w:t>
            </w:r>
            <w:r w:rsidRPr="0018463D">
              <w:t>", "price": 8500000 },</w:t>
            </w:r>
          </w:p>
          <w:p w14:paraId="79AA239F" w14:textId="0140F7FE" w:rsidR="0018463D" w:rsidRPr="0018463D" w:rsidRDefault="0018463D" w:rsidP="0018463D">
            <w:r w:rsidRPr="0018463D">
              <w:t xml:space="preserve">  { "id": 2, "product": "</w:t>
            </w:r>
            <w:r w:rsidR="001D70A2">
              <w:t>Bo ban ghe go soi 6 mon</w:t>
            </w:r>
            <w:r w:rsidRPr="0018463D">
              <w:t>", "price": 12000000 },</w:t>
            </w:r>
          </w:p>
          <w:p w14:paraId="0F25960F" w14:textId="389F7415" w:rsidR="0018463D" w:rsidRPr="0018463D" w:rsidRDefault="0018463D" w:rsidP="0018463D">
            <w:r w:rsidRPr="0018463D">
              <w:t xml:space="preserve">  { "id": 3, "product": "</w:t>
            </w:r>
            <w:r w:rsidR="001D70A2">
              <w:t>Dien thoai thong minh</w:t>
            </w:r>
            <w:r w:rsidRPr="0018463D">
              <w:t>", "price": 6500000 },</w:t>
            </w:r>
          </w:p>
          <w:p w14:paraId="2FFA6457" w14:textId="13FCEBD5" w:rsidR="0018463D" w:rsidRPr="0018463D" w:rsidRDefault="0018463D" w:rsidP="0018463D">
            <w:r w:rsidRPr="0018463D">
              <w:t xml:space="preserve">  { "id": 4, "product": "</w:t>
            </w:r>
            <w:r w:rsidR="001D70A2">
              <w:t>Xe tay ga</w:t>
            </w:r>
            <w:r w:rsidRPr="0018463D">
              <w:t>", "price": 39000000 }</w:t>
            </w:r>
          </w:p>
          <w:p w14:paraId="4876B2EE" w14:textId="6245B9C8" w:rsidR="0018463D" w:rsidRDefault="0018463D" w:rsidP="0018463D">
            <w:r w:rsidRPr="0018463D">
              <w:t>]</w:t>
            </w:r>
          </w:p>
        </w:tc>
      </w:tr>
    </w:tbl>
    <w:p w14:paraId="6552F723" w14:textId="77777777" w:rsidR="0018463D" w:rsidRPr="00A24578" w:rsidRDefault="0018463D" w:rsidP="0018463D">
      <w:pPr>
        <w:ind w:left="360"/>
      </w:pPr>
    </w:p>
    <w:p w14:paraId="7CB1B9D3" w14:textId="77777777" w:rsidR="00A24578" w:rsidRPr="00A24578" w:rsidRDefault="00A24578" w:rsidP="00A24578">
      <w:pPr>
        <w:numPr>
          <w:ilvl w:val="0"/>
          <w:numId w:val="2"/>
        </w:numPr>
      </w:pPr>
      <w:r w:rsidRPr="00A24578">
        <w:rPr>
          <w:b/>
          <w:bCs/>
        </w:rPr>
        <w:t>Input từ bàn phím:</w:t>
      </w:r>
    </w:p>
    <w:p w14:paraId="4932C099" w14:textId="77777777" w:rsidR="00A24578" w:rsidRPr="00A24578" w:rsidRDefault="00A24578" w:rsidP="00A24578">
      <w:pPr>
        <w:numPr>
          <w:ilvl w:val="1"/>
          <w:numId w:val="2"/>
        </w:numPr>
      </w:pPr>
      <w:r w:rsidRPr="00A24578">
        <w:t>Dòng đầu tiên: t – số lượng bộ test (vòng chơi).</w:t>
      </w:r>
    </w:p>
    <w:p w14:paraId="3B138B9E" w14:textId="77777777" w:rsidR="00A24578" w:rsidRPr="00A24578" w:rsidRDefault="00A24578" w:rsidP="00A24578">
      <w:pPr>
        <w:numPr>
          <w:ilvl w:val="1"/>
          <w:numId w:val="2"/>
        </w:numPr>
      </w:pPr>
      <w:r w:rsidRPr="00A24578">
        <w:t>Với mỗi bộ test gồm 2 dòng:</w:t>
      </w:r>
    </w:p>
    <w:p w14:paraId="77E004A9" w14:textId="77777777" w:rsidR="00A24578" w:rsidRPr="00A24578" w:rsidRDefault="00A24578" w:rsidP="00A24578">
      <w:pPr>
        <w:numPr>
          <w:ilvl w:val="2"/>
          <w:numId w:val="2"/>
        </w:numPr>
      </w:pPr>
      <w:r w:rsidRPr="00A24578">
        <w:t>Dòng 1: id sản phẩm được đoán.</w:t>
      </w:r>
    </w:p>
    <w:p w14:paraId="681FC68C" w14:textId="77777777" w:rsidR="00A24578" w:rsidRPr="00A24578" w:rsidRDefault="00A24578" w:rsidP="00A24578">
      <w:pPr>
        <w:numPr>
          <w:ilvl w:val="2"/>
          <w:numId w:val="2"/>
        </w:numPr>
      </w:pPr>
      <w:r w:rsidRPr="00A24578">
        <w:t>Dòng 2: 4 số nguyên a1 a2 a3 a4 – giá dự đoán của 4 người chơi, cách nhau bởi khoảng trắng.</w:t>
      </w:r>
    </w:p>
    <w:p w14:paraId="2610CC24" w14:textId="77777777" w:rsidR="00A24578" w:rsidRPr="00A24578" w:rsidRDefault="00A24578" w:rsidP="00A24578">
      <w:r w:rsidRPr="00A24578">
        <w:pict w14:anchorId="6ECEFDC4">
          <v:rect id="_x0000_i1044" style="width:0;height:1.5pt" o:hralign="center" o:hrstd="t" o:hr="t" fillcolor="#a0a0a0" stroked="f"/>
        </w:pict>
      </w:r>
    </w:p>
    <w:p w14:paraId="6D744E67" w14:textId="77777777" w:rsidR="00A24578" w:rsidRPr="00A24578" w:rsidRDefault="00A24578" w:rsidP="00A24578">
      <w:r w:rsidRPr="00A24578">
        <w:rPr>
          <w:b/>
          <w:bCs/>
        </w:rPr>
        <w:t>Yêu cầu đầu ra:</w:t>
      </w:r>
    </w:p>
    <w:p w14:paraId="21F0B0A4" w14:textId="77777777" w:rsidR="00A24578" w:rsidRPr="00A24578" w:rsidRDefault="00A24578" w:rsidP="00A24578">
      <w:pPr>
        <w:numPr>
          <w:ilvl w:val="0"/>
          <w:numId w:val="3"/>
        </w:numPr>
      </w:pPr>
      <w:r w:rsidRPr="00A24578">
        <w:t xml:space="preserve">In ra </w:t>
      </w:r>
      <w:r w:rsidRPr="00A24578">
        <w:rPr>
          <w:b/>
          <w:bCs/>
        </w:rPr>
        <w:t>số thứ tự người đoán thắng</w:t>
      </w:r>
      <w:r w:rsidRPr="00A24578">
        <w:t xml:space="preserve"> (từ 1 đến 4) cho mỗi bộ test trên một dòng.</w:t>
      </w:r>
    </w:p>
    <w:p w14:paraId="29B55AB9" w14:textId="77777777" w:rsidR="00A24578" w:rsidRPr="00A24578" w:rsidRDefault="00A24578" w:rsidP="00A24578">
      <w:pPr>
        <w:numPr>
          <w:ilvl w:val="0"/>
          <w:numId w:val="3"/>
        </w:numPr>
      </w:pPr>
      <w:r w:rsidRPr="00A24578">
        <w:t>Nếu không ai đoán thỏa mãn, in ra -1.</w:t>
      </w:r>
    </w:p>
    <w:p w14:paraId="2D662833" w14:textId="77777777" w:rsidR="00A24578" w:rsidRPr="00A24578" w:rsidRDefault="00A24578" w:rsidP="00A24578">
      <w:r w:rsidRPr="00A24578">
        <w:pict w14:anchorId="15EA3FDE">
          <v:rect id="_x0000_i1045" style="width:0;height:1.5pt" o:hralign="center" o:hrstd="t" o:hr="t" fillcolor="#a0a0a0" stroked="f"/>
        </w:pict>
      </w:r>
    </w:p>
    <w:p w14:paraId="432100D2" w14:textId="77777777" w:rsidR="00A24578" w:rsidRPr="00A24578" w:rsidRDefault="00A24578" w:rsidP="00A24578">
      <w:r w:rsidRPr="00A24578">
        <w:rPr>
          <w:b/>
          <w:bCs/>
        </w:rPr>
        <w:t>Ví dụ:</w:t>
      </w:r>
    </w:p>
    <w:p w14:paraId="64295F63" w14:textId="77777777" w:rsidR="00A24578" w:rsidRPr="00A24578" w:rsidRDefault="00A24578" w:rsidP="00A24578">
      <w:r w:rsidRPr="00A24578">
        <w:rPr>
          <w:i/>
          <w:iCs/>
        </w:rPr>
        <w:lastRenderedPageBreak/>
        <w:t>Input:</w:t>
      </w:r>
    </w:p>
    <w:p w14:paraId="2109DC7E" w14:textId="77777777" w:rsidR="00A36C53" w:rsidRDefault="00A36C53" w:rsidP="00A36C53">
      <w:r>
        <w:t>4</w:t>
      </w:r>
    </w:p>
    <w:p w14:paraId="125C97BB" w14:textId="77777777" w:rsidR="00A36C53" w:rsidRDefault="00A36C53" w:rsidP="00A36C53">
      <w:r>
        <w:t>1</w:t>
      </w:r>
    </w:p>
    <w:p w14:paraId="05359F21" w14:textId="77777777" w:rsidR="00A36C53" w:rsidRDefault="00A36C53" w:rsidP="00A36C53">
      <w:r>
        <w:t>8000000 8400000 8600000 8700000</w:t>
      </w:r>
    </w:p>
    <w:p w14:paraId="75265F52" w14:textId="77777777" w:rsidR="00A36C53" w:rsidRDefault="00A36C53" w:rsidP="00A36C53">
      <w:r>
        <w:t>2</w:t>
      </w:r>
    </w:p>
    <w:p w14:paraId="5C23BEAE" w14:textId="77777777" w:rsidR="00A36C53" w:rsidRDefault="00A36C53" w:rsidP="00A36C53">
      <w:r>
        <w:t>10000000 11500000 11000000 12500000</w:t>
      </w:r>
    </w:p>
    <w:p w14:paraId="6256F6A5" w14:textId="77777777" w:rsidR="00A36C53" w:rsidRDefault="00A36C53" w:rsidP="00A36C53">
      <w:r>
        <w:t>3</w:t>
      </w:r>
    </w:p>
    <w:p w14:paraId="3D410530" w14:textId="77777777" w:rsidR="00A36C53" w:rsidRDefault="00A36C53" w:rsidP="00A36C53">
      <w:r>
        <w:t>6000000 6400000 6300000 6100000</w:t>
      </w:r>
    </w:p>
    <w:p w14:paraId="0270D5D6" w14:textId="77777777" w:rsidR="00A36C53" w:rsidRDefault="00A36C53" w:rsidP="00A36C53">
      <w:r>
        <w:t>4</w:t>
      </w:r>
    </w:p>
    <w:p w14:paraId="555B268D" w14:textId="77777777" w:rsidR="00A36C53" w:rsidRDefault="00A36C53" w:rsidP="00A36C53">
      <w:r>
        <w:t>40000000 38000000 39500000 39000000</w:t>
      </w:r>
    </w:p>
    <w:p w14:paraId="2E072565" w14:textId="43635906" w:rsidR="00A24578" w:rsidRPr="00A24578" w:rsidRDefault="00A24578" w:rsidP="00A36C53">
      <w:r w:rsidRPr="00A24578">
        <w:rPr>
          <w:i/>
          <w:iCs/>
        </w:rPr>
        <w:t>Output:</w:t>
      </w:r>
    </w:p>
    <w:p w14:paraId="61B981D3" w14:textId="77777777" w:rsidR="00A36C53" w:rsidRDefault="00A36C53" w:rsidP="00A36C53">
      <w:r>
        <w:t>2</w:t>
      </w:r>
    </w:p>
    <w:p w14:paraId="24B65857" w14:textId="77777777" w:rsidR="00A36C53" w:rsidRDefault="00A36C53" w:rsidP="00A36C53">
      <w:r>
        <w:t>2</w:t>
      </w:r>
    </w:p>
    <w:p w14:paraId="0267CF89" w14:textId="77777777" w:rsidR="00A36C53" w:rsidRDefault="00A36C53" w:rsidP="00A36C53">
      <w:r>
        <w:t>2</w:t>
      </w:r>
    </w:p>
    <w:p w14:paraId="2BCF2BE6" w14:textId="4EA6556A" w:rsidR="0060704E" w:rsidRDefault="000E5B5F" w:rsidP="00A36C53">
      <w:r>
        <w:t>4</w:t>
      </w:r>
    </w:p>
    <w:p w14:paraId="2C2FFC86" w14:textId="77777777" w:rsidR="001D70A2" w:rsidRPr="001D70A2" w:rsidRDefault="001D70A2" w:rsidP="001D70A2">
      <w:r w:rsidRPr="001D70A2">
        <w:rPr>
          <w:b/>
          <w:bCs/>
        </w:rPr>
        <w:t>Giải thích từng trường hợp:</w:t>
      </w:r>
    </w:p>
    <w:p w14:paraId="47F77A72" w14:textId="77777777" w:rsidR="001D70A2" w:rsidRPr="001D70A2" w:rsidRDefault="001D70A2" w:rsidP="001D70A2">
      <w:pPr>
        <w:numPr>
          <w:ilvl w:val="0"/>
          <w:numId w:val="4"/>
        </w:numPr>
      </w:pPr>
      <w:r w:rsidRPr="001D70A2">
        <w:rPr>
          <w:b/>
          <w:bCs/>
        </w:rPr>
        <w:t>Sản phẩm 1:</w:t>
      </w:r>
      <w:r w:rsidRPr="001D70A2">
        <w:t xml:space="preserve"> Giá thật 8.500.000, người chơi đoán [8.000.000, 8.400.000, 8.600.000, 8.700.000]</w:t>
      </w:r>
    </w:p>
    <w:p w14:paraId="7C21321D" w14:textId="77777777" w:rsidR="001D70A2" w:rsidRPr="001D70A2" w:rsidRDefault="001D70A2" w:rsidP="001D70A2">
      <w:pPr>
        <w:numPr>
          <w:ilvl w:val="1"/>
          <w:numId w:val="4"/>
        </w:numPr>
      </w:pPr>
      <w:r w:rsidRPr="001D70A2">
        <w:t xml:space="preserve">Ai đoán ≤ 8.500.000? Người 1: 8.000.000, Người 2: 8.400.000 → Người 2 gần giá thật nhất → </w:t>
      </w:r>
      <w:r w:rsidRPr="001D70A2">
        <w:rPr>
          <w:b/>
          <w:bCs/>
        </w:rPr>
        <w:t>thắng</w:t>
      </w:r>
      <w:r w:rsidRPr="001D70A2">
        <w:t>.</w:t>
      </w:r>
    </w:p>
    <w:p w14:paraId="208C8669" w14:textId="77777777" w:rsidR="001D70A2" w:rsidRPr="001D70A2" w:rsidRDefault="001D70A2" w:rsidP="001D70A2">
      <w:pPr>
        <w:numPr>
          <w:ilvl w:val="0"/>
          <w:numId w:val="4"/>
        </w:numPr>
      </w:pPr>
      <w:r w:rsidRPr="001D70A2">
        <w:rPr>
          <w:b/>
          <w:bCs/>
        </w:rPr>
        <w:t>Sản phẩm 2:</w:t>
      </w:r>
      <w:r w:rsidRPr="001D70A2">
        <w:t xml:space="preserve"> Giá thật 12.000.000, người chơi đoán [10.000.000, 11.500.000, 11.000.000, 12.500.000]</w:t>
      </w:r>
    </w:p>
    <w:p w14:paraId="4A0D37FF" w14:textId="77777777" w:rsidR="001D70A2" w:rsidRPr="001D70A2" w:rsidRDefault="001D70A2" w:rsidP="001D70A2">
      <w:pPr>
        <w:numPr>
          <w:ilvl w:val="1"/>
          <w:numId w:val="4"/>
        </w:numPr>
      </w:pPr>
      <w:r w:rsidRPr="001D70A2">
        <w:t xml:space="preserve">Ai ≤ 12.000.000? Người 1: 10.000.000, Người 2: 11.500.000, Người 3: 11.000.000 → Người 2 gần nhất → </w:t>
      </w:r>
      <w:r w:rsidRPr="001D70A2">
        <w:rPr>
          <w:b/>
          <w:bCs/>
        </w:rPr>
        <w:t>thắng</w:t>
      </w:r>
      <w:r w:rsidRPr="001D70A2">
        <w:t>.</w:t>
      </w:r>
    </w:p>
    <w:p w14:paraId="782A00E8" w14:textId="77777777" w:rsidR="001D70A2" w:rsidRPr="001D70A2" w:rsidRDefault="001D70A2" w:rsidP="001D70A2">
      <w:pPr>
        <w:numPr>
          <w:ilvl w:val="0"/>
          <w:numId w:val="4"/>
        </w:numPr>
      </w:pPr>
      <w:r w:rsidRPr="001D70A2">
        <w:rPr>
          <w:b/>
          <w:bCs/>
        </w:rPr>
        <w:t>Sản phẩm 3:</w:t>
      </w:r>
      <w:r w:rsidRPr="001D70A2">
        <w:t xml:space="preserve"> Giá thật 6.500.000, người chơi đoán [6.000.000, 6.400.000, 6.300.000, 6.100.000]</w:t>
      </w:r>
    </w:p>
    <w:p w14:paraId="7E71CB39" w14:textId="77777777" w:rsidR="001D70A2" w:rsidRPr="001D70A2" w:rsidRDefault="001D70A2" w:rsidP="001D70A2">
      <w:pPr>
        <w:numPr>
          <w:ilvl w:val="1"/>
          <w:numId w:val="4"/>
        </w:numPr>
      </w:pPr>
      <w:r w:rsidRPr="001D70A2">
        <w:t xml:space="preserve">Ai ≤ 6.500.000? Tất cả đều ≤ → Người 2: 6.400.000 gần nhất → </w:t>
      </w:r>
      <w:r w:rsidRPr="001D70A2">
        <w:rPr>
          <w:b/>
          <w:bCs/>
        </w:rPr>
        <w:t>thắng</w:t>
      </w:r>
      <w:r w:rsidRPr="001D70A2">
        <w:t>.</w:t>
      </w:r>
    </w:p>
    <w:p w14:paraId="6E8E4F27" w14:textId="77777777" w:rsidR="001D70A2" w:rsidRPr="001D70A2" w:rsidRDefault="001D70A2" w:rsidP="001D70A2">
      <w:pPr>
        <w:numPr>
          <w:ilvl w:val="0"/>
          <w:numId w:val="4"/>
        </w:numPr>
      </w:pPr>
      <w:r w:rsidRPr="001D70A2">
        <w:rPr>
          <w:b/>
          <w:bCs/>
        </w:rPr>
        <w:lastRenderedPageBreak/>
        <w:t>Sản phẩm 4:</w:t>
      </w:r>
      <w:r w:rsidRPr="001D70A2">
        <w:t xml:space="preserve"> Giá thật 39.000.000, người chơi đoán [40.000.000, 38.000.000, 39.500.000, 39.000.000]</w:t>
      </w:r>
    </w:p>
    <w:p w14:paraId="647F7856" w14:textId="77777777" w:rsidR="001D70A2" w:rsidRPr="001D70A2" w:rsidRDefault="001D70A2" w:rsidP="001D70A2">
      <w:pPr>
        <w:numPr>
          <w:ilvl w:val="1"/>
          <w:numId w:val="4"/>
        </w:numPr>
      </w:pPr>
      <w:r w:rsidRPr="001D70A2">
        <w:t xml:space="preserve">Ai ≤ 39.000.000? Người 2: 38.000.000, Người 4: 39.000.000 → Người 4 đoán đúng → </w:t>
      </w:r>
      <w:r w:rsidRPr="001D70A2">
        <w:rPr>
          <w:b/>
          <w:bCs/>
        </w:rPr>
        <w:t>thắng</w:t>
      </w:r>
      <w:r w:rsidRPr="001D70A2">
        <w:t>.</w:t>
      </w:r>
    </w:p>
    <w:p w14:paraId="51A5852B" w14:textId="77777777" w:rsidR="001D70A2" w:rsidRDefault="001D70A2" w:rsidP="00A36C53"/>
    <w:sectPr w:rsidR="001D70A2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3A8"/>
    <w:multiLevelType w:val="multilevel"/>
    <w:tmpl w:val="9D1C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F91F78"/>
    <w:multiLevelType w:val="multilevel"/>
    <w:tmpl w:val="FFF8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4327A"/>
    <w:multiLevelType w:val="multilevel"/>
    <w:tmpl w:val="3FE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D74C5"/>
    <w:multiLevelType w:val="multilevel"/>
    <w:tmpl w:val="F17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80836">
    <w:abstractNumId w:val="2"/>
  </w:num>
  <w:num w:numId="2" w16cid:durableId="1895772059">
    <w:abstractNumId w:val="0"/>
  </w:num>
  <w:num w:numId="3" w16cid:durableId="179246025">
    <w:abstractNumId w:val="3"/>
  </w:num>
  <w:num w:numId="4" w16cid:durableId="11388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85"/>
    <w:rsid w:val="00037F4C"/>
    <w:rsid w:val="000852FF"/>
    <w:rsid w:val="000D327D"/>
    <w:rsid w:val="000E5B5F"/>
    <w:rsid w:val="0018463D"/>
    <w:rsid w:val="001D310F"/>
    <w:rsid w:val="001D70A2"/>
    <w:rsid w:val="0060704E"/>
    <w:rsid w:val="006222D5"/>
    <w:rsid w:val="006A07ED"/>
    <w:rsid w:val="008162B2"/>
    <w:rsid w:val="008D5961"/>
    <w:rsid w:val="009601D4"/>
    <w:rsid w:val="009B18E7"/>
    <w:rsid w:val="00A00E11"/>
    <w:rsid w:val="00A24578"/>
    <w:rsid w:val="00A36C53"/>
    <w:rsid w:val="00A57D3F"/>
    <w:rsid w:val="00D36D85"/>
    <w:rsid w:val="00DD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8DB58"/>
  <w15:chartTrackingRefBased/>
  <w15:docId w15:val="{B8A3A210-EF6D-429C-BDEA-4097DFC9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8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8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8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8</cp:revision>
  <dcterms:created xsi:type="dcterms:W3CDTF">2025-08-15T15:01:00Z</dcterms:created>
  <dcterms:modified xsi:type="dcterms:W3CDTF">2025-08-15T15:12:00Z</dcterms:modified>
</cp:coreProperties>
</file>