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D251" w14:textId="77777777" w:rsidR="004B2CAC" w:rsidRPr="004B2CAC" w:rsidRDefault="004B2CAC" w:rsidP="004B2CAC">
      <w:pPr>
        <w:rPr>
          <w:b/>
          <w:bCs/>
        </w:rPr>
      </w:pPr>
      <w:r w:rsidRPr="004B2CAC">
        <w:rPr>
          <w:b/>
          <w:bCs/>
        </w:rPr>
        <w:t>Tên nhấp nhô</w:t>
      </w:r>
    </w:p>
    <w:p w14:paraId="7215294A" w14:textId="77777777" w:rsidR="004B2CAC" w:rsidRPr="004B2CAC" w:rsidRDefault="004B2CAC" w:rsidP="004B2CAC">
      <w:r w:rsidRPr="004B2CAC">
        <w:rPr>
          <w:b/>
          <w:bCs/>
        </w:rPr>
        <w:t>Loại:</w:t>
      </w:r>
      <w:r w:rsidRPr="004B2CAC">
        <w:t xml:space="preserve"> Chuẩn hóa chuỗi — xử lý ký tự</w:t>
      </w:r>
      <w:r w:rsidRPr="004B2CAC">
        <w:br/>
      </w:r>
      <w:r w:rsidRPr="004B2CAC">
        <w:rPr>
          <w:b/>
          <w:bCs/>
        </w:rPr>
        <w:t>Thời gian:</w:t>
      </w:r>
      <w:r w:rsidRPr="004B2CAC">
        <w:t xml:space="preserve"> 1s — </w:t>
      </w:r>
      <w:r w:rsidRPr="004B2CAC">
        <w:rPr>
          <w:b/>
          <w:bCs/>
        </w:rPr>
        <w:t>Bộ nhớ:</w:t>
      </w:r>
      <w:r w:rsidRPr="004B2CAC">
        <w:t xml:space="preserve"> 64MB</w:t>
      </w:r>
    </w:p>
    <w:p w14:paraId="30DE011B" w14:textId="77777777" w:rsidR="004B2CAC" w:rsidRPr="004B2CAC" w:rsidRDefault="004B2CAC" w:rsidP="004B2CAC">
      <w:pPr>
        <w:rPr>
          <w:b/>
          <w:bCs/>
        </w:rPr>
      </w:pPr>
      <w:r w:rsidRPr="004B2CAC">
        <w:rPr>
          <w:b/>
          <w:bCs/>
        </w:rPr>
        <w:t>Mô tả bài toán</w:t>
      </w:r>
    </w:p>
    <w:p w14:paraId="4FDD4126" w14:textId="77777777" w:rsidR="004B2CAC" w:rsidRPr="004B2CAC" w:rsidRDefault="004B2CAC" w:rsidP="004B2CAC">
      <w:r w:rsidRPr="004B2CAC">
        <w:t xml:space="preserve">Cho một chuỗi chứa một tên gồm nhiều từ (mỗi từ là một dãy ký tự chữ cái). Chuỗi nhập </w:t>
      </w:r>
      <w:r w:rsidRPr="004B2CAC">
        <w:rPr>
          <w:b/>
          <w:bCs/>
        </w:rPr>
        <w:t>không có khoảng trắng ở đầu và cuối</w:t>
      </w:r>
      <w:r w:rsidRPr="004B2CAC">
        <w:t xml:space="preserve">, và </w:t>
      </w:r>
      <w:r w:rsidRPr="004B2CAC">
        <w:rPr>
          <w:b/>
          <w:bCs/>
        </w:rPr>
        <w:t>mỗi từ cách nhau đúng một khoảng trắng</w:t>
      </w:r>
      <w:r w:rsidRPr="004B2CAC">
        <w:t>.</w:t>
      </w:r>
    </w:p>
    <w:p w14:paraId="76192E8F" w14:textId="77777777" w:rsidR="004B2CAC" w:rsidRPr="004B2CAC" w:rsidRDefault="004B2CAC" w:rsidP="004B2CAC">
      <w:r w:rsidRPr="004B2CAC">
        <w:t xml:space="preserve">Hãy chuẩn hóa mỗi từ theo quy tắc </w:t>
      </w:r>
      <w:r w:rsidRPr="004B2CAC">
        <w:rPr>
          <w:b/>
          <w:bCs/>
        </w:rPr>
        <w:t>nhấp nhô</w:t>
      </w:r>
      <w:r w:rsidRPr="004B2CAC">
        <w:t xml:space="preserve">: trong mỗi từ, ký tự thứ nhất viết hoa, ký tự thứ hai viết thường, ký tự thứ ba viết hoa, ký tự thứ tư viết thường, ... (tức là xen kẽ Viết hoa → viết thường → Viết hoa → ...). Khi sang từ mới, trình tự lại </w:t>
      </w:r>
      <w:r w:rsidRPr="004B2CAC">
        <w:rPr>
          <w:b/>
          <w:bCs/>
        </w:rPr>
        <w:t>được reset</w:t>
      </w:r>
      <w:r w:rsidRPr="004B2CAC">
        <w:t xml:space="preserve"> (tức ký tự đầu mỗi từ luôn viết hoa).</w:t>
      </w:r>
    </w:p>
    <w:p w14:paraId="3F1C2966" w14:textId="77777777" w:rsidR="004B2CAC" w:rsidRPr="004B2CAC" w:rsidRDefault="004B2CAC" w:rsidP="004B2CAC">
      <w:r w:rsidRPr="004B2CAC">
        <w:t>Biết rằng chuỗi chỉ gồm các ký tự chữ cái (a–z, A–Z) và dấu cách (giữa các từ).</w:t>
      </w:r>
    </w:p>
    <w:p w14:paraId="366CF4DD" w14:textId="77777777" w:rsidR="004B2CAC" w:rsidRDefault="004B2CAC" w:rsidP="004B2CAC">
      <w:pPr>
        <w:rPr>
          <w:b/>
          <w:bCs/>
        </w:rPr>
      </w:pPr>
      <w:r w:rsidRPr="004B2CAC">
        <w:rPr>
          <w:b/>
          <w:bCs/>
        </w:rPr>
        <w:t>Dữ liệu vào</w:t>
      </w:r>
    </w:p>
    <w:p w14:paraId="208D6CED" w14:textId="0C73CA14" w:rsidR="00227D54" w:rsidRPr="004B2CAC" w:rsidRDefault="00227D54" w:rsidP="00227D54">
      <w:pPr>
        <w:pStyle w:val="ListParagraph"/>
        <w:numPr>
          <w:ilvl w:val="0"/>
          <w:numId w:val="2"/>
        </w:numPr>
      </w:pPr>
      <w:r>
        <w:t>Dòng đầu là t là số lượng test case (0&lt;=t&lt;=100)</w:t>
      </w:r>
    </w:p>
    <w:p w14:paraId="0CFA8EB7" w14:textId="68A170FB" w:rsidR="004B2CAC" w:rsidRPr="004B2CAC" w:rsidRDefault="00227D54" w:rsidP="00227D54">
      <w:pPr>
        <w:pStyle w:val="ListParagraph"/>
        <w:numPr>
          <w:ilvl w:val="0"/>
          <w:numId w:val="2"/>
        </w:numPr>
      </w:pPr>
      <w:r>
        <w:t>t d</w:t>
      </w:r>
      <w:r w:rsidR="004B2CAC" w:rsidRPr="004B2CAC">
        <w:t xml:space="preserve">òng </w:t>
      </w:r>
      <w:r>
        <w:t>tiếp theo</w:t>
      </w:r>
      <w:r w:rsidR="004B2CAC" w:rsidRPr="004B2CAC">
        <w:t xml:space="preserve"> chứa</w:t>
      </w:r>
      <w:r>
        <w:t xml:space="preserve"> một</w:t>
      </w:r>
      <w:r w:rsidR="004B2CAC" w:rsidRPr="004B2CAC">
        <w:t xml:space="preserve"> chuỗi tên (độ dài ≥ 1).</w:t>
      </w:r>
    </w:p>
    <w:p w14:paraId="0341C073" w14:textId="77777777" w:rsidR="004B2CAC" w:rsidRPr="004B2CAC" w:rsidRDefault="004B2CAC" w:rsidP="004B2CAC">
      <w:pPr>
        <w:rPr>
          <w:b/>
          <w:bCs/>
        </w:rPr>
      </w:pPr>
      <w:r w:rsidRPr="004B2CAC">
        <w:rPr>
          <w:b/>
          <w:bCs/>
        </w:rPr>
        <w:t>Dữ liệu ra</w:t>
      </w:r>
    </w:p>
    <w:p w14:paraId="0C80B793" w14:textId="4DADC079" w:rsidR="004B2CAC" w:rsidRPr="004B2CAC" w:rsidRDefault="004B2CAC" w:rsidP="00227D54">
      <w:pPr>
        <w:pStyle w:val="ListParagraph"/>
        <w:numPr>
          <w:ilvl w:val="0"/>
          <w:numId w:val="2"/>
        </w:numPr>
      </w:pPr>
      <w:r w:rsidRPr="004B2CAC">
        <w:t xml:space="preserve">In ra </w:t>
      </w:r>
      <w:r w:rsidR="00227D54">
        <w:t xml:space="preserve">t </w:t>
      </w:r>
      <w:r w:rsidRPr="004B2CAC">
        <w:t xml:space="preserve">dòng là </w:t>
      </w:r>
      <w:r w:rsidR="00227D54">
        <w:t xml:space="preserve">các </w:t>
      </w:r>
      <w:r w:rsidRPr="004B2CAC">
        <w:t xml:space="preserve">chuỗi đã được chuẩn hóa theo quy tắc </w:t>
      </w:r>
      <w:r w:rsidRPr="00227D54">
        <w:rPr>
          <w:b/>
          <w:bCs/>
        </w:rPr>
        <w:t>nhấp nhô</w:t>
      </w:r>
      <w:r w:rsidRPr="004B2CAC">
        <w:t>.</w:t>
      </w:r>
    </w:p>
    <w:p w14:paraId="410F33EF" w14:textId="77777777" w:rsidR="004B2CAC" w:rsidRPr="004B2CAC" w:rsidRDefault="004B2CAC" w:rsidP="004B2CAC">
      <w:pPr>
        <w:rPr>
          <w:b/>
          <w:bCs/>
        </w:rPr>
      </w:pPr>
      <w:r w:rsidRPr="004B2CAC">
        <w:rPr>
          <w:b/>
          <w:bCs/>
        </w:rPr>
        <w:t>Ràng buộc</w:t>
      </w:r>
    </w:p>
    <w:p w14:paraId="7F4824C3" w14:textId="364EC302" w:rsidR="004B2CAC" w:rsidRPr="004B2CAC" w:rsidRDefault="004B2CAC" w:rsidP="004B2CAC">
      <w:pPr>
        <w:numPr>
          <w:ilvl w:val="0"/>
          <w:numId w:val="1"/>
        </w:numPr>
      </w:pPr>
      <w:r w:rsidRPr="004B2CAC">
        <w:t>Độ dài chuỗi n: 1 ≤ n ≤ 100000.</w:t>
      </w:r>
    </w:p>
    <w:p w14:paraId="0DB752AA" w14:textId="77777777" w:rsidR="004B2CAC" w:rsidRPr="004B2CAC" w:rsidRDefault="004B2CAC" w:rsidP="004B2CAC">
      <w:pPr>
        <w:numPr>
          <w:ilvl w:val="0"/>
          <w:numId w:val="1"/>
        </w:numPr>
      </w:pPr>
      <w:r w:rsidRPr="004B2CAC">
        <w:t>Mỗi từ có ít nhất 1 ký tự.</w:t>
      </w:r>
    </w:p>
    <w:p w14:paraId="4CEB071E" w14:textId="77777777" w:rsidR="004B2CAC" w:rsidRPr="004B2CAC" w:rsidRDefault="004B2CAC" w:rsidP="004B2CAC">
      <w:pPr>
        <w:numPr>
          <w:ilvl w:val="0"/>
          <w:numId w:val="1"/>
        </w:numPr>
      </w:pPr>
      <w:r w:rsidRPr="004B2CAC">
        <w:t>Không có khoảng trắng đầu/cuối; mỗi hai từ phân cách bởi đúng 1 khoảng trắng.</w:t>
      </w:r>
    </w:p>
    <w:p w14:paraId="6F7CEF0D" w14:textId="77777777" w:rsidR="004B2CAC" w:rsidRPr="004B2CAC" w:rsidRDefault="004B2CAC" w:rsidP="004B2CAC">
      <w:pPr>
        <w:rPr>
          <w:b/>
          <w:bCs/>
        </w:rPr>
      </w:pPr>
      <w:r w:rsidRPr="004B2CAC">
        <w:rPr>
          <w:b/>
          <w:bCs/>
        </w:rPr>
        <w:t>Ví dụ</w:t>
      </w:r>
    </w:p>
    <w:tbl>
      <w:tblPr>
        <w:tblStyle w:val="TableGrid"/>
        <w:tblW w:w="0" w:type="auto"/>
        <w:tblLook w:val="04A0" w:firstRow="1" w:lastRow="0" w:firstColumn="1" w:lastColumn="0" w:noHBand="0" w:noVBand="1"/>
      </w:tblPr>
      <w:tblGrid>
        <w:gridCol w:w="4788"/>
        <w:gridCol w:w="4788"/>
      </w:tblGrid>
      <w:tr w:rsidR="004B2CAC" w14:paraId="4C125DEB" w14:textId="77777777" w:rsidTr="004B2CAC">
        <w:tc>
          <w:tcPr>
            <w:tcW w:w="4788" w:type="dxa"/>
          </w:tcPr>
          <w:p w14:paraId="22FD55B4" w14:textId="0AF947FA" w:rsidR="004B2CAC" w:rsidRDefault="004B2CAC" w:rsidP="004B2CAC">
            <w:pPr>
              <w:jc w:val="center"/>
            </w:pPr>
            <w:r>
              <w:t>Input</w:t>
            </w:r>
          </w:p>
        </w:tc>
        <w:tc>
          <w:tcPr>
            <w:tcW w:w="4788" w:type="dxa"/>
          </w:tcPr>
          <w:p w14:paraId="6BCDAA7D" w14:textId="6D00FCA0" w:rsidR="004B2CAC" w:rsidRDefault="004B2CAC" w:rsidP="004B2CAC">
            <w:pPr>
              <w:jc w:val="center"/>
            </w:pPr>
            <w:r>
              <w:t>Output</w:t>
            </w:r>
          </w:p>
        </w:tc>
      </w:tr>
      <w:tr w:rsidR="004B2CAC" w14:paraId="35FAD20C" w14:textId="77777777" w:rsidTr="004B2CAC">
        <w:tc>
          <w:tcPr>
            <w:tcW w:w="4788" w:type="dxa"/>
          </w:tcPr>
          <w:p w14:paraId="646FBE34" w14:textId="2DE0D032" w:rsidR="00285522" w:rsidRDefault="00285522" w:rsidP="004B2CAC">
            <w:r>
              <w:t>3</w:t>
            </w:r>
          </w:p>
          <w:p w14:paraId="41900559" w14:textId="77777777" w:rsidR="00285522" w:rsidRDefault="004B2CAC" w:rsidP="004B2CAC">
            <w:r w:rsidRPr="004B2CAC">
              <w:t>nguyen van a</w:t>
            </w:r>
          </w:p>
          <w:p w14:paraId="58FCED33" w14:textId="77777777" w:rsidR="00285522" w:rsidRDefault="00285522" w:rsidP="004B2CAC">
            <w:r w:rsidRPr="004B2CAC">
              <w:t>tran thi huy</w:t>
            </w:r>
          </w:p>
          <w:p w14:paraId="77A9D869" w14:textId="7A2494F7" w:rsidR="00285522" w:rsidRDefault="00285522" w:rsidP="004B2CAC">
            <w:r w:rsidRPr="004B2CAC">
              <w:t>Le</w:t>
            </w:r>
          </w:p>
        </w:tc>
        <w:tc>
          <w:tcPr>
            <w:tcW w:w="4788" w:type="dxa"/>
          </w:tcPr>
          <w:p w14:paraId="3A1A9051" w14:textId="77777777" w:rsidR="004B2CAC" w:rsidRDefault="004B2CAC" w:rsidP="004B2CAC">
            <w:pPr>
              <w:tabs>
                <w:tab w:val="left" w:pos="954"/>
              </w:tabs>
            </w:pPr>
            <w:r w:rsidRPr="004B2CAC">
              <w:t>NgUyEn VaN A</w:t>
            </w:r>
          </w:p>
          <w:p w14:paraId="29595E3E" w14:textId="77777777" w:rsidR="00285522" w:rsidRDefault="00285522" w:rsidP="004B2CAC">
            <w:pPr>
              <w:tabs>
                <w:tab w:val="left" w:pos="954"/>
              </w:tabs>
            </w:pPr>
            <w:r w:rsidRPr="004B2CAC">
              <w:t>TrAn ThI HuY</w:t>
            </w:r>
          </w:p>
          <w:p w14:paraId="49E01E65" w14:textId="64814617" w:rsidR="00285522" w:rsidRDefault="00285522" w:rsidP="004B2CAC">
            <w:pPr>
              <w:tabs>
                <w:tab w:val="left" w:pos="954"/>
              </w:tabs>
            </w:pPr>
            <w:r w:rsidRPr="004B2CAC">
              <w:t>Le</w:t>
            </w:r>
          </w:p>
        </w:tc>
      </w:tr>
    </w:tbl>
    <w:p w14:paraId="2C141515" w14:textId="0E749CB6" w:rsidR="004B2CAC" w:rsidRPr="004B2CAC" w:rsidRDefault="004B2CAC" w:rsidP="004B2CAC"/>
    <w:sectPr w:rsidR="004B2CAC" w:rsidRPr="004B2CAC"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5D59"/>
    <w:multiLevelType w:val="multilevel"/>
    <w:tmpl w:val="C944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56A58"/>
    <w:multiLevelType w:val="hybridMultilevel"/>
    <w:tmpl w:val="F8B62260"/>
    <w:lvl w:ilvl="0" w:tplc="F0F80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531786">
    <w:abstractNumId w:val="0"/>
  </w:num>
  <w:num w:numId="2" w16cid:durableId="836966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C2"/>
    <w:rsid w:val="00037F4C"/>
    <w:rsid w:val="000852FF"/>
    <w:rsid w:val="000D327D"/>
    <w:rsid w:val="00227D54"/>
    <w:rsid w:val="00285522"/>
    <w:rsid w:val="004B2CAC"/>
    <w:rsid w:val="0060704E"/>
    <w:rsid w:val="006222D5"/>
    <w:rsid w:val="006A07ED"/>
    <w:rsid w:val="008D5961"/>
    <w:rsid w:val="009601D4"/>
    <w:rsid w:val="00970425"/>
    <w:rsid w:val="00A00E11"/>
    <w:rsid w:val="00A57D3F"/>
    <w:rsid w:val="00AC6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F411"/>
  <w15:chartTrackingRefBased/>
  <w15:docId w15:val="{0734D912-B87C-4889-A842-FE65BD4D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C6A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C6AC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C6AC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C6AC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C6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A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C6A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C6A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C6A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C6A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C6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AC2"/>
    <w:rPr>
      <w:rFonts w:eastAsiaTheme="majorEastAsia" w:cstheme="majorBidi"/>
      <w:color w:val="272727" w:themeColor="text1" w:themeTint="D8"/>
    </w:rPr>
  </w:style>
  <w:style w:type="paragraph" w:styleId="Title">
    <w:name w:val="Title"/>
    <w:basedOn w:val="Normal"/>
    <w:next w:val="Normal"/>
    <w:link w:val="TitleChar"/>
    <w:uiPriority w:val="10"/>
    <w:qFormat/>
    <w:rsid w:val="00AC6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AC2"/>
    <w:pPr>
      <w:spacing w:before="160"/>
      <w:jc w:val="center"/>
    </w:pPr>
    <w:rPr>
      <w:i/>
      <w:iCs/>
      <w:color w:val="404040" w:themeColor="text1" w:themeTint="BF"/>
    </w:rPr>
  </w:style>
  <w:style w:type="character" w:customStyle="1" w:styleId="QuoteChar">
    <w:name w:val="Quote Char"/>
    <w:basedOn w:val="DefaultParagraphFont"/>
    <w:link w:val="Quote"/>
    <w:uiPriority w:val="29"/>
    <w:rsid w:val="00AC6AC2"/>
    <w:rPr>
      <w:i/>
      <w:iCs/>
      <w:color w:val="404040" w:themeColor="text1" w:themeTint="BF"/>
    </w:rPr>
  </w:style>
  <w:style w:type="paragraph" w:styleId="ListParagraph">
    <w:name w:val="List Paragraph"/>
    <w:basedOn w:val="Normal"/>
    <w:uiPriority w:val="34"/>
    <w:qFormat/>
    <w:rsid w:val="00AC6AC2"/>
    <w:pPr>
      <w:ind w:left="720"/>
      <w:contextualSpacing/>
    </w:pPr>
  </w:style>
  <w:style w:type="character" w:styleId="IntenseEmphasis">
    <w:name w:val="Intense Emphasis"/>
    <w:basedOn w:val="DefaultParagraphFont"/>
    <w:uiPriority w:val="21"/>
    <w:qFormat/>
    <w:rsid w:val="00AC6AC2"/>
    <w:rPr>
      <w:i/>
      <w:iCs/>
      <w:color w:val="365F91" w:themeColor="accent1" w:themeShade="BF"/>
    </w:rPr>
  </w:style>
  <w:style w:type="paragraph" w:styleId="IntenseQuote">
    <w:name w:val="Intense Quote"/>
    <w:basedOn w:val="Normal"/>
    <w:next w:val="Normal"/>
    <w:link w:val="IntenseQuoteChar"/>
    <w:uiPriority w:val="30"/>
    <w:qFormat/>
    <w:rsid w:val="00AC6A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C6AC2"/>
    <w:rPr>
      <w:i/>
      <w:iCs/>
      <w:color w:val="365F91" w:themeColor="accent1" w:themeShade="BF"/>
    </w:rPr>
  </w:style>
  <w:style w:type="character" w:styleId="IntenseReference">
    <w:name w:val="Intense Reference"/>
    <w:basedOn w:val="DefaultParagraphFont"/>
    <w:uiPriority w:val="32"/>
    <w:qFormat/>
    <w:rsid w:val="00AC6AC2"/>
    <w:rPr>
      <w:b/>
      <w:bCs/>
      <w:smallCaps/>
      <w:color w:val="365F91" w:themeColor="accent1" w:themeShade="BF"/>
      <w:spacing w:val="5"/>
    </w:rPr>
  </w:style>
  <w:style w:type="table" w:styleId="TableGrid">
    <w:name w:val="Table Grid"/>
    <w:basedOn w:val="TableNormal"/>
    <w:uiPriority w:val="59"/>
    <w:rsid w:val="004B2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63393">
      <w:bodyDiv w:val="1"/>
      <w:marLeft w:val="0"/>
      <w:marRight w:val="0"/>
      <w:marTop w:val="0"/>
      <w:marBottom w:val="0"/>
      <w:divBdr>
        <w:top w:val="none" w:sz="0" w:space="0" w:color="auto"/>
        <w:left w:val="none" w:sz="0" w:space="0" w:color="auto"/>
        <w:bottom w:val="none" w:sz="0" w:space="0" w:color="auto"/>
        <w:right w:val="none" w:sz="0" w:space="0" w:color="auto"/>
      </w:divBdr>
    </w:div>
    <w:div w:id="1135639111">
      <w:bodyDiv w:val="1"/>
      <w:marLeft w:val="0"/>
      <w:marRight w:val="0"/>
      <w:marTop w:val="0"/>
      <w:marBottom w:val="0"/>
      <w:divBdr>
        <w:top w:val="none" w:sz="0" w:space="0" w:color="auto"/>
        <w:left w:val="none" w:sz="0" w:space="0" w:color="auto"/>
        <w:bottom w:val="none" w:sz="0" w:space="0" w:color="auto"/>
        <w:right w:val="none" w:sz="0" w:space="0" w:color="auto"/>
      </w:divBdr>
    </w:div>
    <w:div w:id="11798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4</cp:revision>
  <dcterms:created xsi:type="dcterms:W3CDTF">2025-08-13T11:35:00Z</dcterms:created>
  <dcterms:modified xsi:type="dcterms:W3CDTF">2025-08-13T11:43:00Z</dcterms:modified>
</cp:coreProperties>
</file>