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99FA4F" w14:textId="77777777" w:rsidR="008100AD" w:rsidRDefault="00000000">
      <w:pPr>
        <w:jc w:val="center"/>
        <w:rPr>
          <w:rFonts w:ascii="黑体" w:eastAsia="黑体"/>
          <w:color w:val="000000"/>
          <w:sz w:val="44"/>
          <w:szCs w:val="44"/>
        </w:rPr>
      </w:pPr>
      <w:r>
        <w:rPr>
          <w:rFonts w:ascii="黑体" w:eastAsia="黑体" w:hint="eastAsia"/>
          <w:color w:val="000000"/>
          <w:sz w:val="44"/>
          <w:szCs w:val="44"/>
        </w:rPr>
        <w:t>计算机软件著作权登记申请表</w:t>
      </w:r>
    </w:p>
    <w:tbl>
      <w:tblPr>
        <w:tblpPr w:leftFromText="180" w:rightFromText="180" w:vertAnchor="page" w:horzAnchor="margin" w:tblpXSpec="center" w:tblpY="2689"/>
        <w:tblW w:w="10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1171"/>
        <w:gridCol w:w="629"/>
        <w:gridCol w:w="180"/>
        <w:gridCol w:w="1080"/>
        <w:gridCol w:w="93"/>
        <w:gridCol w:w="1707"/>
        <w:gridCol w:w="222"/>
        <w:gridCol w:w="1275"/>
        <w:gridCol w:w="3824"/>
      </w:tblGrid>
      <w:tr w:rsidR="008100AD" w14:paraId="3B0723D2" w14:textId="77777777">
        <w:trPr>
          <w:trHeight w:val="285"/>
        </w:trPr>
        <w:tc>
          <w:tcPr>
            <w:tcW w:w="1726" w:type="dxa"/>
            <w:gridSpan w:val="2"/>
            <w:vAlign w:val="center"/>
          </w:tcPr>
          <w:p w14:paraId="6A24A048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软件全称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9010" w:type="dxa"/>
            <w:gridSpan w:val="8"/>
            <w:tcBorders>
              <w:bottom w:val="nil"/>
            </w:tcBorders>
            <w:vAlign w:val="center"/>
          </w:tcPr>
          <w:p w14:paraId="1A25E677" w14:textId="1620C069" w:rsidR="008100AD" w:rsidRDefault="00675EB8">
            <w:r w:rsidRPr="00675EB8">
              <w:rPr>
                <w:rFonts w:hint="eastAsia"/>
              </w:rPr>
              <w:t>重要场所人群疏散可视化分析系统</w:t>
            </w:r>
          </w:p>
        </w:tc>
      </w:tr>
      <w:tr w:rsidR="008100AD" w14:paraId="7B67E89E" w14:textId="77777777">
        <w:trPr>
          <w:trHeight w:val="445"/>
        </w:trPr>
        <w:tc>
          <w:tcPr>
            <w:tcW w:w="1726" w:type="dxa"/>
            <w:gridSpan w:val="2"/>
            <w:vAlign w:val="center"/>
          </w:tcPr>
          <w:p w14:paraId="1BF5F8CC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软件简称（可选）</w:t>
            </w:r>
          </w:p>
        </w:tc>
        <w:tc>
          <w:tcPr>
            <w:tcW w:w="9010" w:type="dxa"/>
            <w:gridSpan w:val="8"/>
            <w:vAlign w:val="center"/>
          </w:tcPr>
          <w:p w14:paraId="465664DA" w14:textId="528E0BE6" w:rsidR="008100AD" w:rsidRDefault="00675EB8">
            <w:r>
              <w:rPr>
                <w:rFonts w:hint="eastAsia"/>
              </w:rPr>
              <w:t>人群疏散系统</w:t>
            </w:r>
          </w:p>
        </w:tc>
      </w:tr>
      <w:tr w:rsidR="008100AD" w14:paraId="5D356AB1" w14:textId="77777777">
        <w:trPr>
          <w:trHeight w:val="452"/>
        </w:trPr>
        <w:tc>
          <w:tcPr>
            <w:tcW w:w="1726" w:type="dxa"/>
            <w:gridSpan w:val="2"/>
            <w:vAlign w:val="center"/>
          </w:tcPr>
          <w:p w14:paraId="5C53E50A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分类号</w:t>
            </w:r>
          </w:p>
        </w:tc>
        <w:tc>
          <w:tcPr>
            <w:tcW w:w="9010" w:type="dxa"/>
            <w:gridSpan w:val="8"/>
            <w:vAlign w:val="center"/>
          </w:tcPr>
          <w:p w14:paraId="1986A35A" w14:textId="77777777" w:rsidR="008100AD" w:rsidRDefault="00000000">
            <w:r>
              <w:rPr>
                <w:rFonts w:hint="eastAsia"/>
              </w:rPr>
              <w:t>不用填</w:t>
            </w:r>
          </w:p>
        </w:tc>
      </w:tr>
      <w:tr w:rsidR="008100AD" w14:paraId="151958FE" w14:textId="77777777">
        <w:trPr>
          <w:trHeight w:val="444"/>
        </w:trPr>
        <w:tc>
          <w:tcPr>
            <w:tcW w:w="1726" w:type="dxa"/>
            <w:gridSpan w:val="2"/>
            <w:vAlign w:val="center"/>
          </w:tcPr>
          <w:p w14:paraId="654AEE93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版本号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9010" w:type="dxa"/>
            <w:gridSpan w:val="8"/>
            <w:vAlign w:val="center"/>
          </w:tcPr>
          <w:p w14:paraId="06AF7B49" w14:textId="201332B2" w:rsidR="008100AD" w:rsidRDefault="00000000">
            <w:r>
              <w:rPr>
                <w:rFonts w:hint="eastAsia"/>
              </w:rPr>
              <w:t>V1.0</w:t>
            </w:r>
          </w:p>
        </w:tc>
      </w:tr>
      <w:tr w:rsidR="008100AD" w14:paraId="6C8922CD" w14:textId="77777777">
        <w:trPr>
          <w:trHeight w:val="449"/>
        </w:trPr>
        <w:tc>
          <w:tcPr>
            <w:tcW w:w="1726" w:type="dxa"/>
            <w:gridSpan w:val="2"/>
            <w:vMerge w:val="restart"/>
            <w:vAlign w:val="center"/>
          </w:tcPr>
          <w:p w14:paraId="0877C7F7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软件作品说明</w:t>
            </w:r>
          </w:p>
        </w:tc>
        <w:tc>
          <w:tcPr>
            <w:tcW w:w="9010" w:type="dxa"/>
            <w:gridSpan w:val="8"/>
            <w:vAlign w:val="center"/>
          </w:tcPr>
          <w:p w14:paraId="763F1157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√□原创</w:t>
            </w:r>
            <w:r>
              <w:rPr>
                <w:rFonts w:hint="eastAsia"/>
                <w:color w:val="000000"/>
              </w:rPr>
              <w:t xml:space="preserve">       </w:t>
            </w:r>
          </w:p>
        </w:tc>
      </w:tr>
      <w:tr w:rsidR="008100AD" w14:paraId="1F4D2111" w14:textId="77777777">
        <w:trPr>
          <w:trHeight w:val="600"/>
        </w:trPr>
        <w:tc>
          <w:tcPr>
            <w:tcW w:w="1726" w:type="dxa"/>
            <w:gridSpan w:val="2"/>
            <w:vMerge/>
            <w:vAlign w:val="center"/>
          </w:tcPr>
          <w:p w14:paraId="6408F766" w14:textId="77777777" w:rsidR="008100AD" w:rsidRDefault="008100AD">
            <w:pPr>
              <w:widowControl/>
              <w:spacing w:line="500" w:lineRule="exact"/>
              <w:jc w:val="left"/>
              <w:rPr>
                <w:color w:val="000000"/>
              </w:rPr>
            </w:pPr>
          </w:p>
        </w:tc>
        <w:tc>
          <w:tcPr>
            <w:tcW w:w="3689" w:type="dxa"/>
            <w:gridSpan w:val="5"/>
            <w:vMerge w:val="restart"/>
            <w:tcBorders>
              <w:right w:val="single" w:sz="4" w:space="0" w:color="auto"/>
            </w:tcBorders>
            <w:vAlign w:val="center"/>
          </w:tcPr>
          <w:p w14:paraId="4707F7AB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□修改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含翻译软件、合成软件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5321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7B53F61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□是修改、翻译或合成别人软件，且需原权利人授权的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（修改合成或翻译说明：</w:t>
            </w:r>
            <w:r>
              <w:rPr>
                <w:rFonts w:hint="eastAsia"/>
                <w:color w:val="000000"/>
              </w:rPr>
              <w:t xml:space="preserve">                 </w:t>
            </w:r>
            <w:r>
              <w:rPr>
                <w:rFonts w:hint="eastAsia"/>
                <w:color w:val="000000"/>
              </w:rPr>
              <w:t>）</w:t>
            </w:r>
            <w:r>
              <w:rPr>
                <w:rFonts w:hint="eastAsia"/>
                <w:color w:val="000000"/>
              </w:rPr>
              <w:t xml:space="preserve">        </w:t>
            </w:r>
          </w:p>
        </w:tc>
      </w:tr>
      <w:tr w:rsidR="008100AD" w14:paraId="27BFD89D" w14:textId="77777777">
        <w:trPr>
          <w:trHeight w:val="350"/>
        </w:trPr>
        <w:tc>
          <w:tcPr>
            <w:tcW w:w="1726" w:type="dxa"/>
            <w:gridSpan w:val="2"/>
            <w:vMerge/>
            <w:vAlign w:val="center"/>
          </w:tcPr>
          <w:p w14:paraId="6CFA3ED2" w14:textId="77777777" w:rsidR="008100AD" w:rsidRDefault="008100AD">
            <w:pPr>
              <w:widowControl/>
              <w:spacing w:line="500" w:lineRule="exact"/>
              <w:jc w:val="left"/>
              <w:rPr>
                <w:color w:val="000000"/>
              </w:rPr>
            </w:pPr>
          </w:p>
        </w:tc>
        <w:tc>
          <w:tcPr>
            <w:tcW w:w="3689" w:type="dxa"/>
            <w:gridSpan w:val="5"/>
            <w:vMerge/>
            <w:tcBorders>
              <w:right w:val="single" w:sz="4" w:space="0" w:color="auto"/>
            </w:tcBorders>
            <w:vAlign w:val="center"/>
          </w:tcPr>
          <w:p w14:paraId="57490097" w14:textId="77777777" w:rsidR="008100AD" w:rsidRDefault="008100AD">
            <w:pPr>
              <w:widowControl/>
              <w:spacing w:line="500" w:lineRule="exact"/>
              <w:jc w:val="left"/>
              <w:rPr>
                <w:color w:val="000000"/>
              </w:rPr>
            </w:pPr>
          </w:p>
        </w:tc>
        <w:tc>
          <w:tcPr>
            <w:tcW w:w="5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A875E7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□原有软件已经登记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（原登记号：</w:t>
            </w:r>
            <w:r>
              <w:rPr>
                <w:rFonts w:hint="eastAsia"/>
                <w:color w:val="000000"/>
              </w:rPr>
              <w:t xml:space="preserve">              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:rsidR="008100AD" w14:paraId="30484067" w14:textId="77777777">
        <w:trPr>
          <w:trHeight w:val="516"/>
        </w:trPr>
        <w:tc>
          <w:tcPr>
            <w:tcW w:w="1726" w:type="dxa"/>
            <w:gridSpan w:val="2"/>
            <w:vAlign w:val="center"/>
          </w:tcPr>
          <w:p w14:paraId="05E5D3A2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开发完成日期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9010" w:type="dxa"/>
            <w:gridSpan w:val="8"/>
            <w:vAlign w:val="center"/>
          </w:tcPr>
          <w:p w14:paraId="5CF4A419" w14:textId="450CA343" w:rsidR="008100AD" w:rsidRDefault="00675EB8" w:rsidP="00675EB8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</w:t>
            </w:r>
            <w:r>
              <w:rPr>
                <w:rFonts w:hint="eastAsia"/>
                <w:color w:val="000000"/>
              </w:rPr>
              <w:t>年</w:t>
            </w:r>
            <w:r>
              <w:rPr>
                <w:rFonts w:hint="eastAsia"/>
                <w:color w:val="000000"/>
              </w:rPr>
              <w:t>12</w:t>
            </w:r>
            <w:r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>30</w:t>
            </w:r>
            <w:r>
              <w:rPr>
                <w:rFonts w:hint="eastAsia"/>
                <w:color w:val="000000"/>
              </w:rPr>
              <w:t>日</w:t>
            </w:r>
            <w:r>
              <w:rPr>
                <w:rFonts w:hint="eastAsia"/>
                <w:color w:val="000000"/>
              </w:rPr>
              <w:t xml:space="preserve">                       </w:t>
            </w:r>
          </w:p>
        </w:tc>
      </w:tr>
      <w:tr w:rsidR="008100AD" w14:paraId="1AB3F0EE" w14:textId="77777777">
        <w:trPr>
          <w:trHeight w:val="786"/>
        </w:trPr>
        <w:tc>
          <w:tcPr>
            <w:tcW w:w="1726" w:type="dxa"/>
            <w:gridSpan w:val="2"/>
            <w:vAlign w:val="center"/>
          </w:tcPr>
          <w:p w14:paraId="5EDB89C8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发表状态</w:t>
            </w:r>
          </w:p>
        </w:tc>
        <w:tc>
          <w:tcPr>
            <w:tcW w:w="9010" w:type="dxa"/>
            <w:gridSpan w:val="8"/>
            <w:vAlign w:val="center"/>
          </w:tcPr>
          <w:p w14:paraId="274199BF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√□已发表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□未发表</w:t>
            </w:r>
            <w:r>
              <w:rPr>
                <w:rFonts w:hint="eastAsia"/>
                <w:color w:val="000000"/>
              </w:rPr>
              <w:t xml:space="preserve">    </w:t>
            </w:r>
          </w:p>
        </w:tc>
      </w:tr>
      <w:tr w:rsidR="008100AD" w14:paraId="13A450C6" w14:textId="77777777">
        <w:trPr>
          <w:trHeight w:val="523"/>
        </w:trPr>
        <w:tc>
          <w:tcPr>
            <w:tcW w:w="1726" w:type="dxa"/>
            <w:gridSpan w:val="2"/>
            <w:vMerge w:val="restart"/>
            <w:vAlign w:val="center"/>
          </w:tcPr>
          <w:p w14:paraId="042EAB50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已发表信息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1982" w:type="dxa"/>
            <w:gridSpan w:val="4"/>
            <w:tcBorders>
              <w:right w:val="single" w:sz="4" w:space="0" w:color="auto"/>
            </w:tcBorders>
            <w:vAlign w:val="center"/>
          </w:tcPr>
          <w:p w14:paraId="0D6ECF2B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首次发表日期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  <w:tc>
          <w:tcPr>
            <w:tcW w:w="7028" w:type="dxa"/>
            <w:gridSpan w:val="4"/>
            <w:tcBorders>
              <w:left w:val="single" w:sz="4" w:space="0" w:color="auto"/>
            </w:tcBorders>
            <w:vAlign w:val="center"/>
          </w:tcPr>
          <w:p w14:paraId="6F0E5373" w14:textId="77777777" w:rsidR="008100AD" w:rsidRDefault="00000000">
            <w:pPr>
              <w:widowControl/>
              <w:spacing w:line="500" w:lineRule="exact"/>
              <w:ind w:firstLineChars="250" w:firstLine="525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</w:t>
            </w:r>
            <w:r>
              <w:rPr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月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日（发表</w:t>
            </w:r>
            <w:r>
              <w:rPr>
                <w:color w:val="000000"/>
              </w:rPr>
              <w:t>日期需在开发完成</w:t>
            </w:r>
            <w:r>
              <w:rPr>
                <w:rFonts w:hint="eastAsia"/>
                <w:color w:val="000000"/>
              </w:rPr>
              <w:t>日期</w:t>
            </w:r>
            <w:r>
              <w:rPr>
                <w:color w:val="000000"/>
              </w:rPr>
              <w:t>当天或者之后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:rsidR="008100AD" w14:paraId="678FABF3" w14:textId="77777777">
        <w:trPr>
          <w:trHeight w:val="444"/>
        </w:trPr>
        <w:tc>
          <w:tcPr>
            <w:tcW w:w="1726" w:type="dxa"/>
            <w:gridSpan w:val="2"/>
            <w:vMerge/>
            <w:vAlign w:val="center"/>
          </w:tcPr>
          <w:p w14:paraId="21BB8849" w14:textId="77777777" w:rsidR="008100AD" w:rsidRDefault="008100AD">
            <w:pPr>
              <w:widowControl/>
              <w:spacing w:line="500" w:lineRule="exact"/>
              <w:jc w:val="left"/>
              <w:rPr>
                <w:color w:val="000000"/>
              </w:rPr>
            </w:pPr>
          </w:p>
        </w:tc>
        <w:tc>
          <w:tcPr>
            <w:tcW w:w="1982" w:type="dxa"/>
            <w:gridSpan w:val="4"/>
            <w:tcBorders>
              <w:right w:val="single" w:sz="4" w:space="0" w:color="auto"/>
            </w:tcBorders>
            <w:vAlign w:val="center"/>
          </w:tcPr>
          <w:p w14:paraId="32680F85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首次发表地点</w:t>
            </w:r>
          </w:p>
        </w:tc>
        <w:tc>
          <w:tcPr>
            <w:tcW w:w="7028" w:type="dxa"/>
            <w:gridSpan w:val="4"/>
            <w:tcBorders>
              <w:left w:val="single" w:sz="4" w:space="0" w:color="auto"/>
            </w:tcBorders>
            <w:vAlign w:val="center"/>
          </w:tcPr>
          <w:p w14:paraId="5D28213B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国家：中国</w:t>
            </w:r>
            <w:r>
              <w:rPr>
                <w:rFonts w:hint="eastAsia"/>
                <w:color w:val="000000"/>
              </w:rPr>
              <w:t xml:space="preserve">      </w:t>
            </w:r>
            <w:r>
              <w:rPr>
                <w:rFonts w:hint="eastAsia"/>
                <w:color w:val="000000"/>
              </w:rPr>
              <w:t>城市：杭州</w:t>
            </w:r>
          </w:p>
        </w:tc>
      </w:tr>
      <w:tr w:rsidR="008100AD" w14:paraId="21969CAF" w14:textId="77777777">
        <w:trPr>
          <w:trHeight w:val="285"/>
        </w:trPr>
        <w:tc>
          <w:tcPr>
            <w:tcW w:w="1726" w:type="dxa"/>
            <w:gridSpan w:val="2"/>
            <w:vAlign w:val="center"/>
          </w:tcPr>
          <w:p w14:paraId="0DC4691D" w14:textId="77777777" w:rsidR="008100AD" w:rsidRDefault="00000000">
            <w:pPr>
              <w:widowControl/>
              <w:spacing w:line="500" w:lineRule="exact"/>
              <w:jc w:val="left"/>
            </w:pPr>
            <w:r>
              <w:rPr>
                <w:rFonts w:hint="eastAsia"/>
              </w:rPr>
              <w:t>开发方式</w:t>
            </w:r>
            <w:r>
              <w:rPr>
                <w:rFonts w:hint="eastAsia"/>
              </w:rPr>
              <w:t>*</w:t>
            </w:r>
          </w:p>
        </w:tc>
        <w:tc>
          <w:tcPr>
            <w:tcW w:w="9010" w:type="dxa"/>
            <w:gridSpan w:val="8"/>
            <w:vAlign w:val="center"/>
          </w:tcPr>
          <w:p w14:paraId="43013D39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√□独立开发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□合作开发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□委托开发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□下达任务开发</w:t>
            </w:r>
          </w:p>
        </w:tc>
      </w:tr>
      <w:tr w:rsidR="008100AD" w14:paraId="714EA84A" w14:textId="77777777">
        <w:trPr>
          <w:trHeight w:val="448"/>
        </w:trPr>
        <w:tc>
          <w:tcPr>
            <w:tcW w:w="1726" w:type="dxa"/>
            <w:gridSpan w:val="2"/>
            <w:vMerge w:val="restart"/>
            <w:vAlign w:val="center"/>
          </w:tcPr>
          <w:p w14:paraId="2A05AB69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权利取得方式</w:t>
            </w:r>
            <w:r>
              <w:rPr>
                <w:rFonts w:hint="eastAsia"/>
              </w:rPr>
              <w:t>*</w:t>
            </w:r>
          </w:p>
        </w:tc>
        <w:tc>
          <w:tcPr>
            <w:tcW w:w="9010" w:type="dxa"/>
            <w:gridSpan w:val="8"/>
            <w:vAlign w:val="center"/>
          </w:tcPr>
          <w:p w14:paraId="368D99B6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√□原始取得</w:t>
            </w:r>
          </w:p>
        </w:tc>
      </w:tr>
      <w:tr w:rsidR="008100AD" w14:paraId="686D72A5" w14:textId="77777777">
        <w:trPr>
          <w:trHeight w:val="1025"/>
        </w:trPr>
        <w:tc>
          <w:tcPr>
            <w:tcW w:w="1726" w:type="dxa"/>
            <w:gridSpan w:val="2"/>
            <w:vMerge/>
            <w:vAlign w:val="center"/>
          </w:tcPr>
          <w:p w14:paraId="719B2287" w14:textId="77777777" w:rsidR="008100AD" w:rsidRDefault="008100AD">
            <w:pPr>
              <w:widowControl/>
              <w:spacing w:line="500" w:lineRule="exact"/>
              <w:jc w:val="left"/>
              <w:rPr>
                <w:color w:val="000000"/>
              </w:rPr>
            </w:pPr>
          </w:p>
        </w:tc>
        <w:tc>
          <w:tcPr>
            <w:tcW w:w="1889" w:type="dxa"/>
            <w:gridSpan w:val="3"/>
            <w:tcBorders>
              <w:right w:val="single" w:sz="4" w:space="0" w:color="auto"/>
            </w:tcBorders>
            <w:vAlign w:val="center"/>
          </w:tcPr>
          <w:p w14:paraId="67889ACA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□受让取得</w:t>
            </w:r>
          </w:p>
          <w:p w14:paraId="7EA71A0F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□承受取得</w:t>
            </w:r>
          </w:p>
          <w:p w14:paraId="6B9FBA1E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□继承取得</w:t>
            </w:r>
          </w:p>
        </w:tc>
        <w:tc>
          <w:tcPr>
            <w:tcW w:w="7121" w:type="dxa"/>
            <w:gridSpan w:val="5"/>
            <w:tcBorders>
              <w:left w:val="single" w:sz="4" w:space="0" w:color="auto"/>
            </w:tcBorders>
            <w:vAlign w:val="center"/>
          </w:tcPr>
          <w:p w14:paraId="69B3F6B9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□软件已登记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（原登记号：</w:t>
            </w:r>
            <w:r>
              <w:rPr>
                <w:rFonts w:hint="eastAsia"/>
                <w:color w:val="000000"/>
              </w:rPr>
              <w:t xml:space="preserve">       </w:t>
            </w:r>
            <w:r>
              <w:rPr>
                <w:rFonts w:hint="eastAsia"/>
                <w:color w:val="000000"/>
              </w:rPr>
              <w:t>）</w:t>
            </w:r>
          </w:p>
          <w:p w14:paraId="380D11B7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□原登记已做过变更或补充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（变更或补充证明书编号：</w:t>
            </w:r>
            <w:r>
              <w:rPr>
                <w:rFonts w:hint="eastAsia"/>
                <w:color w:val="000000"/>
              </w:rPr>
              <w:t xml:space="preserve">      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:rsidR="008100AD" w14:paraId="294FBA61" w14:textId="77777777">
        <w:trPr>
          <w:trHeight w:val="458"/>
        </w:trPr>
        <w:tc>
          <w:tcPr>
            <w:tcW w:w="2535" w:type="dxa"/>
            <w:gridSpan w:val="4"/>
            <w:vMerge w:val="restart"/>
            <w:vAlign w:val="center"/>
          </w:tcPr>
          <w:p w14:paraId="49D403A0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权利范围</w:t>
            </w:r>
            <w:r>
              <w:rPr>
                <w:rFonts w:hint="eastAsia"/>
              </w:rPr>
              <w:t>*</w:t>
            </w:r>
          </w:p>
        </w:tc>
        <w:tc>
          <w:tcPr>
            <w:tcW w:w="8201" w:type="dxa"/>
            <w:gridSpan w:val="6"/>
            <w:tcBorders>
              <w:bottom w:val="single" w:sz="4" w:space="0" w:color="auto"/>
            </w:tcBorders>
            <w:vAlign w:val="center"/>
          </w:tcPr>
          <w:p w14:paraId="659BE93D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√□全部</w:t>
            </w:r>
          </w:p>
        </w:tc>
      </w:tr>
      <w:tr w:rsidR="008100AD" w14:paraId="3A1529F0" w14:textId="77777777">
        <w:trPr>
          <w:trHeight w:val="748"/>
        </w:trPr>
        <w:tc>
          <w:tcPr>
            <w:tcW w:w="2535" w:type="dxa"/>
            <w:gridSpan w:val="4"/>
            <w:vMerge/>
            <w:vAlign w:val="center"/>
          </w:tcPr>
          <w:p w14:paraId="72ADE052" w14:textId="77777777" w:rsidR="008100AD" w:rsidRDefault="008100AD">
            <w:pPr>
              <w:widowControl/>
              <w:spacing w:line="500" w:lineRule="exact"/>
              <w:jc w:val="left"/>
              <w:rPr>
                <w:color w:val="000000"/>
              </w:rPr>
            </w:pPr>
          </w:p>
        </w:tc>
        <w:tc>
          <w:tcPr>
            <w:tcW w:w="8201" w:type="dxa"/>
            <w:gridSpan w:val="6"/>
            <w:tcBorders>
              <w:top w:val="single" w:sz="4" w:space="0" w:color="auto"/>
            </w:tcBorders>
            <w:vAlign w:val="center"/>
          </w:tcPr>
          <w:p w14:paraId="138395C4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□部分：□发表权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□署名权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□修改权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□复制权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□发行权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□出租权</w:t>
            </w:r>
            <w:r>
              <w:rPr>
                <w:rFonts w:hint="eastAsia"/>
                <w:color w:val="000000"/>
              </w:rPr>
              <w:t xml:space="preserve">                              </w:t>
            </w:r>
            <w:r>
              <w:rPr>
                <w:rFonts w:hint="eastAsia"/>
                <w:color w:val="000000"/>
              </w:rPr>
              <w:t>□信息网络传播权</w:t>
            </w:r>
            <w:r>
              <w:rPr>
                <w:rFonts w:hint="eastAsia"/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□翻译权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□应当由著作权人享有的其他权利</w:t>
            </w:r>
          </w:p>
        </w:tc>
      </w:tr>
      <w:tr w:rsidR="008100AD" w14:paraId="1CA073A4" w14:textId="77777777">
        <w:trPr>
          <w:trHeight w:val="748"/>
        </w:trPr>
        <w:tc>
          <w:tcPr>
            <w:tcW w:w="2535" w:type="dxa"/>
            <w:gridSpan w:val="4"/>
            <w:vAlign w:val="center"/>
          </w:tcPr>
          <w:p w14:paraId="58F6BCB2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开发的硬件环境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201" w:type="dxa"/>
            <w:gridSpan w:val="6"/>
            <w:tcBorders>
              <w:top w:val="single" w:sz="4" w:space="0" w:color="auto"/>
            </w:tcBorders>
            <w:vAlign w:val="center"/>
          </w:tcPr>
          <w:p w14:paraId="0CB1D0B5" w14:textId="7AF8CBB5" w:rsidR="008100AD" w:rsidRDefault="003259AF" w:rsidP="00757C85">
            <w:pPr>
              <w:rPr>
                <w:color w:val="000000"/>
                <w:sz w:val="15"/>
                <w:szCs w:val="15"/>
              </w:rPr>
            </w:pPr>
            <w:r w:rsidRPr="00757C85">
              <w:rPr>
                <w:rFonts w:hint="eastAsia"/>
              </w:rPr>
              <w:t xml:space="preserve">x86_64 </w:t>
            </w:r>
            <w:r w:rsidRPr="00757C85">
              <w:rPr>
                <w:rFonts w:hint="eastAsia"/>
              </w:rPr>
              <w:t>电脑，</w:t>
            </w:r>
            <w:r w:rsidRPr="00757C85">
              <w:rPr>
                <w:rFonts w:hint="eastAsia"/>
              </w:rPr>
              <w:t xml:space="preserve">4 </w:t>
            </w:r>
            <w:r w:rsidRPr="00757C85">
              <w:rPr>
                <w:rFonts w:hint="eastAsia"/>
              </w:rPr>
              <w:t>核及以上</w:t>
            </w:r>
            <w:r w:rsidRPr="00757C85">
              <w:rPr>
                <w:rFonts w:hint="eastAsia"/>
              </w:rPr>
              <w:t xml:space="preserve"> CPU</w:t>
            </w:r>
            <w:r w:rsidRPr="00757C85">
              <w:rPr>
                <w:rFonts w:hint="eastAsia"/>
              </w:rPr>
              <w:t>（≥</w:t>
            </w:r>
            <w:r w:rsidRPr="00757C85">
              <w:rPr>
                <w:rFonts w:hint="eastAsia"/>
              </w:rPr>
              <w:t>2.6GHz</w:t>
            </w:r>
            <w:r w:rsidRPr="00757C85">
              <w:rPr>
                <w:rFonts w:hint="eastAsia"/>
              </w:rPr>
              <w:t>），</w:t>
            </w:r>
            <w:r w:rsidR="00D2536E">
              <w:rPr>
                <w:rFonts w:hint="eastAsia"/>
              </w:rPr>
              <w:t>8</w:t>
            </w:r>
            <w:r w:rsidRPr="00757C85">
              <w:rPr>
                <w:rFonts w:hint="eastAsia"/>
              </w:rPr>
              <w:t xml:space="preserve">GB </w:t>
            </w:r>
            <w:r w:rsidRPr="00757C85">
              <w:rPr>
                <w:rFonts w:hint="eastAsia"/>
              </w:rPr>
              <w:t>内存，</w:t>
            </w:r>
            <w:r w:rsidRPr="00757C85">
              <w:rPr>
                <w:rFonts w:hint="eastAsia"/>
              </w:rPr>
              <w:t>2</w:t>
            </w:r>
            <w:r w:rsidR="00D2536E">
              <w:rPr>
                <w:rFonts w:hint="eastAsia"/>
              </w:rPr>
              <w:t>56</w:t>
            </w:r>
            <w:r w:rsidRPr="00757C85">
              <w:rPr>
                <w:rFonts w:hint="eastAsia"/>
              </w:rPr>
              <w:t>GB SSD</w:t>
            </w:r>
          </w:p>
        </w:tc>
      </w:tr>
      <w:tr w:rsidR="008100AD" w14:paraId="12BEE029" w14:textId="77777777">
        <w:trPr>
          <w:trHeight w:val="600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528123C8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运行的硬件环境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3F469B41" w14:textId="6AA052C2" w:rsidR="008100AD" w:rsidRPr="00757C85" w:rsidRDefault="003259AF">
            <w:r w:rsidRPr="00757C85">
              <w:rPr>
                <w:rFonts w:hint="eastAsia"/>
              </w:rPr>
              <w:t xml:space="preserve">x86_64 </w:t>
            </w:r>
            <w:r w:rsidRPr="00757C85">
              <w:rPr>
                <w:rFonts w:hint="eastAsia"/>
              </w:rPr>
              <w:t>服务器</w:t>
            </w:r>
            <w:r w:rsidRPr="00757C85">
              <w:rPr>
                <w:rFonts w:hint="eastAsia"/>
              </w:rPr>
              <w:t>/PC</w:t>
            </w:r>
            <w:r w:rsidRPr="00757C85">
              <w:rPr>
                <w:rFonts w:hint="eastAsia"/>
              </w:rPr>
              <w:t>，</w:t>
            </w:r>
            <w:r w:rsidR="00D2536E">
              <w:rPr>
                <w:rFonts w:hint="eastAsia"/>
              </w:rPr>
              <w:t>1</w:t>
            </w:r>
            <w:r w:rsidRPr="00757C85">
              <w:rPr>
                <w:rFonts w:hint="eastAsia"/>
              </w:rPr>
              <w:t xml:space="preserve"> </w:t>
            </w:r>
            <w:r w:rsidRPr="00757C85">
              <w:rPr>
                <w:rFonts w:hint="eastAsia"/>
              </w:rPr>
              <w:t>核</w:t>
            </w:r>
            <w:r w:rsidRPr="00757C85">
              <w:rPr>
                <w:rFonts w:hint="eastAsia"/>
              </w:rPr>
              <w:t xml:space="preserve"> CPU</w:t>
            </w:r>
            <w:r w:rsidRPr="00757C85">
              <w:rPr>
                <w:rFonts w:hint="eastAsia"/>
              </w:rPr>
              <w:t>，</w:t>
            </w:r>
            <w:r w:rsidR="00D2536E">
              <w:rPr>
                <w:rFonts w:hint="eastAsia"/>
              </w:rPr>
              <w:t>512MB</w:t>
            </w:r>
            <w:r w:rsidRPr="00757C85">
              <w:rPr>
                <w:rFonts w:hint="eastAsia"/>
              </w:rPr>
              <w:t xml:space="preserve"> </w:t>
            </w:r>
            <w:r w:rsidRPr="00757C85">
              <w:rPr>
                <w:rFonts w:hint="eastAsia"/>
              </w:rPr>
              <w:t>内存，</w:t>
            </w:r>
            <w:r w:rsidR="00D2536E">
              <w:rPr>
                <w:rFonts w:hint="eastAsia"/>
              </w:rPr>
              <w:t>2</w:t>
            </w:r>
            <w:r w:rsidRPr="00757C85">
              <w:rPr>
                <w:rFonts w:hint="eastAsia"/>
              </w:rPr>
              <w:t xml:space="preserve">GB </w:t>
            </w:r>
            <w:r w:rsidRPr="00757C85">
              <w:rPr>
                <w:rFonts w:hint="eastAsia"/>
              </w:rPr>
              <w:t>磁盘</w:t>
            </w:r>
          </w:p>
        </w:tc>
      </w:tr>
      <w:tr w:rsidR="008100AD" w14:paraId="24840AD6" w14:textId="77777777">
        <w:trPr>
          <w:trHeight w:val="600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3FAA4CAD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lastRenderedPageBreak/>
              <w:t>开发该软件的操作系统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034C6324" w14:textId="1124695E" w:rsidR="008100AD" w:rsidRDefault="003259AF">
            <w:r w:rsidRPr="003259AF">
              <w:rPr>
                <w:rFonts w:hint="eastAsia"/>
              </w:rPr>
              <w:t xml:space="preserve">Windows 10/11 </w:t>
            </w:r>
            <w:r w:rsidRPr="003259AF">
              <w:rPr>
                <w:rFonts w:hint="eastAsia"/>
              </w:rPr>
              <w:t>或</w:t>
            </w:r>
            <w:r w:rsidRPr="003259AF">
              <w:rPr>
                <w:rFonts w:hint="eastAsia"/>
              </w:rPr>
              <w:t xml:space="preserve"> macOS / Linux</w:t>
            </w:r>
            <w:r w:rsidRPr="003259AF">
              <w:rPr>
                <w:rFonts w:hint="eastAsia"/>
              </w:rPr>
              <w:t>（</w:t>
            </w:r>
            <w:r w:rsidRPr="003259AF">
              <w:rPr>
                <w:rFonts w:hint="eastAsia"/>
              </w:rPr>
              <w:t>Node.js 18+</w:t>
            </w:r>
            <w:r w:rsidRPr="003259AF">
              <w:rPr>
                <w:rFonts w:hint="eastAsia"/>
              </w:rPr>
              <w:t>）</w:t>
            </w:r>
          </w:p>
        </w:tc>
      </w:tr>
      <w:tr w:rsidR="008100AD" w14:paraId="669D34F8" w14:textId="77777777">
        <w:trPr>
          <w:trHeight w:val="600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78A07468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软件开发环境</w:t>
            </w:r>
            <w:r>
              <w:rPr>
                <w:rFonts w:hint="eastAsia"/>
                <w:color w:val="FF0000"/>
              </w:rPr>
              <w:t>/</w:t>
            </w:r>
            <w:r>
              <w:rPr>
                <w:rFonts w:hint="eastAsia"/>
                <w:color w:val="FF0000"/>
              </w:rPr>
              <w:t>开发工具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3E9EA142" w14:textId="3417CB03" w:rsidR="008100AD" w:rsidRDefault="00000C50" w:rsidP="00000C50">
            <w:r>
              <w:rPr>
                <w:rFonts w:hint="eastAsia"/>
              </w:rPr>
              <w:t>VS Code / IntelliJ IDEA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Node.js 20 LTS + npm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Vite 7.x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React 19 + TypeScript 5.9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Ant Design 6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ECharts 5.6</w:t>
            </w:r>
            <w:r>
              <w:rPr>
                <w:rFonts w:hint="eastAsia"/>
              </w:rPr>
              <w:t>；后端：</w:t>
            </w:r>
            <w:r>
              <w:rPr>
                <w:rFonts w:hint="eastAsia"/>
              </w:rPr>
              <w:t>JDK 21 LTS + Spring Boot 3.x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Python 3.12.x</w:t>
            </w:r>
            <w:r>
              <w:rPr>
                <w:rFonts w:hint="eastAsia"/>
              </w:rPr>
              <w:t>；数据库</w:t>
            </w:r>
            <w:r>
              <w:rPr>
                <w:rFonts w:hint="eastAsia"/>
              </w:rPr>
              <w:t xml:space="preserve"> MySQL 8.0 LTS</w:t>
            </w:r>
            <w:r>
              <w:rPr>
                <w:rFonts w:hint="eastAsia"/>
              </w:rPr>
              <w:t>，缓存</w:t>
            </w:r>
            <w:r>
              <w:t>Redis 7.x</w:t>
            </w:r>
          </w:p>
        </w:tc>
      </w:tr>
      <w:tr w:rsidR="008100AD" w14:paraId="723539DD" w14:textId="77777777">
        <w:trPr>
          <w:trHeight w:val="608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3805FFB0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该软件的运行平台</w:t>
            </w:r>
            <w:r>
              <w:rPr>
                <w:rFonts w:hint="eastAsia"/>
                <w:color w:val="FF0000"/>
                <w:sz w:val="15"/>
                <w:szCs w:val="15"/>
              </w:rPr>
              <w:t>/</w:t>
            </w:r>
            <w:r>
              <w:rPr>
                <w:rFonts w:hint="eastAsia"/>
                <w:color w:val="FF0000"/>
                <w:sz w:val="15"/>
                <w:szCs w:val="15"/>
              </w:rPr>
              <w:t>操作系统</w:t>
            </w:r>
            <w:r>
              <w:rPr>
                <w:rFonts w:hint="eastAsia"/>
                <w:color w:val="FF0000"/>
                <w:sz w:val="15"/>
                <w:szCs w:val="15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592EC480" w14:textId="03BFBCE8" w:rsidR="008100AD" w:rsidRDefault="003259AF">
            <w:r w:rsidRPr="003259AF">
              <w:rPr>
                <w:rFonts w:hint="eastAsia"/>
              </w:rPr>
              <w:t xml:space="preserve">Web </w:t>
            </w:r>
            <w:r w:rsidRPr="003259AF">
              <w:rPr>
                <w:rFonts w:hint="eastAsia"/>
              </w:rPr>
              <w:t>浏览器（</w:t>
            </w:r>
            <w:r w:rsidRPr="003259AF">
              <w:rPr>
                <w:rFonts w:hint="eastAsia"/>
              </w:rPr>
              <w:t>Chrome/Edge/Safari</w:t>
            </w:r>
            <w:r w:rsidRPr="003259AF">
              <w:rPr>
                <w:rFonts w:hint="eastAsia"/>
              </w:rPr>
              <w:t>），可部署在</w:t>
            </w:r>
            <w:r w:rsidRPr="003259AF">
              <w:rPr>
                <w:rFonts w:hint="eastAsia"/>
              </w:rPr>
              <w:t xml:space="preserve"> Windows/Linux </w:t>
            </w:r>
            <w:r w:rsidRPr="003259AF">
              <w:rPr>
                <w:rFonts w:hint="eastAsia"/>
              </w:rPr>
              <w:t>服务器（静态资源）</w:t>
            </w:r>
          </w:p>
        </w:tc>
      </w:tr>
      <w:tr w:rsidR="008100AD" w14:paraId="0B3CEA8F" w14:textId="77777777">
        <w:trPr>
          <w:trHeight w:val="608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7EF9CB8B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软件运行支撑环境</w:t>
            </w:r>
            <w:r>
              <w:rPr>
                <w:rFonts w:hint="eastAsia"/>
                <w:color w:val="FF0000"/>
                <w:sz w:val="15"/>
                <w:szCs w:val="15"/>
              </w:rPr>
              <w:t>/</w:t>
            </w:r>
            <w:r>
              <w:rPr>
                <w:rFonts w:hint="eastAsia"/>
                <w:color w:val="FF0000"/>
                <w:sz w:val="15"/>
                <w:szCs w:val="15"/>
              </w:rPr>
              <w:t>支持软件</w:t>
            </w:r>
            <w:r>
              <w:rPr>
                <w:rFonts w:hint="eastAsia"/>
                <w:color w:val="FF0000"/>
                <w:sz w:val="15"/>
                <w:szCs w:val="15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500281DD" w14:textId="094F0829" w:rsidR="008100AD" w:rsidRDefault="00000C50" w:rsidP="00000C50">
            <w:r>
              <w:rPr>
                <w:rFonts w:hint="eastAsia"/>
              </w:rPr>
              <w:t>JDK 21 LTS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Spring Boot </w:t>
            </w:r>
            <w:r>
              <w:rPr>
                <w:rFonts w:hint="eastAsia"/>
              </w:rPr>
              <w:t>服务），</w:t>
            </w:r>
            <w:r>
              <w:rPr>
                <w:rFonts w:hint="eastAsia"/>
              </w:rPr>
              <w:t>Python3.12.x</w:t>
            </w:r>
            <w:r>
              <w:rPr>
                <w:rFonts w:hint="eastAsia"/>
              </w:rPr>
              <w:t>（模型服务），</w:t>
            </w:r>
            <w:r>
              <w:rPr>
                <w:rFonts w:hint="eastAsia"/>
              </w:rPr>
              <w:t>MySQL 8.0 LTS</w:t>
            </w:r>
            <w:r>
              <w:rPr>
                <w:rFonts w:hint="eastAsia"/>
              </w:rPr>
              <w:t>（数据存储），</w:t>
            </w:r>
            <w:r>
              <w:rPr>
                <w:rFonts w:hint="eastAsia"/>
              </w:rPr>
              <w:t>Redis 7.x</w:t>
            </w:r>
            <w:r>
              <w:rPr>
                <w:rFonts w:hint="eastAsia"/>
              </w:rPr>
              <w:t>（缓存，可选），</w:t>
            </w:r>
            <w:r>
              <w:rPr>
                <w:rFonts w:hint="eastAsia"/>
              </w:rPr>
              <w:t>Nginx</w:t>
            </w:r>
            <w:r>
              <w:rPr>
                <w:rFonts w:hint="eastAsia"/>
              </w:rPr>
              <w:t>（前端静态资源托管与反向代理）</w:t>
            </w:r>
          </w:p>
        </w:tc>
      </w:tr>
      <w:tr w:rsidR="008100AD" w14:paraId="6D7FFF37" w14:textId="77777777">
        <w:trPr>
          <w:trHeight w:val="616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3AFF194F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编程语言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677ACFBA" w14:textId="3356F68E" w:rsidR="008100AD" w:rsidRDefault="003259AF">
            <w:r w:rsidRPr="003259AF">
              <w:rPr>
                <w:rFonts w:hint="eastAsia"/>
              </w:rPr>
              <w:t>TypeScript</w:t>
            </w:r>
            <w:r w:rsidRPr="003259AF">
              <w:rPr>
                <w:rFonts w:hint="eastAsia"/>
              </w:rPr>
              <w:t>、</w:t>
            </w:r>
            <w:r w:rsidRPr="003259AF">
              <w:rPr>
                <w:rFonts w:hint="eastAsia"/>
              </w:rPr>
              <w:t>JavaScript</w:t>
            </w:r>
            <w:r w:rsidRPr="003259AF">
              <w:rPr>
                <w:rFonts w:hint="eastAsia"/>
              </w:rPr>
              <w:t>、</w:t>
            </w:r>
            <w:r w:rsidRPr="003259AF">
              <w:rPr>
                <w:rFonts w:hint="eastAsia"/>
              </w:rPr>
              <w:t>HTML</w:t>
            </w:r>
            <w:r w:rsidRPr="003259AF">
              <w:rPr>
                <w:rFonts w:hint="eastAsia"/>
              </w:rPr>
              <w:t>、</w:t>
            </w:r>
            <w:r w:rsidRPr="003259AF">
              <w:rPr>
                <w:rFonts w:hint="eastAsia"/>
              </w:rPr>
              <w:t>CSS</w:t>
            </w:r>
            <w:r w:rsidRPr="003259AF">
              <w:rPr>
                <w:rFonts w:hint="eastAsia"/>
              </w:rPr>
              <w:t>（前端）；</w:t>
            </w:r>
            <w:r w:rsidRPr="003259AF">
              <w:rPr>
                <w:rFonts w:hint="eastAsia"/>
              </w:rPr>
              <w:t>Java</w:t>
            </w:r>
            <w:r w:rsidRPr="003259AF">
              <w:rPr>
                <w:rFonts w:hint="eastAsia"/>
              </w:rPr>
              <w:t>（</w:t>
            </w:r>
            <w:r w:rsidRPr="003259AF">
              <w:rPr>
                <w:rFonts w:hint="eastAsia"/>
              </w:rPr>
              <w:t xml:space="preserve">Spring Boot </w:t>
            </w:r>
            <w:r w:rsidRPr="003259AF">
              <w:rPr>
                <w:rFonts w:hint="eastAsia"/>
              </w:rPr>
              <w:t>后端）、</w:t>
            </w:r>
            <w:r w:rsidRPr="003259AF">
              <w:rPr>
                <w:rFonts w:hint="eastAsia"/>
              </w:rPr>
              <w:t>Python</w:t>
            </w:r>
            <w:r w:rsidRPr="003259AF">
              <w:rPr>
                <w:rFonts w:hint="eastAsia"/>
              </w:rPr>
              <w:t>（模型服务）</w:t>
            </w:r>
          </w:p>
        </w:tc>
      </w:tr>
      <w:tr w:rsidR="008100AD" w14:paraId="7FEF8C81" w14:textId="77777777">
        <w:trPr>
          <w:trHeight w:val="474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057C22EF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源程序量</w:t>
            </w:r>
            <w:r>
              <w:rPr>
                <w:rFonts w:hint="eastAsia"/>
                <w:color w:val="FF0000"/>
                <w:sz w:val="15"/>
                <w:szCs w:val="15"/>
              </w:rPr>
              <w:t>*</w:t>
            </w:r>
            <w:r>
              <w:rPr>
                <w:rFonts w:hint="eastAsia"/>
                <w:color w:val="FF0000"/>
                <w:sz w:val="15"/>
                <w:szCs w:val="15"/>
              </w:rPr>
              <w:t>（预估一下总的源程序量）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0654D803" w14:textId="0C315E2C" w:rsidR="008100AD" w:rsidRDefault="003259A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万行</w:t>
            </w:r>
            <w:r>
              <w:rPr>
                <w:rFonts w:hint="eastAsia"/>
              </w:rPr>
              <w:t xml:space="preserve"> </w:t>
            </w:r>
          </w:p>
        </w:tc>
      </w:tr>
      <w:tr w:rsidR="008100AD" w14:paraId="6C6AFB6F" w14:textId="77777777">
        <w:trPr>
          <w:trHeight w:val="474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23EE3184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开发目的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03EE6A27" w14:textId="51094D0E" w:rsidR="008100AD" w:rsidRDefault="00694B08" w:rsidP="00694B08">
            <w:r>
              <w:rPr>
                <w:rFonts w:hint="eastAsia"/>
              </w:rPr>
              <w:t>建设面向智慧场馆的人群态势感知与应急推演平台，通过可视化监控、趋势预测和沙盘模拟提升客流管理、预警处置与运营决策效率</w:t>
            </w:r>
          </w:p>
        </w:tc>
      </w:tr>
      <w:tr w:rsidR="008100AD" w14:paraId="707F266B" w14:textId="77777777">
        <w:trPr>
          <w:trHeight w:val="474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5F3CC40A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面向领域</w:t>
            </w:r>
            <w:r>
              <w:rPr>
                <w:rFonts w:hint="eastAsia"/>
                <w:color w:val="FF0000"/>
              </w:rPr>
              <w:t>/</w:t>
            </w:r>
            <w:r>
              <w:rPr>
                <w:rFonts w:hint="eastAsia"/>
                <w:color w:val="FF0000"/>
              </w:rPr>
              <w:t>行业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39399112" w14:textId="1E5807FD" w:rsidR="008100AD" w:rsidRDefault="00694B08" w:rsidP="00694B08">
            <w:r>
              <w:rPr>
                <w:rFonts w:hint="eastAsia"/>
              </w:rPr>
              <w:t>智慧场馆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大型公共空间管理如体育场馆、会展中心、演艺活动、交通枢纽等，含城市安防与应急管理相关应用场景。</w:t>
            </w:r>
          </w:p>
        </w:tc>
      </w:tr>
      <w:tr w:rsidR="008100AD" w14:paraId="7E39BF6C" w14:textId="77777777">
        <w:trPr>
          <w:trHeight w:val="1804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58F1D0A1" w14:textId="77777777" w:rsidR="008100AD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软件的主要功能（</w:t>
            </w:r>
            <w:r>
              <w:rPr>
                <w:rFonts w:hint="eastAsia"/>
                <w:color w:val="FF0000"/>
              </w:rPr>
              <w:t>200-250</w:t>
            </w:r>
            <w:r>
              <w:rPr>
                <w:rFonts w:hint="eastAsia"/>
                <w:color w:val="FF0000"/>
              </w:rPr>
              <w:t>字左右）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0207BF12" w14:textId="30D84ED4" w:rsidR="008100AD" w:rsidRDefault="003259AF" w:rsidP="003259AF">
            <w:r>
              <w:rPr>
                <w:rFonts w:hint="eastAsia"/>
              </w:rPr>
              <w:t>面向智慧场馆的人群态势驾驶舱，提供登录与权限守卫、全域态势总览、聚类监控、趋势研判和应急沙盘四大场景。通过</w:t>
            </w:r>
            <w:r>
              <w:rPr>
                <w:rFonts w:hint="eastAsia"/>
              </w:rPr>
              <w:t xml:space="preserve"> KPI </w:t>
            </w:r>
            <w:r>
              <w:rPr>
                <w:rFonts w:hint="eastAsia"/>
              </w:rPr>
              <w:t>卡片、热力矩阵、力导向图、桑基图、置信区间折线及沙盘网络模拟，实时展示人群规模、拥堵指数、进出速率与节点流向，并支持节点关闭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限流推演、模型对比评分与告警列表；数据按分钟刷新并可对接后端接口，支持多页面联动与详情面板展示，生成评估结论与影响提示，便于管理者快速感知态势、预测趋势与评估处置影响。</w:t>
            </w:r>
          </w:p>
        </w:tc>
      </w:tr>
      <w:tr w:rsidR="008100AD" w14:paraId="2DF286E5" w14:textId="77777777">
        <w:trPr>
          <w:trHeight w:val="1804"/>
        </w:trPr>
        <w:tc>
          <w:tcPr>
            <w:tcW w:w="2535" w:type="dxa"/>
            <w:gridSpan w:val="4"/>
            <w:tcBorders>
              <w:right w:val="single" w:sz="4" w:space="0" w:color="auto"/>
            </w:tcBorders>
            <w:vAlign w:val="center"/>
          </w:tcPr>
          <w:p w14:paraId="087180AF" w14:textId="77777777" w:rsidR="008100AD" w:rsidRDefault="000000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软件的技术特点（</w:t>
            </w:r>
            <w:r>
              <w:rPr>
                <w:rFonts w:hint="eastAsia"/>
                <w:color w:val="FF0000"/>
              </w:rPr>
              <w:t>50-100</w:t>
            </w:r>
            <w:r>
              <w:rPr>
                <w:rFonts w:hint="eastAsia"/>
                <w:color w:val="FF0000"/>
              </w:rPr>
              <w:t>字左右）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201" w:type="dxa"/>
            <w:gridSpan w:val="6"/>
            <w:tcBorders>
              <w:left w:val="single" w:sz="4" w:space="0" w:color="auto"/>
            </w:tcBorders>
            <w:vAlign w:val="center"/>
          </w:tcPr>
          <w:p w14:paraId="05627A17" w14:textId="2EFDD21A" w:rsidR="008100AD" w:rsidRDefault="00AA0BC3" w:rsidP="00AA0BC3">
            <w:r>
              <w:rPr>
                <w:rFonts w:hint="eastAsia"/>
              </w:rPr>
              <w:t>前端采用</w:t>
            </w:r>
            <w:r>
              <w:rPr>
                <w:rFonts w:hint="eastAsia"/>
              </w:rPr>
              <w:t xml:space="preserve"> React 19 + TypeScript + Vite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ECharts </w:t>
            </w:r>
            <w:r>
              <w:rPr>
                <w:rFonts w:hint="eastAsia"/>
              </w:rPr>
              <w:t>高性能可视化；后端基于</w:t>
            </w:r>
            <w:r>
              <w:rPr>
                <w:rFonts w:hint="eastAsia"/>
              </w:rPr>
              <w:t xml:space="preserve"> Spring Boot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Java 21 LTS</w:t>
            </w:r>
            <w:r>
              <w:rPr>
                <w:rFonts w:hint="eastAsia"/>
              </w:rPr>
              <w:t>）提供</w:t>
            </w:r>
            <w:r>
              <w:rPr>
                <w:rFonts w:hint="eastAsia"/>
              </w:rPr>
              <w:t xml:space="preserve"> REST API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Python 3.12 </w:t>
            </w:r>
            <w:r>
              <w:rPr>
                <w:rFonts w:hint="eastAsia"/>
              </w:rPr>
              <w:t>模型服务支撑预测，数据存储</w:t>
            </w:r>
            <w:r>
              <w:rPr>
                <w:rFonts w:hint="eastAsia"/>
              </w:rPr>
              <w:t xml:space="preserve"> MySQL 8.0</w:t>
            </w:r>
            <w:r>
              <w:rPr>
                <w:rFonts w:hint="eastAsia"/>
              </w:rPr>
              <w:t>，缓存</w:t>
            </w:r>
            <w:r>
              <w:rPr>
                <w:rFonts w:hint="eastAsia"/>
              </w:rPr>
              <w:t xml:space="preserve"> Redis 7.x</w:t>
            </w:r>
            <w:r>
              <w:rPr>
                <w:rFonts w:hint="eastAsia"/>
              </w:rPr>
              <w:t>，支持分层架构与接口解耦。</w:t>
            </w:r>
          </w:p>
        </w:tc>
      </w:tr>
      <w:tr w:rsidR="008100AD" w14:paraId="4AD1B68E" w14:textId="77777777">
        <w:trPr>
          <w:trHeight w:val="285"/>
        </w:trPr>
        <w:tc>
          <w:tcPr>
            <w:tcW w:w="555" w:type="dxa"/>
            <w:vMerge w:val="restart"/>
            <w:tcBorders>
              <w:right w:val="single" w:sz="4" w:space="0" w:color="auto"/>
            </w:tcBorders>
            <w:vAlign w:val="center"/>
          </w:tcPr>
          <w:p w14:paraId="4C2DBE0E" w14:textId="77777777" w:rsidR="008100AD" w:rsidRDefault="00000000">
            <w:pPr>
              <w:widowControl/>
              <w:spacing w:line="5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著作权人信息</w:t>
            </w:r>
          </w:p>
        </w:tc>
        <w:tc>
          <w:tcPr>
            <w:tcW w:w="18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10823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姓名</w:t>
            </w:r>
            <w:r>
              <w:rPr>
                <w:rFonts w:hint="eastAsia"/>
                <w:color w:val="FF0000"/>
              </w:rPr>
              <w:t>/</w:t>
            </w:r>
            <w:r>
              <w:rPr>
                <w:rFonts w:hint="eastAsia"/>
                <w:color w:val="FF0000"/>
              </w:rPr>
              <w:t>单位名称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328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1F385" w14:textId="77777777" w:rsidR="008100AD" w:rsidRDefault="008100AD">
            <w:pPr>
              <w:rPr>
                <w:color w:val="000000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7EFC3" w14:textId="77777777" w:rsidR="008100AD" w:rsidRDefault="00000000">
            <w:pPr>
              <w:widowControl/>
              <w:spacing w:line="500" w:lineRule="exact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成立时间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3824" w:type="dxa"/>
            <w:tcBorders>
              <w:left w:val="single" w:sz="4" w:space="0" w:color="auto"/>
            </w:tcBorders>
            <w:vAlign w:val="center"/>
          </w:tcPr>
          <w:p w14:paraId="56E5D964" w14:textId="77777777" w:rsidR="008100AD" w:rsidRDefault="008100AD">
            <w:pPr>
              <w:widowControl/>
              <w:spacing w:line="500" w:lineRule="exact"/>
              <w:jc w:val="left"/>
              <w:rPr>
                <w:color w:val="000000"/>
              </w:rPr>
            </w:pPr>
          </w:p>
        </w:tc>
      </w:tr>
      <w:tr w:rsidR="008100AD" w14:paraId="03BF39E5" w14:textId="77777777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14:paraId="6A554EA2" w14:textId="77777777" w:rsidR="008100AD" w:rsidRDefault="008100AD">
            <w:pPr>
              <w:widowControl/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69004" w14:textId="77777777" w:rsidR="008100AD" w:rsidRDefault="00000000">
            <w:pPr>
              <w:widowControl/>
              <w:spacing w:line="50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类别</w:t>
            </w:r>
          </w:p>
        </w:tc>
        <w:tc>
          <w:tcPr>
            <w:tcW w:w="8381" w:type="dxa"/>
            <w:gridSpan w:val="7"/>
            <w:tcBorders>
              <w:left w:val="single" w:sz="4" w:space="0" w:color="auto"/>
            </w:tcBorders>
            <w:vAlign w:val="center"/>
          </w:tcPr>
          <w:p w14:paraId="27BFCA43" w14:textId="77777777" w:rsidR="008100AD" w:rsidRDefault="00000000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</w:rPr>
              <w:t>√</w:t>
            </w:r>
            <w:r>
              <w:rPr>
                <w:rFonts w:ascii="宋体" w:hAnsi="宋体" w:hint="eastAsia"/>
                <w:color w:val="000000"/>
                <w:kern w:val="0"/>
              </w:rPr>
              <w:t>□企业法人   □机关法人   □事业单位法人   □机关团体法人</w:t>
            </w:r>
          </w:p>
        </w:tc>
      </w:tr>
      <w:tr w:rsidR="008100AD" w14:paraId="126F23BE" w14:textId="77777777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14:paraId="5A1CB997" w14:textId="77777777" w:rsidR="008100AD" w:rsidRDefault="008100AD">
            <w:pPr>
              <w:widowControl/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8C6ED" w14:textId="77777777" w:rsidR="008100AD" w:rsidRDefault="00000000">
            <w:pPr>
              <w:widowControl/>
              <w:spacing w:line="500" w:lineRule="exact"/>
              <w:rPr>
                <w:rFonts w:ascii="宋体" w:hAnsi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hint="eastAsia"/>
                <w:color w:val="FF0000"/>
                <w:kern w:val="0"/>
                <w:sz w:val="24"/>
              </w:rPr>
              <w:t>国籍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381" w:type="dxa"/>
            <w:gridSpan w:val="7"/>
            <w:tcBorders>
              <w:left w:val="single" w:sz="4" w:space="0" w:color="auto"/>
            </w:tcBorders>
            <w:vAlign w:val="center"/>
          </w:tcPr>
          <w:p w14:paraId="3AC4293F" w14:textId="77777777" w:rsidR="008100AD" w:rsidRDefault="00000000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中国</w:t>
            </w:r>
          </w:p>
        </w:tc>
      </w:tr>
      <w:tr w:rsidR="008100AD" w14:paraId="09078084" w14:textId="77777777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14:paraId="4CBAD8EF" w14:textId="77777777" w:rsidR="008100AD" w:rsidRDefault="008100AD">
            <w:pPr>
              <w:widowControl/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212968" w14:textId="77777777" w:rsidR="008100AD" w:rsidRDefault="00000000">
            <w:pPr>
              <w:widowControl/>
              <w:spacing w:line="500" w:lineRule="exact"/>
              <w:rPr>
                <w:rFonts w:ascii="宋体" w:hAnsi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hint="eastAsia"/>
                <w:color w:val="FF0000"/>
                <w:kern w:val="0"/>
                <w:sz w:val="24"/>
              </w:rPr>
              <w:t>省份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381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3E59CB" w14:textId="77777777" w:rsidR="008100AD" w:rsidRDefault="00000000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浙江</w:t>
            </w:r>
          </w:p>
        </w:tc>
      </w:tr>
      <w:tr w:rsidR="008100AD" w14:paraId="39D9F89F" w14:textId="77777777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14:paraId="7FD9EB2A" w14:textId="77777777" w:rsidR="008100AD" w:rsidRDefault="008100AD">
            <w:pPr>
              <w:widowControl/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1FB8B2" w14:textId="77777777" w:rsidR="008100AD" w:rsidRDefault="00000000">
            <w:pPr>
              <w:widowControl/>
              <w:spacing w:line="500" w:lineRule="exact"/>
              <w:rPr>
                <w:rFonts w:ascii="宋体" w:hAnsi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hint="eastAsia"/>
                <w:color w:val="FF0000"/>
                <w:kern w:val="0"/>
                <w:sz w:val="24"/>
              </w:rPr>
              <w:t>城市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381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FD6A0A" w14:textId="77777777" w:rsidR="008100AD" w:rsidRDefault="00000000">
            <w:pPr>
              <w:widowControl/>
              <w:spacing w:line="500" w:lineRule="exact"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color w:val="000000"/>
                <w:kern w:val="0"/>
                <w:sz w:val="24"/>
              </w:rPr>
              <w:t>杭州</w:t>
            </w:r>
          </w:p>
        </w:tc>
      </w:tr>
      <w:tr w:rsidR="008100AD" w14:paraId="188B2DC4" w14:textId="77777777">
        <w:trPr>
          <w:trHeight w:val="285"/>
        </w:trPr>
        <w:tc>
          <w:tcPr>
            <w:tcW w:w="555" w:type="dxa"/>
            <w:vMerge/>
            <w:tcBorders>
              <w:right w:val="single" w:sz="4" w:space="0" w:color="auto"/>
            </w:tcBorders>
            <w:vAlign w:val="center"/>
          </w:tcPr>
          <w:p w14:paraId="7A23B051" w14:textId="77777777" w:rsidR="008100AD" w:rsidRDefault="008100AD">
            <w:pPr>
              <w:widowControl/>
              <w:spacing w:line="380" w:lineRule="exac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  <w:tc>
          <w:tcPr>
            <w:tcW w:w="180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1B58" w14:textId="77777777" w:rsidR="008100AD" w:rsidRDefault="00000000">
            <w:pPr>
              <w:widowControl/>
              <w:spacing w:line="500" w:lineRule="exact"/>
              <w:rPr>
                <w:rFonts w:ascii="宋体" w:hAnsi="宋体" w:hint="eastAsia"/>
                <w:color w:val="FF0000"/>
                <w:kern w:val="0"/>
                <w:sz w:val="24"/>
              </w:rPr>
            </w:pPr>
            <w:r>
              <w:rPr>
                <w:rFonts w:ascii="宋体" w:hAnsi="宋体" w:hint="eastAsia"/>
                <w:color w:val="FF0000"/>
                <w:kern w:val="0"/>
                <w:sz w:val="24"/>
              </w:rPr>
              <w:t>证件号码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8381" w:type="dxa"/>
            <w:gridSpan w:val="7"/>
            <w:tcBorders>
              <w:left w:val="single" w:sz="4" w:space="0" w:color="auto"/>
            </w:tcBorders>
            <w:vAlign w:val="center"/>
          </w:tcPr>
          <w:p w14:paraId="3E95EBFD" w14:textId="77777777" w:rsidR="008100AD" w:rsidRDefault="008100AD">
            <w:pPr>
              <w:widowControl/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</w:tr>
    </w:tbl>
    <w:p w14:paraId="14F59375" w14:textId="1D58B947" w:rsidR="008100AD" w:rsidRDefault="008100AD">
      <w:pPr>
        <w:widowControl/>
        <w:jc w:val="left"/>
      </w:pPr>
    </w:p>
    <w:p w14:paraId="2C26B650" w14:textId="61E0200D" w:rsidR="00FB255F" w:rsidRDefault="00DC5918">
      <w:pPr>
        <w:spacing w:line="380" w:lineRule="exact"/>
        <w:rPr>
          <w:color w:val="000000"/>
        </w:rPr>
      </w:pPr>
      <w:r>
        <w:rPr>
          <w:noProof/>
        </w:rPr>
        <w:drawing>
          <wp:inline distT="0" distB="0" distL="0" distR="0" wp14:anchorId="4E0C56D1" wp14:editId="27F7A0CA">
            <wp:extent cx="5396865" cy="418846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255F">
      <w:pgSz w:w="11906" w:h="16838"/>
      <w:pgMar w:top="1134" w:right="1701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030F" w14:textId="77777777" w:rsidR="00E92D0B" w:rsidRDefault="00E92D0B" w:rsidP="00D2536E">
      <w:r>
        <w:separator/>
      </w:r>
    </w:p>
  </w:endnote>
  <w:endnote w:type="continuationSeparator" w:id="0">
    <w:p w14:paraId="57596D4D" w14:textId="77777777" w:rsidR="00E92D0B" w:rsidRDefault="00E92D0B" w:rsidP="00D25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64BE" w14:textId="77777777" w:rsidR="00E92D0B" w:rsidRDefault="00E92D0B" w:rsidP="00D2536E">
      <w:r>
        <w:separator/>
      </w:r>
    </w:p>
  </w:footnote>
  <w:footnote w:type="continuationSeparator" w:id="0">
    <w:p w14:paraId="767BE9FB" w14:textId="77777777" w:rsidR="00E92D0B" w:rsidRDefault="00E92D0B" w:rsidP="00D253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JjOWQ1ODViMmE3ZDRmMGE2MTBhMDAzNTA5MzkwNGUifQ=="/>
  </w:docVars>
  <w:rsids>
    <w:rsidRoot w:val="00172A27"/>
    <w:rsid w:val="F7BFB153"/>
    <w:rsid w:val="00000C50"/>
    <w:rsid w:val="0001448F"/>
    <w:rsid w:val="0007165C"/>
    <w:rsid w:val="000B444B"/>
    <w:rsid w:val="00117F18"/>
    <w:rsid w:val="001300A5"/>
    <w:rsid w:val="00172A27"/>
    <w:rsid w:val="001913A3"/>
    <w:rsid w:val="001A0227"/>
    <w:rsid w:val="0020350C"/>
    <w:rsid w:val="002340DD"/>
    <w:rsid w:val="002660BB"/>
    <w:rsid w:val="002A74FC"/>
    <w:rsid w:val="00312BA3"/>
    <w:rsid w:val="003259AF"/>
    <w:rsid w:val="00362E4B"/>
    <w:rsid w:val="003E479B"/>
    <w:rsid w:val="0053078C"/>
    <w:rsid w:val="00551196"/>
    <w:rsid w:val="00586B3D"/>
    <w:rsid w:val="00595F62"/>
    <w:rsid w:val="005B7EF6"/>
    <w:rsid w:val="005C7DA4"/>
    <w:rsid w:val="00645A60"/>
    <w:rsid w:val="00675EB8"/>
    <w:rsid w:val="00694B08"/>
    <w:rsid w:val="006C7BC6"/>
    <w:rsid w:val="00716219"/>
    <w:rsid w:val="00751EED"/>
    <w:rsid w:val="00757C85"/>
    <w:rsid w:val="007A3A25"/>
    <w:rsid w:val="007E0D69"/>
    <w:rsid w:val="007E7317"/>
    <w:rsid w:val="008100AD"/>
    <w:rsid w:val="00851D0D"/>
    <w:rsid w:val="0088798D"/>
    <w:rsid w:val="008F0428"/>
    <w:rsid w:val="009051A5"/>
    <w:rsid w:val="00951835"/>
    <w:rsid w:val="009538E0"/>
    <w:rsid w:val="00966B01"/>
    <w:rsid w:val="009B5AB0"/>
    <w:rsid w:val="00A8465F"/>
    <w:rsid w:val="00AA0BC3"/>
    <w:rsid w:val="00AC0A33"/>
    <w:rsid w:val="00B35577"/>
    <w:rsid w:val="00B41572"/>
    <w:rsid w:val="00B5090B"/>
    <w:rsid w:val="00B759EE"/>
    <w:rsid w:val="00B83E77"/>
    <w:rsid w:val="00C033A1"/>
    <w:rsid w:val="00C23F59"/>
    <w:rsid w:val="00C836EE"/>
    <w:rsid w:val="00CB0EA2"/>
    <w:rsid w:val="00D1705B"/>
    <w:rsid w:val="00D2536E"/>
    <w:rsid w:val="00D36F93"/>
    <w:rsid w:val="00D95317"/>
    <w:rsid w:val="00DC141B"/>
    <w:rsid w:val="00DC5918"/>
    <w:rsid w:val="00DE5B02"/>
    <w:rsid w:val="00DF7548"/>
    <w:rsid w:val="00E92D0B"/>
    <w:rsid w:val="00EA6D47"/>
    <w:rsid w:val="00F40E20"/>
    <w:rsid w:val="00F55688"/>
    <w:rsid w:val="00FB1A61"/>
    <w:rsid w:val="00FB255F"/>
    <w:rsid w:val="5F54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8185E"/>
  <w15:chartTrackingRefBased/>
  <w15:docId w15:val="{B2E8AB1A-9214-4DFD-ACED-B16B8B0D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styleId="a7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customStyle="1" w:styleId="apple-converted-space">
    <w:name w:val="apple-converted-spac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817</Words>
  <Characters>1063</Characters>
  <Application>Microsoft Office Word</Application>
  <DocSecurity>0</DocSecurity>
  <PresentationFormat/>
  <Lines>81</Lines>
  <Paragraphs>85</Paragraphs>
  <Slides>0</Slides>
  <Notes>0</Notes>
  <HiddenSlides>0</HiddenSlides>
  <MMClips>0</MMClips>
  <ScaleCrop>false</ScaleCrop>
  <Manager/>
  <Company>cpcc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AAAAA版权中心杨勇</dc:creator>
  <cp:keywords/>
  <dc:description/>
  <cp:lastModifiedBy>胡纪福</cp:lastModifiedBy>
  <cp:revision>10</cp:revision>
  <dcterms:created xsi:type="dcterms:W3CDTF">2025-12-26T16:15:00Z</dcterms:created>
  <dcterms:modified xsi:type="dcterms:W3CDTF">2025-12-26T16:44:00Z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C993DE0054BC400A903058D30CF0B431</vt:lpwstr>
  </property>
</Properties>
</file>