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F535E" w14:textId="4B69C058" w:rsidR="009D1C54" w:rsidRDefault="00984F32">
      <w:r>
        <w:t>Конкурентно-способность товара показывает степень его притягательности для реального потребителя, то есть уровень предпочтения данного товара на конкретном рынке в определенный период. Конкурентно способность определяется по трем группам параметров:</w:t>
      </w:r>
    </w:p>
    <w:p w14:paraId="3D2F4201" w14:textId="118C3D31" w:rsidR="00984F32" w:rsidRDefault="00984F32" w:rsidP="00DB17B0">
      <w:pPr>
        <w:ind w:firstLine="708"/>
      </w:pPr>
      <w:r>
        <w:t>- потребительным</w:t>
      </w:r>
    </w:p>
    <w:p w14:paraId="6243BC24" w14:textId="1919E5A9" w:rsidR="00984F32" w:rsidRDefault="00984F32" w:rsidP="00DB17B0">
      <w:pPr>
        <w:ind w:firstLine="708"/>
      </w:pPr>
      <w:r>
        <w:t>- экономическим</w:t>
      </w:r>
    </w:p>
    <w:p w14:paraId="4D88868E" w14:textId="42146C33" w:rsidR="00984F32" w:rsidRDefault="00984F32" w:rsidP="00DB17B0">
      <w:pPr>
        <w:ind w:firstLine="708"/>
      </w:pPr>
      <w:r>
        <w:t xml:space="preserve">- организационным </w:t>
      </w:r>
    </w:p>
    <w:p w14:paraId="2487C95B" w14:textId="166F5E85" w:rsidR="00984F32" w:rsidRDefault="00984F32">
      <w:r>
        <w:t xml:space="preserve">Потребительную группу характеризует следующие свойства: </w:t>
      </w:r>
    </w:p>
    <w:p w14:paraId="065C2ACF" w14:textId="4989C612" w:rsidR="00984F32" w:rsidRDefault="00984F32" w:rsidP="00DB17B0">
      <w:pPr>
        <w:ind w:firstLine="708"/>
      </w:pPr>
      <w:r>
        <w:t>- качество</w:t>
      </w:r>
    </w:p>
    <w:p w14:paraId="45806B64" w14:textId="2C3A3C9A" w:rsidR="00984F32" w:rsidRDefault="00984F32" w:rsidP="00DB17B0">
      <w:pPr>
        <w:ind w:firstLine="708"/>
      </w:pPr>
      <w:r>
        <w:t xml:space="preserve">- параметры назначения </w:t>
      </w:r>
    </w:p>
    <w:p w14:paraId="5133BD9B" w14:textId="26219169" w:rsidR="00984F32" w:rsidRDefault="00984F32" w:rsidP="00DB17B0">
      <w:pPr>
        <w:ind w:firstLine="708"/>
      </w:pPr>
      <w:r>
        <w:t>- эргономические</w:t>
      </w:r>
    </w:p>
    <w:p w14:paraId="70D4350B" w14:textId="7FD1B537" w:rsidR="00984F32" w:rsidRDefault="00984F32" w:rsidP="00DB17B0">
      <w:pPr>
        <w:ind w:firstLine="708"/>
      </w:pPr>
      <w:r>
        <w:t xml:space="preserve">- эстетические </w:t>
      </w:r>
    </w:p>
    <w:p w14:paraId="2B21FD89" w14:textId="395812D2" w:rsidR="00984F32" w:rsidRDefault="00984F32" w:rsidP="00DB17B0">
      <w:pPr>
        <w:ind w:firstLine="708"/>
      </w:pPr>
      <w:r>
        <w:t xml:space="preserve">- нормативные </w:t>
      </w:r>
    </w:p>
    <w:p w14:paraId="6566D9F1" w14:textId="4E1E228F" w:rsidR="00984F32" w:rsidRDefault="00984F32" w:rsidP="00DB17B0">
      <w:pPr>
        <w:ind w:firstLine="708"/>
      </w:pPr>
      <w:r>
        <w:t>- имидж</w:t>
      </w:r>
    </w:p>
    <w:p w14:paraId="01524B29" w14:textId="2D715952" w:rsidR="00984F32" w:rsidRDefault="00984F32" w:rsidP="00DB17B0">
      <w:pPr>
        <w:ind w:firstLine="708"/>
      </w:pPr>
      <w:r>
        <w:t>- известность</w:t>
      </w:r>
    </w:p>
    <w:p w14:paraId="707C5D0D" w14:textId="69075136" w:rsidR="00984F32" w:rsidRDefault="00984F32" w:rsidP="00DB17B0">
      <w:pPr>
        <w:ind w:firstLine="708"/>
      </w:pPr>
      <w:r>
        <w:t>- торговая марка</w:t>
      </w:r>
    </w:p>
    <w:p w14:paraId="58C38292" w14:textId="45679D6D" w:rsidR="00984F32" w:rsidRDefault="00984F32">
      <w:r>
        <w:t>Экономические</w:t>
      </w:r>
      <w:r>
        <w:t xml:space="preserve"> группу характеризует следующие свойства:</w:t>
      </w:r>
    </w:p>
    <w:p w14:paraId="330F307F" w14:textId="422404F9" w:rsidR="00984F32" w:rsidRDefault="00984F32" w:rsidP="00DB17B0">
      <w:pPr>
        <w:ind w:firstLine="708"/>
      </w:pPr>
      <w:r>
        <w:t>- цена</w:t>
      </w:r>
    </w:p>
    <w:p w14:paraId="7ADFA722" w14:textId="76C6A7D9" w:rsidR="00DB17B0" w:rsidRDefault="00DB17B0" w:rsidP="00DB17B0">
      <w:r>
        <w:t>Организационные</w:t>
      </w:r>
      <w:r>
        <w:t xml:space="preserve"> группу характеризует следующие свойства</w:t>
      </w:r>
    </w:p>
    <w:p w14:paraId="3E221895" w14:textId="155E58BC" w:rsidR="00DB17B0" w:rsidRDefault="00DB17B0" w:rsidP="00DB17B0">
      <w:pPr>
        <w:ind w:firstLine="708"/>
      </w:pPr>
      <w:r>
        <w:t>- система скидок</w:t>
      </w:r>
    </w:p>
    <w:p w14:paraId="5F7EEE66" w14:textId="11DEB342" w:rsidR="00DB17B0" w:rsidRDefault="00DB17B0" w:rsidP="00DB17B0">
      <w:r>
        <w:tab/>
        <w:t>- условия платежа и поставок</w:t>
      </w:r>
    </w:p>
    <w:p w14:paraId="79C17B94" w14:textId="278FAA11" w:rsidR="00DB17B0" w:rsidRDefault="00DB17B0" w:rsidP="00DB17B0">
      <w:r>
        <w:tab/>
        <w:t>- после продажное обслуживание</w:t>
      </w:r>
    </w:p>
    <w:p w14:paraId="0CEF15F5" w14:textId="5CF64245" w:rsidR="00DB17B0" w:rsidRDefault="00DB17B0" w:rsidP="00DB17B0">
      <w:r>
        <w:tab/>
        <w:t>- гарантии</w:t>
      </w:r>
    </w:p>
    <w:p w14:paraId="6E593578" w14:textId="43A4872A" w:rsidR="00DB17B0" w:rsidRDefault="00DB17B0" w:rsidP="00DB17B0">
      <w:r>
        <w:t>Под конкурентно способностью следует понимать характеристику товара, которая отражает его отличия от товара-конкурента как по степени соответствия конкретной потребности, так и по затратам на ее удовлетворение.</w:t>
      </w:r>
    </w:p>
    <w:p w14:paraId="19E2326C" w14:textId="118E59AC" w:rsidR="00DB17B0" w:rsidRDefault="00DB17B0" w:rsidP="00DB17B0">
      <w:r>
        <w:t xml:space="preserve">Примерная последовательность проведения </w:t>
      </w:r>
      <w:r w:rsidR="00F76122">
        <w:t>расчёта</w:t>
      </w:r>
      <w:r>
        <w:t xml:space="preserve"> </w:t>
      </w:r>
      <w:r w:rsidR="00F76122">
        <w:t>конкурентно способности товара:</w:t>
      </w:r>
    </w:p>
    <w:p w14:paraId="5656B07F" w14:textId="77777777" w:rsidR="003D14D3" w:rsidRDefault="00F76122" w:rsidP="00F76122">
      <w:pPr>
        <w:pStyle w:val="a3"/>
        <w:numPr>
          <w:ilvl w:val="0"/>
          <w:numId w:val="1"/>
        </w:numPr>
      </w:pPr>
      <w:r>
        <w:t xml:space="preserve">Определяют единичные показатели конкурентно способности. При использовании образца в качестве базы сравнения единичные показатели конкурентно способности по </w:t>
      </w:r>
      <w:proofErr w:type="spellStart"/>
      <w:r>
        <w:rPr>
          <w:lang w:val="en-US"/>
        </w:rPr>
        <w:t>i</w:t>
      </w:r>
      <w:proofErr w:type="spellEnd"/>
      <w:r>
        <w:t xml:space="preserve">-му параметру </w:t>
      </w:r>
      <w:proofErr w:type="spellStart"/>
      <w:r>
        <w:t>находять</w:t>
      </w:r>
      <w:proofErr w:type="spellEnd"/>
      <w:r>
        <w:t xml:space="preserve"> по следующим формулам</w:t>
      </w:r>
    </w:p>
    <w:p w14:paraId="5CC7E162" w14:textId="191BB0B4" w:rsidR="00F76122" w:rsidRPr="00F76122" w:rsidRDefault="00F76122" w:rsidP="003D14D3">
      <w:pPr>
        <w:pStyle w:val="a3"/>
        <w:numPr>
          <w:ilvl w:val="1"/>
          <w:numId w:val="1"/>
        </w:num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i0</m:t>
                    </m:r>
                  </m:sub>
                </m:sSub>
              </m:den>
            </m:f>
          </m:sub>
        </m:sSub>
      </m:oMath>
      <w:r w:rsidRPr="00F76122">
        <w:rPr>
          <w:rFonts w:eastAsiaTheme="minorEastAsia"/>
        </w:rPr>
        <w:t xml:space="preserve"> *100%</w:t>
      </w:r>
    </w:p>
    <w:p w14:paraId="2C4DBDDB" w14:textId="6B5F72F2" w:rsidR="00F76122" w:rsidRDefault="00F76122" w:rsidP="00F76122">
      <w:pPr>
        <w:pStyle w:val="a3"/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F76122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величина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</w:rPr>
        <w:t>-того параметра для анализируемого параметра.</w:t>
      </w:r>
    </w:p>
    <w:p w14:paraId="1D286DC5" w14:textId="0754C47D" w:rsidR="00F76122" w:rsidRDefault="00F76122" w:rsidP="00F76122">
      <w:pPr>
        <w:pStyle w:val="a3"/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i0</m:t>
            </m:r>
          </m:sub>
        </m:sSub>
      </m:oMath>
      <w:r w:rsidRPr="00F76122">
        <w:rPr>
          <w:rFonts w:eastAsiaTheme="minorEastAsia"/>
        </w:rPr>
        <w:t>–</w:t>
      </w:r>
      <w:r>
        <w:rPr>
          <w:rFonts w:eastAsiaTheme="minorEastAsia"/>
        </w:rPr>
        <w:t xml:space="preserve"> величина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</w:rPr>
        <w:t xml:space="preserve">-того </w:t>
      </w:r>
      <w:r>
        <w:rPr>
          <w:rFonts w:eastAsiaTheme="minorEastAsia"/>
        </w:rPr>
        <w:t>взятая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за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базу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для сравнения</w:t>
      </w:r>
      <w:r>
        <w:rPr>
          <w:rFonts w:eastAsiaTheme="minorEastAsia"/>
        </w:rPr>
        <w:t>.</w:t>
      </w:r>
    </w:p>
    <w:p w14:paraId="47C9A0BE" w14:textId="77777777" w:rsidR="00F76122" w:rsidRDefault="00F76122" w:rsidP="00F76122">
      <w:pPr>
        <w:pStyle w:val="a3"/>
        <w:ind w:left="360"/>
        <w:rPr>
          <w:rFonts w:eastAsiaTheme="minorEastAsia"/>
        </w:rPr>
      </w:pPr>
    </w:p>
    <w:p w14:paraId="7AFD86AE" w14:textId="00D9743C" w:rsidR="00F76122" w:rsidRPr="00F76122" w:rsidRDefault="00F76122" w:rsidP="003D14D3">
      <w:pPr>
        <w:pStyle w:val="a3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sub>
        </m:sSub>
      </m:oMath>
      <w:r w:rsidRPr="00F76122">
        <w:rPr>
          <w:rFonts w:eastAsiaTheme="minorEastAsia"/>
        </w:rPr>
        <w:t xml:space="preserve"> *100%</w:t>
      </w:r>
    </w:p>
    <w:p w14:paraId="4D57FC88" w14:textId="77777777" w:rsidR="003D14D3" w:rsidRDefault="00F76122" w:rsidP="00F76122">
      <w:pPr>
        <w:pStyle w:val="a3"/>
        <w:ind w:left="360"/>
      </w:pPr>
      <w:r>
        <w:t xml:space="preserve">Из формул 1 и 2 используется та в которой рост показателя соответствует улучшению параметра канализуемого товара. Когда ориентируются на нормируемые ГОСТом показатели с </w:t>
      </w:r>
      <w:r>
        <w:lastRenderedPageBreak/>
        <w:t xml:space="preserve">уточнением </w:t>
      </w:r>
      <w:r w:rsidRPr="00F76122">
        <w:t>“</w:t>
      </w:r>
      <w:r>
        <w:t>не менее</w:t>
      </w:r>
      <w:r w:rsidRPr="00F76122">
        <w:t>”</w:t>
      </w:r>
      <w:r>
        <w:t xml:space="preserve"> применяется формула 1. Если же исследуемый показатель имеет уточнение </w:t>
      </w:r>
      <w:r w:rsidRPr="00F76122">
        <w:t>“</w:t>
      </w:r>
      <w:r>
        <w:t>не более</w:t>
      </w:r>
      <w:r w:rsidRPr="00F76122">
        <w:t>”</w:t>
      </w:r>
      <w:r>
        <w:t xml:space="preserve"> применяется формула 2.</w:t>
      </w:r>
    </w:p>
    <w:p w14:paraId="185DB144" w14:textId="77777777" w:rsidR="0069310D" w:rsidRDefault="0069310D" w:rsidP="003D14D3">
      <w:pPr>
        <w:pStyle w:val="a3"/>
        <w:numPr>
          <w:ilvl w:val="0"/>
          <w:numId w:val="1"/>
        </w:numPr>
      </w:pPr>
      <w:r>
        <w:t xml:space="preserve">По единичным показателям рассчитывают групповые показатели конкурентно способности или сводные индексы конкурентно способности, которые характеризует соответствие изделия потребности в нем. Для этого единичные показатели объединяют с учетом значимости каждого из них по формуле </w:t>
      </w:r>
    </w:p>
    <w:p w14:paraId="681EA71A" w14:textId="0161F5D2" w:rsidR="00F76122" w:rsidRDefault="0069310D" w:rsidP="0069310D">
      <w:pPr>
        <w:pStyle w:val="a3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 xml:space="preserve">nn=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>
        <w:t xml:space="preserve"> </w:t>
      </w:r>
    </w:p>
    <w:p w14:paraId="26203010" w14:textId="3289A6D2" w:rsidR="0069310D" w:rsidRPr="0069310D" w:rsidRDefault="0069310D" w:rsidP="0069310D">
      <w:pPr>
        <w:pStyle w:val="a3"/>
        <w:ind w:left="792"/>
      </w:pPr>
      <w:r>
        <w:rPr>
          <w:lang w:val="en-US"/>
        </w:rPr>
        <w:t>n</w:t>
      </w:r>
      <w:r w:rsidRPr="0069310D">
        <w:t xml:space="preserve"> – </w:t>
      </w:r>
      <w:r>
        <w:t>число параметров участвующих в оценке.</w:t>
      </w:r>
    </w:p>
    <w:p w14:paraId="40E1D5B1" w14:textId="33E8728B" w:rsidR="0069310D" w:rsidRDefault="0069310D" w:rsidP="0069310D">
      <w:pPr>
        <w:pStyle w:val="a3"/>
        <w:ind w:left="792"/>
      </w:pPr>
      <w:r>
        <w:rPr>
          <w:lang w:val="en-US"/>
        </w:rPr>
        <w:t>a</w:t>
      </w:r>
      <w:r w:rsidRPr="0069310D">
        <w:t xml:space="preserve"> – </w:t>
      </w:r>
      <w:r>
        <w:t xml:space="preserve">вес </w:t>
      </w:r>
      <w:proofErr w:type="spellStart"/>
      <w:r>
        <w:rPr>
          <w:lang w:val="en-US"/>
        </w:rPr>
        <w:t>i</w:t>
      </w:r>
      <w:proofErr w:type="spellEnd"/>
      <w:r w:rsidRPr="0069310D">
        <w:t>-</w:t>
      </w:r>
      <w:r>
        <w:t>того параметра в общем наборе (</w:t>
      </w:r>
      <w:r w:rsidR="002364E9">
        <w:t>коэффициент</w:t>
      </w:r>
      <w:r>
        <w:t xml:space="preserve"> весомости).</w:t>
      </w:r>
    </w:p>
    <w:p w14:paraId="09734BA8" w14:textId="4B1792AA" w:rsidR="0069310D" w:rsidRDefault="0069310D" w:rsidP="0069310D">
      <w:pPr>
        <w:pStyle w:val="a3"/>
        <w:ind w:left="792"/>
      </w:pPr>
      <w:r>
        <w:rPr>
          <w:lang w:val="en-US"/>
        </w:rPr>
        <w:t>q</w:t>
      </w:r>
      <w:r w:rsidRPr="0069310D">
        <w:t xml:space="preserve"> – </w:t>
      </w:r>
      <w:r>
        <w:t xml:space="preserve">коэффициент по </w:t>
      </w:r>
      <w:proofErr w:type="spellStart"/>
      <w:r>
        <w:rPr>
          <w:lang w:val="en-US"/>
        </w:rPr>
        <w:t>i</w:t>
      </w:r>
      <w:proofErr w:type="spellEnd"/>
      <w:r w:rsidRPr="0069310D">
        <w:t>-</w:t>
      </w:r>
      <w:r>
        <w:t>тому техническому параметру.</w:t>
      </w:r>
    </w:p>
    <w:p w14:paraId="3D71FDB9" w14:textId="21F9BEC7" w:rsidR="0069310D" w:rsidRDefault="0069310D" w:rsidP="0069310D">
      <w:pPr>
        <w:pStyle w:val="a3"/>
        <w:numPr>
          <w:ilvl w:val="0"/>
          <w:numId w:val="1"/>
        </w:numPr>
      </w:pPr>
      <w:r>
        <w:t xml:space="preserve">В ряде случаев уровень конкурентно способности определяют с помощью групповых показателей по одной группе параметров. Например, зная величину групповых показателей конкурентно способности товара по потребительным (техническим параметрам) расчет конкурентно способности проводят по формуле  </w:t>
      </w:r>
    </w:p>
    <w:p w14:paraId="0518A0E7" w14:textId="690FC6CA" w:rsidR="0069310D" w:rsidRPr="0069310D" w:rsidRDefault="0069310D" w:rsidP="0069310D">
      <w:pPr>
        <w:pStyle w:val="a3"/>
        <w:ind w:left="708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nn2</m:t>
                </m:r>
              </m:sub>
            </m:sSub>
          </m:den>
        </m:f>
      </m:oMath>
    </w:p>
    <w:p w14:paraId="29F1E980" w14:textId="56C07541" w:rsidR="0069310D" w:rsidRDefault="002364E9" w:rsidP="0069310D">
      <w:pPr>
        <w:pStyle w:val="a3"/>
        <w:ind w:left="792"/>
      </w:pPr>
      <w:r>
        <w:rPr>
          <w:lang w:val="en-US"/>
        </w:rPr>
        <w:t>K</w:t>
      </w:r>
      <w:r w:rsidRPr="002364E9">
        <w:t xml:space="preserve"> – </w:t>
      </w:r>
      <w:r>
        <w:t>Показатель конкурентно способности первого товара по соотношению к аналогу (товару конкурента).</w:t>
      </w:r>
    </w:p>
    <w:p w14:paraId="305F2916" w14:textId="785638A1" w:rsidR="002364E9" w:rsidRDefault="002364E9" w:rsidP="002364E9">
      <w:pPr>
        <w:pStyle w:val="a3"/>
        <w:numPr>
          <w:ilvl w:val="0"/>
          <w:numId w:val="1"/>
        </w:numPr>
      </w:pPr>
      <w:r>
        <w:t>По аналогичной схеме определяют набор экономических(стоимостных) параметров товара, характеризующих его основные свойства через затраты на приобретение и использование изделия на протяжении всего периода его потребления.</w:t>
      </w:r>
    </w:p>
    <w:p w14:paraId="1EC773E6" w14:textId="28AED79B" w:rsidR="002364E9" w:rsidRDefault="002364E9" w:rsidP="002364E9">
      <w:pPr>
        <w:pStyle w:val="a3"/>
        <w:ind w:left="1416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С</m:t>
            </m:r>
          </m:e>
          <m:sub>
            <m:r>
              <w:rPr>
                <w:rFonts w:ascii="Cambria Math" w:eastAsiaTheme="minorEastAsia" w:hAnsi="Cambria Math"/>
              </w:rPr>
              <m:t>пр</m:t>
            </m:r>
          </m:sub>
        </m:sSub>
      </m:oMath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С</m:t>
            </m:r>
          </m:e>
          <m:sub>
            <m:r>
              <w:rPr>
                <w:rFonts w:ascii="Cambria Math" w:eastAsiaTheme="minorEastAsia" w:hAnsi="Cambria Math"/>
              </w:rPr>
              <m:t>транс</m:t>
            </m:r>
          </m:sub>
        </m:sSub>
      </m:oMath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С</m:t>
            </m:r>
          </m:e>
          <m:sub>
            <m:r>
              <w:rPr>
                <w:rFonts w:ascii="Cambria Math" w:eastAsiaTheme="minorEastAsia" w:hAnsi="Cambria Math"/>
              </w:rPr>
              <m:t>уа</m:t>
            </m:r>
          </m:sub>
        </m:sSub>
      </m:oMath>
      <w:r>
        <w:rPr>
          <w:rFonts w:eastAsiaTheme="minorEastAsia"/>
        </w:rPr>
        <w:t xml:space="preserve"> + … + … + …</w:t>
      </w:r>
      <w:bookmarkStart w:id="0" w:name="_GoBack"/>
      <w:bookmarkEnd w:id="0"/>
    </w:p>
    <w:p w14:paraId="56922123" w14:textId="6F7806FF" w:rsidR="002364E9" w:rsidRDefault="002364E9" w:rsidP="002364E9">
      <w:r>
        <w:t xml:space="preserve"> Групповой показатель рассчитывается по формуле.</w:t>
      </w:r>
    </w:p>
    <w:p w14:paraId="6AB15447" w14:textId="33E68CB8" w:rsidR="002364E9" w:rsidRDefault="002364E9" w:rsidP="002364E9">
      <w:pPr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nn</m:t>
            </m:r>
          </m:sub>
        </m:sSub>
      </m:oMath>
      <w:r>
        <w:rPr>
          <w:rFonts w:eastAsiaTheme="minorEastAsia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э1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э2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</w:p>
    <w:p w14:paraId="2EB1386D" w14:textId="0B6D557E" w:rsidR="002364E9" w:rsidRDefault="002364E9" w:rsidP="002364E9">
      <w:pPr>
        <w:pStyle w:val="a3"/>
        <w:numPr>
          <w:ilvl w:val="0"/>
          <w:numId w:val="1"/>
        </w:numPr>
      </w:pPr>
      <w:r>
        <w:t>На базе групповых (сводных) показателей конкурентно способности определяют интегральный показатель относительной конкурентно способности изделия.</w:t>
      </w:r>
    </w:p>
    <w:p w14:paraId="7C757B57" w14:textId="3AAC9BAE" w:rsidR="00D125F9" w:rsidRPr="00D125F9" w:rsidRDefault="00D125F9" w:rsidP="00D125F9">
      <w:pPr>
        <w:pStyle w:val="a3"/>
        <w:ind w:left="70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K=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nэ</m:t>
                  </m:r>
                </m:sub>
              </m:sSub>
            </m:den>
          </m:f>
        </m:oMath>
      </m:oMathPara>
    </w:p>
    <w:p w14:paraId="0ADD3EC0" w14:textId="51303745" w:rsidR="00D125F9" w:rsidRDefault="00D125F9" w:rsidP="00D125F9">
      <w:pPr>
        <w:pStyle w:val="a3"/>
        <w:ind w:left="708"/>
        <w:rPr>
          <w:rFonts w:eastAsiaTheme="minorEastAsia"/>
        </w:rPr>
      </w:pPr>
      <w:r>
        <w:rPr>
          <w:lang w:val="en-US"/>
        </w:rPr>
        <w:t>K</w:t>
      </w:r>
      <w:r w:rsidRPr="00D125F9">
        <w:t xml:space="preserve"> &gt;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125F9">
        <w:rPr>
          <w:rFonts w:eastAsiaTheme="minorEastAsia"/>
        </w:rPr>
        <w:t xml:space="preserve"> – </w:t>
      </w:r>
      <w:r>
        <w:rPr>
          <w:rFonts w:eastAsiaTheme="minorEastAsia"/>
        </w:rPr>
        <w:t>товар конкурентно способней.</w:t>
      </w:r>
    </w:p>
    <w:p w14:paraId="41C53C2A" w14:textId="24E64D47" w:rsidR="00D125F9" w:rsidRPr="00D125F9" w:rsidRDefault="00D125F9" w:rsidP="00D125F9">
      <w:r>
        <w:t>Интегральный показатель конкурентно способности выражает степень привлекательности товара для покупателя.</w:t>
      </w:r>
    </w:p>
    <w:sectPr w:rsidR="00D125F9" w:rsidRPr="00D12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41C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53"/>
    <w:rsid w:val="002364E9"/>
    <w:rsid w:val="003D14D3"/>
    <w:rsid w:val="00494C4F"/>
    <w:rsid w:val="0069310D"/>
    <w:rsid w:val="008C3C94"/>
    <w:rsid w:val="008D0853"/>
    <w:rsid w:val="00984F32"/>
    <w:rsid w:val="00D125F9"/>
    <w:rsid w:val="00DB17B0"/>
    <w:rsid w:val="00F7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6600E"/>
  <w15:chartTrackingRefBased/>
  <w15:docId w15:val="{6EDD163A-D5D0-4E71-B3EB-87A573FD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12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61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2021-03-15T08:40:00Z</dcterms:created>
  <dcterms:modified xsi:type="dcterms:W3CDTF">2021-03-15T09:46:00Z</dcterms:modified>
</cp:coreProperties>
</file>